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2D" w:rsidRPr="0050624C" w:rsidRDefault="00CE272D" w:rsidP="00CE272D">
      <w:pPr>
        <w:spacing w:after="0" w:line="240" w:lineRule="auto"/>
        <w:jc w:val="center"/>
        <w:rPr>
          <w:rFonts w:ascii="Times New Roman" w:hAnsi="Times New Roman" w:cs="Times New Roman"/>
          <w:b/>
          <w:sz w:val="24"/>
          <w:szCs w:val="24"/>
        </w:rPr>
      </w:pPr>
      <w:r>
        <w:rPr>
          <w:rFonts w:ascii="Times New Roman" w:hAnsi="Times New Roman" w:cs="Times New Roman"/>
          <w:b/>
          <w:sz w:val="30"/>
          <w:szCs w:val="24"/>
        </w:rPr>
        <w:t>The Politics o</w:t>
      </w:r>
      <w:r w:rsidRPr="00CE272D">
        <w:rPr>
          <w:rFonts w:ascii="Times New Roman" w:hAnsi="Times New Roman" w:cs="Times New Roman"/>
          <w:b/>
          <w:sz w:val="30"/>
          <w:szCs w:val="24"/>
        </w:rPr>
        <w:t xml:space="preserve">f Inequality </w:t>
      </w:r>
      <w:r>
        <w:rPr>
          <w:rFonts w:ascii="Times New Roman" w:hAnsi="Times New Roman" w:cs="Times New Roman"/>
          <w:b/>
          <w:sz w:val="30"/>
          <w:szCs w:val="24"/>
        </w:rPr>
        <w:t>a</w:t>
      </w:r>
      <w:r w:rsidRPr="00CE272D">
        <w:rPr>
          <w:rFonts w:ascii="Times New Roman" w:hAnsi="Times New Roman" w:cs="Times New Roman"/>
          <w:b/>
          <w:sz w:val="30"/>
          <w:szCs w:val="24"/>
        </w:rPr>
        <w:t xml:space="preserve">nd Social Vices Nexus in Nigeria </w:t>
      </w:r>
    </w:p>
    <w:p w:rsidR="00CE272D" w:rsidRDefault="00CE272D" w:rsidP="00CE272D">
      <w:pPr>
        <w:spacing w:after="0" w:line="240" w:lineRule="auto"/>
        <w:jc w:val="center"/>
        <w:rPr>
          <w:rFonts w:ascii="Times New Roman" w:hAnsi="Times New Roman" w:cs="Times New Roman"/>
          <w:b/>
          <w:sz w:val="24"/>
          <w:szCs w:val="24"/>
        </w:rPr>
      </w:pPr>
    </w:p>
    <w:p w:rsidR="00CE272D" w:rsidRPr="007E3838" w:rsidRDefault="00CE272D" w:rsidP="00CE272D">
      <w:pPr>
        <w:spacing w:after="0" w:line="240" w:lineRule="auto"/>
        <w:jc w:val="center"/>
        <w:rPr>
          <w:rFonts w:ascii="Times New Roman" w:hAnsi="Times New Roman" w:cs="Times New Roman"/>
          <w:b/>
          <w:i/>
          <w:sz w:val="24"/>
          <w:szCs w:val="24"/>
          <w:vertAlign w:val="superscript"/>
        </w:rPr>
      </w:pPr>
      <w:proofErr w:type="spellStart"/>
      <w:r w:rsidRPr="0050624C">
        <w:rPr>
          <w:rFonts w:ascii="Times New Roman" w:hAnsi="Times New Roman" w:cs="Times New Roman"/>
          <w:b/>
          <w:sz w:val="24"/>
          <w:szCs w:val="24"/>
        </w:rPr>
        <w:t>Iwuoha</w:t>
      </w:r>
      <w:proofErr w:type="spellEnd"/>
      <w:r w:rsidRPr="0050624C">
        <w:rPr>
          <w:rFonts w:ascii="Times New Roman" w:hAnsi="Times New Roman" w:cs="Times New Roman"/>
          <w:b/>
          <w:sz w:val="24"/>
          <w:szCs w:val="24"/>
        </w:rPr>
        <w:t xml:space="preserve">, Jude </w:t>
      </w:r>
      <w:proofErr w:type="spellStart"/>
      <w:r w:rsidRPr="0050624C">
        <w:rPr>
          <w:rFonts w:ascii="Times New Roman" w:hAnsi="Times New Roman" w:cs="Times New Roman"/>
          <w:b/>
          <w:sz w:val="24"/>
          <w:szCs w:val="24"/>
        </w:rPr>
        <w:t>Chukwunyere</w:t>
      </w:r>
      <w:proofErr w:type="spellEnd"/>
      <w:r w:rsidRPr="0050624C">
        <w:rPr>
          <w:rFonts w:ascii="Times New Roman" w:hAnsi="Times New Roman" w:cs="Times New Roman"/>
          <w:b/>
          <w:sz w:val="24"/>
          <w:szCs w:val="24"/>
        </w:rPr>
        <w:t xml:space="preserve"> </w:t>
      </w:r>
      <w:r w:rsidRPr="0050624C">
        <w:rPr>
          <w:rFonts w:ascii="Times New Roman" w:hAnsi="Times New Roman" w:cs="Times New Roman"/>
          <w:b/>
          <w:i/>
          <w:sz w:val="24"/>
          <w:szCs w:val="24"/>
        </w:rPr>
        <w:t>PhD</w:t>
      </w:r>
      <w:r w:rsidRPr="001A3A3F">
        <w:rPr>
          <w:rFonts w:ascii="Times New Roman" w:hAnsi="Times New Roman" w:cs="Times New Roman"/>
          <w:b/>
          <w:i/>
          <w:sz w:val="24"/>
          <w:szCs w:val="24"/>
          <w:vertAlign w:val="superscript"/>
        </w:rPr>
        <w:t>1</w:t>
      </w:r>
      <w:r>
        <w:rPr>
          <w:rFonts w:ascii="Times New Roman" w:hAnsi="Times New Roman" w:cs="Times New Roman"/>
          <w:b/>
          <w:sz w:val="24"/>
          <w:szCs w:val="24"/>
        </w:rPr>
        <w:t xml:space="preserve">, </w:t>
      </w:r>
      <w:proofErr w:type="spellStart"/>
      <w:r w:rsidRPr="001A3A3F">
        <w:rPr>
          <w:rFonts w:ascii="Times New Roman" w:hAnsi="Times New Roman" w:cs="Times New Roman"/>
          <w:b/>
          <w:sz w:val="24"/>
          <w:szCs w:val="24"/>
        </w:rPr>
        <w:t>Chiwuike</w:t>
      </w:r>
      <w:proofErr w:type="spellEnd"/>
      <w:r w:rsidRPr="001A3A3F">
        <w:rPr>
          <w:rFonts w:ascii="Times New Roman" w:hAnsi="Times New Roman" w:cs="Times New Roman"/>
          <w:b/>
          <w:sz w:val="24"/>
          <w:szCs w:val="24"/>
        </w:rPr>
        <w:t xml:space="preserve"> </w:t>
      </w:r>
      <w:proofErr w:type="spellStart"/>
      <w:r w:rsidRPr="001A3A3F">
        <w:rPr>
          <w:rFonts w:ascii="Times New Roman" w:hAnsi="Times New Roman" w:cs="Times New Roman"/>
          <w:b/>
          <w:sz w:val="24"/>
          <w:szCs w:val="24"/>
        </w:rPr>
        <w:t>Uba</w:t>
      </w:r>
      <w:proofErr w:type="spell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PhD</w:t>
      </w:r>
      <w:r w:rsidRPr="001A3A3F">
        <w:rPr>
          <w:rFonts w:ascii="Times New Roman" w:hAnsi="Times New Roman" w:cs="Times New Roman"/>
          <w:b/>
          <w:i/>
          <w:sz w:val="24"/>
          <w:szCs w:val="24"/>
          <w:vertAlign w:val="superscript"/>
        </w:rPr>
        <w:t>2</w:t>
      </w:r>
      <w:r>
        <w:rPr>
          <w:rFonts w:ascii="Times New Roman" w:hAnsi="Times New Roman" w:cs="Times New Roman"/>
          <w:b/>
          <w:i/>
          <w:sz w:val="24"/>
          <w:szCs w:val="24"/>
          <w:vertAlign w:val="superscript"/>
        </w:rPr>
        <w:t xml:space="preserve"> ,</w:t>
      </w:r>
      <w:proofErr w:type="gramEnd"/>
      <w:r>
        <w:rPr>
          <w:rFonts w:ascii="Times New Roman" w:hAnsi="Times New Roman" w:cs="Times New Roman"/>
          <w:b/>
          <w:i/>
          <w:sz w:val="24"/>
          <w:szCs w:val="24"/>
          <w:vertAlign w:val="superscript"/>
        </w:rPr>
        <w:t xml:space="preserve"> </w:t>
      </w:r>
      <w:r>
        <w:rPr>
          <w:rFonts w:ascii="Times New Roman" w:hAnsi="Times New Roman" w:cs="Times New Roman"/>
          <w:b/>
          <w:sz w:val="24"/>
          <w:szCs w:val="24"/>
        </w:rPr>
        <w:t>Jude-</w:t>
      </w:r>
      <w:proofErr w:type="spellStart"/>
      <w:r>
        <w:rPr>
          <w:rFonts w:ascii="Times New Roman" w:hAnsi="Times New Roman" w:cs="Times New Roman"/>
          <w:b/>
          <w:sz w:val="24"/>
          <w:szCs w:val="24"/>
        </w:rPr>
        <w:t>Iwuoha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Adaeze</w:t>
      </w:r>
      <w:proofErr w:type="spellEnd"/>
      <w:r>
        <w:rPr>
          <w:rFonts w:ascii="Times New Roman" w:hAnsi="Times New Roman" w:cs="Times New Roman"/>
          <w:b/>
          <w:sz w:val="24"/>
          <w:szCs w:val="24"/>
        </w:rPr>
        <w:t xml:space="preserve"> Ukamaka</w:t>
      </w:r>
      <w:r w:rsidRPr="00AF5B4F">
        <w:rPr>
          <w:rFonts w:ascii="Times New Roman" w:hAnsi="Times New Roman" w:cs="Times New Roman"/>
          <w:b/>
          <w:sz w:val="24"/>
          <w:szCs w:val="24"/>
          <w:vertAlign w:val="superscript"/>
        </w:rPr>
        <w:t>3</w:t>
      </w:r>
      <w:r>
        <w:rPr>
          <w:rFonts w:ascii="Times New Roman" w:hAnsi="Times New Roman" w:cs="Times New Roman"/>
          <w:b/>
          <w:sz w:val="24"/>
          <w:szCs w:val="24"/>
        </w:rPr>
        <w:t xml:space="preserve">,   &amp; Awoke Florence </w:t>
      </w:r>
      <w:proofErr w:type="spellStart"/>
      <w:r>
        <w:rPr>
          <w:rFonts w:ascii="Times New Roman" w:hAnsi="Times New Roman" w:cs="Times New Roman"/>
          <w:b/>
          <w:sz w:val="24"/>
          <w:szCs w:val="24"/>
        </w:rPr>
        <w:t>Chigozirim</w:t>
      </w:r>
      <w:proofErr w:type="spellEnd"/>
      <w:r>
        <w:rPr>
          <w:rFonts w:ascii="Times New Roman" w:hAnsi="Times New Roman" w:cs="Times New Roman"/>
          <w:b/>
          <w:sz w:val="24"/>
          <w:szCs w:val="24"/>
        </w:rPr>
        <w:t xml:space="preserve"> PhD</w:t>
      </w:r>
      <w:r>
        <w:rPr>
          <w:rFonts w:ascii="Times New Roman" w:hAnsi="Times New Roman" w:cs="Times New Roman"/>
          <w:b/>
          <w:sz w:val="24"/>
          <w:szCs w:val="24"/>
          <w:vertAlign w:val="superscript"/>
        </w:rPr>
        <w:t>4</w:t>
      </w:r>
    </w:p>
    <w:p w:rsidR="00CE272D" w:rsidRPr="00EF1E62" w:rsidRDefault="00CE272D" w:rsidP="00CE27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hyperlink r:id="rId7" w:history="1">
        <w:r w:rsidRPr="00EF1E62">
          <w:rPr>
            <w:rStyle w:val="Hyperlink"/>
            <w:rFonts w:ascii="Times New Roman" w:hAnsi="Times New Roman" w:cs="Times New Roman"/>
            <w:sz w:val="24"/>
            <w:szCs w:val="24"/>
          </w:rPr>
          <w:t>jude_iwuoha@yahoo.co.uk</w:t>
        </w:r>
      </w:hyperlink>
    </w:p>
    <w:p w:rsidR="00CE272D" w:rsidRPr="0008142D" w:rsidRDefault="00CE272D" w:rsidP="00CE272D">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08142D">
        <w:rPr>
          <w:rFonts w:ascii="Times New Roman" w:hAnsi="Times New Roman" w:cs="Times New Roman"/>
          <w:sz w:val="24"/>
          <w:szCs w:val="24"/>
        </w:rPr>
        <w:t>Department of Economics,</w:t>
      </w:r>
    </w:p>
    <w:p w:rsidR="00CE272D" w:rsidRPr="0008142D" w:rsidRDefault="00CE272D" w:rsidP="00CE272D">
      <w:pPr>
        <w:spacing w:after="0" w:line="240" w:lineRule="auto"/>
        <w:jc w:val="center"/>
        <w:rPr>
          <w:rFonts w:ascii="Times New Roman" w:hAnsi="Times New Roman" w:cs="Times New Roman"/>
          <w:sz w:val="24"/>
          <w:szCs w:val="24"/>
        </w:rPr>
      </w:pPr>
      <w:r w:rsidRPr="0008142D">
        <w:rPr>
          <w:rFonts w:ascii="Times New Roman" w:hAnsi="Times New Roman" w:cs="Times New Roman"/>
          <w:sz w:val="24"/>
          <w:szCs w:val="24"/>
        </w:rPr>
        <w:t xml:space="preserve">Enugu State University of Science &amp; Technology, </w:t>
      </w:r>
      <w:proofErr w:type="gramStart"/>
      <w:r w:rsidRPr="0008142D">
        <w:rPr>
          <w:rFonts w:ascii="Times New Roman" w:hAnsi="Times New Roman" w:cs="Times New Roman"/>
          <w:sz w:val="24"/>
          <w:szCs w:val="24"/>
        </w:rPr>
        <w:t>ESUT.</w:t>
      </w:r>
      <w:r>
        <w:rPr>
          <w:rFonts w:ascii="Times New Roman" w:hAnsi="Times New Roman" w:cs="Times New Roman"/>
          <w:sz w:val="24"/>
          <w:szCs w:val="24"/>
        </w:rPr>
        <w:t>,</w:t>
      </w:r>
      <w:proofErr w:type="gramEnd"/>
      <w:r>
        <w:rPr>
          <w:rFonts w:ascii="Times New Roman" w:hAnsi="Times New Roman" w:cs="Times New Roman"/>
          <w:sz w:val="24"/>
          <w:szCs w:val="24"/>
        </w:rPr>
        <w:t xml:space="preserve"> Nigeria </w:t>
      </w:r>
    </w:p>
    <w:p w:rsidR="00CE272D" w:rsidRDefault="00CE272D" w:rsidP="00CE272D">
      <w:pPr>
        <w:spacing w:after="0" w:line="240" w:lineRule="auto"/>
        <w:jc w:val="both"/>
        <w:rPr>
          <w:rFonts w:ascii="Times New Roman" w:hAnsi="Times New Roman" w:cs="Times New Roman"/>
          <w:b/>
          <w:sz w:val="24"/>
          <w:szCs w:val="24"/>
        </w:rPr>
      </w:pPr>
      <w:bookmarkStart w:id="0" w:name="_GoBack"/>
      <w:bookmarkEnd w:id="0"/>
    </w:p>
    <w:p w:rsidR="00CE272D" w:rsidRDefault="00CE272D" w:rsidP="00CE27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CE272D" w:rsidRDefault="00CE272D" w:rsidP="00CE272D">
      <w:pPr>
        <w:spacing w:after="0" w:line="240" w:lineRule="auto"/>
        <w:jc w:val="both"/>
        <w:rPr>
          <w:rFonts w:ascii="Times New Roman" w:hAnsi="Times New Roman" w:cs="Times New Roman"/>
          <w:b/>
          <w:sz w:val="24"/>
          <w:szCs w:val="24"/>
        </w:rPr>
      </w:pPr>
    </w:p>
    <w:p w:rsidR="00CE272D" w:rsidRDefault="00CE272D" w:rsidP="00CE272D">
      <w:pPr>
        <w:pStyle w:val="NormalWeb"/>
        <w:spacing w:before="0" w:beforeAutospacing="0" w:after="0" w:afterAutospacing="0"/>
        <w:jc w:val="both"/>
        <w:rPr>
          <w:i/>
        </w:rPr>
      </w:pPr>
      <w:r w:rsidRPr="00597C97">
        <w:rPr>
          <w:i/>
        </w:rPr>
        <w:t xml:space="preserve">This research work is aimed at answering the questions of why the increasing inequality, crime rate and poverty in Nigeria. Two models were formulated addressing the dependent variables – inequality and crime rate. It employed the ordinary least square (OLS) method approach to analyse the variables of interest. The results indicate that human development index increased inequality by 6.522725 units, reduced crime rate by 0.137081 units respectively while crime rate and poverty reduced inequality by 2.919025 and 1.218252units respectively. Also it is found that human development index, poverty and inequality all reduced crime rate by 0.37081units, 0.161007units and 0.098731units respectively. It is therefore evident from the study that government should therefore tame corruption and increase palliatives that reduces unemployment hence poverty. </w:t>
      </w:r>
    </w:p>
    <w:p w:rsidR="00CE272D" w:rsidRPr="00597C97" w:rsidRDefault="00CE272D" w:rsidP="00CE272D">
      <w:pPr>
        <w:pStyle w:val="NormalWeb"/>
        <w:spacing w:before="0" w:beforeAutospacing="0" w:after="0" w:afterAutospacing="0"/>
        <w:jc w:val="both"/>
        <w:rPr>
          <w:i/>
        </w:rPr>
      </w:pPr>
    </w:p>
    <w:p w:rsidR="00CE272D" w:rsidRDefault="00CE272D" w:rsidP="00CE27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 Inequality, Politics, Crime Rate, Poverty, Unemployment, Ordinary Least Square, Human Development index.</w:t>
      </w:r>
    </w:p>
    <w:p w:rsidR="00CE272D" w:rsidRDefault="00CE272D" w:rsidP="00CE272D">
      <w:pPr>
        <w:spacing w:after="0" w:line="240" w:lineRule="auto"/>
        <w:jc w:val="both"/>
        <w:rPr>
          <w:rFonts w:ascii="Times New Roman" w:hAnsi="Times New Roman" w:cs="Times New Roman"/>
          <w:b/>
          <w:sz w:val="24"/>
          <w:szCs w:val="24"/>
        </w:rPr>
      </w:pPr>
    </w:p>
    <w:p w:rsidR="00CE272D" w:rsidRPr="0050624C" w:rsidRDefault="00CE272D" w:rsidP="00CE272D">
      <w:pPr>
        <w:spacing w:after="0" w:line="240" w:lineRule="auto"/>
        <w:jc w:val="both"/>
        <w:rPr>
          <w:rFonts w:ascii="Times New Roman" w:hAnsi="Times New Roman" w:cs="Times New Roman"/>
          <w:b/>
          <w:sz w:val="24"/>
          <w:szCs w:val="24"/>
        </w:rPr>
      </w:pPr>
      <w:r w:rsidRPr="0050624C">
        <w:rPr>
          <w:rFonts w:ascii="Times New Roman" w:hAnsi="Times New Roman" w:cs="Times New Roman"/>
          <w:b/>
          <w:sz w:val="24"/>
          <w:szCs w:val="24"/>
        </w:rPr>
        <w:t>Introduction</w:t>
      </w:r>
    </w:p>
    <w:p w:rsidR="00CE272D" w:rsidRPr="0050624C" w:rsidRDefault="00CE272D" w:rsidP="00CE272D">
      <w:pPr>
        <w:spacing w:line="240" w:lineRule="auto"/>
        <w:jc w:val="both"/>
        <w:rPr>
          <w:rFonts w:ascii="Times New Roman" w:hAnsi="Times New Roman" w:cs="Times New Roman"/>
          <w:sz w:val="24"/>
          <w:szCs w:val="24"/>
        </w:rPr>
      </w:pPr>
      <w:r w:rsidRPr="0050624C">
        <w:rPr>
          <w:rFonts w:ascii="Times New Roman" w:hAnsi="Times New Roman" w:cs="Times New Roman"/>
          <w:sz w:val="24"/>
          <w:szCs w:val="24"/>
        </w:rPr>
        <w:t>Welfare economics as a branch of economics that deals with normative issues whose purpose is assessing how well the economy works rather that describing how the economy works is faced with myriad of challenges. One of these challenges is the issue of economic and political inequality. While economic inequality is the difference of how assets, wealth, or income are distributed among individuals and/or gap between rich and poor in other words known as the wealth gap. It is therefore said to be the unequal distribution of income, and opportunities between different groups in society (</w:t>
      </w:r>
      <w:proofErr w:type="spellStart"/>
      <w:r w:rsidRPr="0050624C">
        <w:rPr>
          <w:rFonts w:ascii="Times New Roman" w:hAnsi="Times New Roman" w:cs="Times New Roman"/>
          <w:sz w:val="24"/>
          <w:szCs w:val="24"/>
        </w:rPr>
        <w:t>Jantti</w:t>
      </w:r>
      <w:proofErr w:type="spellEnd"/>
      <w:r w:rsidRPr="0050624C">
        <w:rPr>
          <w:rFonts w:ascii="Times New Roman" w:hAnsi="Times New Roman" w:cs="Times New Roman"/>
          <w:sz w:val="24"/>
          <w:szCs w:val="24"/>
        </w:rPr>
        <w:t xml:space="preserve"> &amp; Jenkins, 2010). Political inequality comes into play when </w:t>
      </w:r>
      <w:proofErr w:type="gramStart"/>
      <w:r w:rsidRPr="0050624C">
        <w:rPr>
          <w:rFonts w:ascii="Times New Roman" w:hAnsi="Times New Roman" w:cs="Times New Roman"/>
          <w:sz w:val="24"/>
          <w:szCs w:val="24"/>
        </w:rPr>
        <w:t>decisions made by political bodies comes</w:t>
      </w:r>
      <w:proofErr w:type="gramEnd"/>
      <w:r w:rsidRPr="0050624C">
        <w:rPr>
          <w:rFonts w:ascii="Times New Roman" w:hAnsi="Times New Roman" w:cs="Times New Roman"/>
          <w:sz w:val="24"/>
          <w:szCs w:val="24"/>
        </w:rPr>
        <w:t xml:space="preserve"> with unequal influence and outcomes. This has been a burning issue among nations as daily people are thrown into poverty with little or no hope of getting out of it. </w:t>
      </w:r>
    </w:p>
    <w:p w:rsidR="00CE272D" w:rsidRDefault="00CE272D" w:rsidP="00CE272D">
      <w:pPr>
        <w:spacing w:line="240" w:lineRule="auto"/>
        <w:jc w:val="both"/>
        <w:rPr>
          <w:rFonts w:ascii="Times New Roman" w:hAnsi="Times New Roman" w:cs="Times New Roman"/>
          <w:sz w:val="24"/>
          <w:szCs w:val="24"/>
        </w:rPr>
      </w:pPr>
      <w:r w:rsidRPr="0050624C">
        <w:rPr>
          <w:rFonts w:ascii="Times New Roman" w:hAnsi="Times New Roman" w:cs="Times New Roman"/>
          <w:sz w:val="24"/>
          <w:szCs w:val="24"/>
        </w:rPr>
        <w:t xml:space="preserve">The over concentration of wealth and power of any country is actually termed its economic inequality. The lack of political representation caused by unbalanced power distribution creates power elites, loss of individual liberties, civil rights and authority abuse of which in Nigeria the </w:t>
      </w:r>
      <w:proofErr w:type="spellStart"/>
      <w:r w:rsidRPr="0050624C">
        <w:rPr>
          <w:rFonts w:ascii="Times New Roman" w:hAnsi="Times New Roman" w:cs="Times New Roman"/>
          <w:sz w:val="24"/>
          <w:szCs w:val="24"/>
        </w:rPr>
        <w:t>clamour</w:t>
      </w:r>
      <w:proofErr w:type="spellEnd"/>
      <w:r w:rsidRPr="0050624C">
        <w:rPr>
          <w:rFonts w:ascii="Times New Roman" w:hAnsi="Times New Roman" w:cs="Times New Roman"/>
          <w:sz w:val="24"/>
          <w:szCs w:val="24"/>
        </w:rPr>
        <w:t xml:space="preserve"> for ethnic identity, restructuring, land grabbing by Fulani herdsmen, youths involvement in cybercrime and various rituals are some of the outcomes. </w:t>
      </w:r>
      <w:r>
        <w:rPr>
          <w:rFonts w:ascii="Times New Roman" w:hAnsi="Times New Roman" w:cs="Times New Roman"/>
          <w:sz w:val="24"/>
          <w:szCs w:val="24"/>
        </w:rPr>
        <w:t xml:space="preserve">For example, while the </w:t>
      </w:r>
      <w:proofErr w:type="spellStart"/>
      <w:r>
        <w:rPr>
          <w:rFonts w:ascii="Times New Roman" w:hAnsi="Times New Roman" w:cs="Times New Roman"/>
          <w:sz w:val="24"/>
          <w:szCs w:val="24"/>
        </w:rPr>
        <w:t>Goodluck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Ebere</w:t>
      </w:r>
      <w:proofErr w:type="spellEnd"/>
      <w:r>
        <w:rPr>
          <w:rFonts w:ascii="Times New Roman" w:hAnsi="Times New Roman" w:cs="Times New Roman"/>
          <w:sz w:val="24"/>
          <w:szCs w:val="24"/>
        </w:rPr>
        <w:t xml:space="preserve"> Jonathans government between 2011 and 2015 had 31% women representation in its appointments, the present administration of General </w:t>
      </w:r>
      <w:proofErr w:type="spellStart"/>
      <w:r>
        <w:rPr>
          <w:rFonts w:ascii="Times New Roman" w:hAnsi="Times New Roman" w:cs="Times New Roman"/>
          <w:sz w:val="24"/>
          <w:szCs w:val="24"/>
        </w:rPr>
        <w:t>Mohammadu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Buhari</w:t>
      </w:r>
      <w:proofErr w:type="spellEnd"/>
      <w:r>
        <w:rPr>
          <w:rFonts w:ascii="Times New Roman" w:hAnsi="Times New Roman" w:cs="Times New Roman"/>
          <w:sz w:val="24"/>
          <w:szCs w:val="24"/>
        </w:rPr>
        <w:t xml:space="preserve"> is having only 16% </w:t>
      </w:r>
      <w:r>
        <w:rPr>
          <w:rFonts w:ascii="Times New Roman" w:hAnsi="Times New Roman" w:cs="Times New Roman"/>
          <w:sz w:val="24"/>
          <w:szCs w:val="24"/>
        </w:rPr>
        <w:lastRenderedPageBreak/>
        <w:t xml:space="preserve">women representation in ministerial appointments translating to six out of thirty seven ministers.  </w:t>
      </w:r>
      <w:proofErr w:type="spellStart"/>
      <w:r w:rsidRPr="00E27DC9">
        <w:rPr>
          <w:rFonts w:ascii="Times New Roman" w:hAnsi="Times New Roman" w:cs="Times New Roman"/>
          <w:sz w:val="24"/>
          <w:szCs w:val="24"/>
        </w:rPr>
        <w:t>Chitra</w:t>
      </w:r>
      <w:proofErr w:type="spellEnd"/>
      <w:r w:rsidRPr="00E27DC9">
        <w:rPr>
          <w:rFonts w:ascii="Times New Roman" w:hAnsi="Times New Roman" w:cs="Times New Roman"/>
          <w:sz w:val="24"/>
          <w:szCs w:val="24"/>
        </w:rPr>
        <w:t xml:space="preserve"> </w:t>
      </w:r>
      <w:proofErr w:type="spellStart"/>
      <w:r w:rsidRPr="00E27DC9">
        <w:rPr>
          <w:rFonts w:ascii="Times New Roman" w:hAnsi="Times New Roman" w:cs="Times New Roman"/>
          <w:sz w:val="24"/>
          <w:szCs w:val="24"/>
        </w:rPr>
        <w:t>Nagarajan</w:t>
      </w:r>
      <w:proofErr w:type="spellEnd"/>
      <w:r w:rsidRPr="00E27DC9">
        <w:rPr>
          <w:rFonts w:ascii="Times New Roman" w:hAnsi="Times New Roman" w:cs="Times New Roman"/>
          <w:sz w:val="24"/>
          <w:szCs w:val="24"/>
        </w:rPr>
        <w:t xml:space="preserve"> captured this scenario thus “this development points to a disturbing trend when it comes to Nigerian women in positions of political leadership. Whereas women were </w:t>
      </w:r>
      <w:hyperlink r:id="rId8" w:history="1">
        <w:r w:rsidRPr="00E27DC9">
          <w:rPr>
            <w:rStyle w:val="Hyperlink"/>
            <w:rFonts w:ascii="Times New Roman" w:hAnsi="Times New Roman" w:cs="Times New Roman"/>
            <w:sz w:val="24"/>
            <w:szCs w:val="24"/>
          </w:rPr>
          <w:t>9% of the national assembly elected in 2007, this figure fell to 7% in 2011</w:t>
        </w:r>
      </w:hyperlink>
      <w:r w:rsidRPr="00E27DC9">
        <w:rPr>
          <w:rFonts w:ascii="Times New Roman" w:hAnsi="Times New Roman" w:cs="Times New Roman"/>
          <w:sz w:val="24"/>
          <w:szCs w:val="24"/>
        </w:rPr>
        <w:t xml:space="preserve">. It is at its lowest in the current assembly: only 5.6% of members of the House of Representatives and 6.5% of senators are women. This is far below the global average of 22.5% and the average for sub-Saharan African countries of 23.4%. There is yet to have ever been a woman governor of any of the nation’s 36 states. Indeed, as of 2012, </w:t>
      </w:r>
      <w:hyperlink r:id="rId9" w:history="1">
        <w:r w:rsidRPr="00E27DC9">
          <w:rPr>
            <w:rStyle w:val="Hyperlink"/>
            <w:rFonts w:ascii="Times New Roman" w:hAnsi="Times New Roman" w:cs="Times New Roman"/>
            <w:sz w:val="24"/>
            <w:szCs w:val="24"/>
          </w:rPr>
          <w:t xml:space="preserve">only 4% of </w:t>
        </w:r>
        <w:proofErr w:type="spellStart"/>
        <w:r w:rsidRPr="00E27DC9">
          <w:rPr>
            <w:rStyle w:val="Hyperlink"/>
            <w:rFonts w:ascii="Times New Roman" w:hAnsi="Times New Roman" w:cs="Times New Roman"/>
            <w:sz w:val="24"/>
            <w:szCs w:val="24"/>
          </w:rPr>
          <w:t>councillors</w:t>
        </w:r>
        <w:proofErr w:type="spellEnd"/>
        <w:r w:rsidRPr="00E27DC9">
          <w:rPr>
            <w:rStyle w:val="Hyperlink"/>
            <w:rFonts w:ascii="Times New Roman" w:hAnsi="Times New Roman" w:cs="Times New Roman"/>
            <w:sz w:val="24"/>
            <w:szCs w:val="24"/>
          </w:rPr>
          <w:t xml:space="preserve"> at the local government level were women</w:t>
        </w:r>
      </w:hyperlink>
      <w:r>
        <w:t>”.</w:t>
      </w:r>
      <w:r>
        <w:rPr>
          <w:rFonts w:ascii="Times New Roman" w:hAnsi="Times New Roman" w:cs="Times New Roman"/>
          <w:sz w:val="24"/>
          <w:szCs w:val="24"/>
        </w:rPr>
        <w:t xml:space="preserve"> </w:t>
      </w:r>
    </w:p>
    <w:p w:rsidR="00CE272D" w:rsidRDefault="00CE272D" w:rsidP="00CE272D">
      <w:pPr>
        <w:pStyle w:val="NormalWeb"/>
        <w:jc w:val="both"/>
      </w:pPr>
      <w:r>
        <w:t xml:space="preserve">The reason for this abysmal outing by women is not far-fetched as it ranges from politics being capital intensive in Nigeria to people’s perception about women in politics. The perception that women do a lot of immoral things such as sleeping around and corrupt practices may be </w:t>
      </w:r>
      <w:proofErr w:type="gramStart"/>
      <w:r>
        <w:t>key</w:t>
      </w:r>
      <w:proofErr w:type="gramEnd"/>
      <w:r>
        <w:t xml:space="preserve">. However, evidence abound that women politicians are competent and hold high standards. This is potentially pushing a lot of masses into crimes so as to be able to mitigate the increasing inequality. Little wonder though there </w:t>
      </w:r>
      <w:proofErr w:type="gramStart"/>
      <w:r>
        <w:t>is</w:t>
      </w:r>
      <w:proofErr w:type="gramEnd"/>
      <w:r>
        <w:t xml:space="preserve"> increased cyber-crime activities, kidnappings, human trafficking, and killing for money, embezzlement, bribery and corruption, book </w:t>
      </w:r>
      <w:proofErr w:type="spellStart"/>
      <w:r>
        <w:t>haram</w:t>
      </w:r>
      <w:proofErr w:type="spellEnd"/>
      <w:r>
        <w:t xml:space="preserve">, banditry and calls for self-determination. </w:t>
      </w:r>
    </w:p>
    <w:p w:rsidR="00CE272D" w:rsidRPr="0050624C" w:rsidRDefault="00CE272D" w:rsidP="00CE272D">
      <w:pPr>
        <w:spacing w:line="240" w:lineRule="auto"/>
        <w:jc w:val="both"/>
        <w:rPr>
          <w:rFonts w:ascii="Times New Roman" w:hAnsi="Times New Roman" w:cs="Times New Roman"/>
          <w:sz w:val="24"/>
          <w:szCs w:val="24"/>
        </w:rPr>
      </w:pPr>
      <w:r w:rsidRPr="0050624C">
        <w:rPr>
          <w:rFonts w:ascii="Times New Roman" w:hAnsi="Times New Roman" w:cs="Times New Roman"/>
          <w:sz w:val="24"/>
          <w:szCs w:val="24"/>
        </w:rPr>
        <w:t xml:space="preserve">When wealth distribution is unbalanced, it leads to loss of economic opportunity and social mobility, hence creating a permanent class, increase in illiteracy, unemployment, homelessness, hunger and diseases and these are viable threats to the communal and world security at large. However, there is a direct link between economy and national security as it is necessary to understand the importance of a </w:t>
      </w:r>
      <w:proofErr w:type="spellStart"/>
      <w:r w:rsidRPr="0050624C">
        <w:rPr>
          <w:rFonts w:ascii="Times New Roman" w:hAnsi="Times New Roman" w:cs="Times New Roman"/>
          <w:sz w:val="24"/>
          <w:szCs w:val="24"/>
        </w:rPr>
        <w:t>clountry’s</w:t>
      </w:r>
      <w:proofErr w:type="spellEnd"/>
      <w:r w:rsidRPr="0050624C">
        <w:rPr>
          <w:rFonts w:ascii="Times New Roman" w:hAnsi="Times New Roman" w:cs="Times New Roman"/>
          <w:sz w:val="24"/>
          <w:szCs w:val="24"/>
        </w:rPr>
        <w:t xml:space="preserve"> economic situation, development and impacts via structuralism</w:t>
      </w:r>
      <w:r>
        <w:rPr>
          <w:rFonts w:ascii="Times New Roman" w:hAnsi="Times New Roman" w:cs="Times New Roman"/>
          <w:sz w:val="24"/>
          <w:szCs w:val="24"/>
        </w:rPr>
        <w:t xml:space="preserve"> (</w:t>
      </w:r>
      <w:r w:rsidRPr="00154F08">
        <w:rPr>
          <w:rFonts w:ascii="Times New Roman" w:hAnsi="Times New Roman" w:cs="Times New Roman"/>
          <w:color w:val="000000"/>
          <w:sz w:val="24"/>
          <w:szCs w:val="24"/>
        </w:rPr>
        <w:t>Essays, UK. 2018)</w:t>
      </w:r>
      <w:r w:rsidRPr="0050624C">
        <w:rPr>
          <w:rFonts w:ascii="Times New Roman" w:hAnsi="Times New Roman" w:cs="Times New Roman"/>
          <w:sz w:val="24"/>
          <w:szCs w:val="24"/>
        </w:rPr>
        <w:t xml:space="preserve">. </w:t>
      </w:r>
    </w:p>
    <w:p w:rsidR="00CE272D" w:rsidRPr="0050624C" w:rsidRDefault="00CE272D" w:rsidP="00CE272D">
      <w:pPr>
        <w:spacing w:line="240" w:lineRule="auto"/>
        <w:jc w:val="both"/>
        <w:rPr>
          <w:rFonts w:ascii="Times New Roman" w:hAnsi="Times New Roman" w:cs="Times New Roman"/>
          <w:sz w:val="24"/>
          <w:szCs w:val="24"/>
        </w:rPr>
      </w:pPr>
      <w:r w:rsidRPr="0050624C">
        <w:rPr>
          <w:rFonts w:ascii="Times New Roman" w:hAnsi="Times New Roman" w:cs="Times New Roman"/>
          <w:sz w:val="24"/>
          <w:szCs w:val="24"/>
        </w:rPr>
        <w:t>In Nigeria, climbing up the social ladder seems a dream for so many.  It is on record that as at 2018, Nigeria with an estimated population of 200 million overtook other countries like India to become the poverty capital of the world having about 87 million people in extreme poverty with India having 73 million people (</w:t>
      </w:r>
      <w:proofErr w:type="spellStart"/>
      <w:r w:rsidRPr="0050624C">
        <w:rPr>
          <w:rFonts w:ascii="Times New Roman" w:hAnsi="Times New Roman" w:cs="Times New Roman"/>
          <w:sz w:val="24"/>
          <w:szCs w:val="24"/>
        </w:rPr>
        <w:t>Mailafia</w:t>
      </w:r>
      <w:proofErr w:type="spellEnd"/>
      <w:r w:rsidRPr="0050624C">
        <w:rPr>
          <w:rFonts w:ascii="Times New Roman" w:hAnsi="Times New Roman" w:cs="Times New Roman"/>
          <w:sz w:val="24"/>
          <w:szCs w:val="24"/>
        </w:rPr>
        <w:t xml:space="preserve">, 2019).   Being born in poverty with little chance of climbing the social ladder does not confine one into poverty.  Climbing up the social ladder can be achieved using education at all levels, skills acquisition enhancement, and training policies alongside social assistance programs.  Broadly speaking, Economic inequality can be discussed under wealth and income inequality. While wealth inequality concerns itself with how a small group of people in the world own most of the world’s stuff, income inequality is all about the differences in what people get paid in the economy. Whereas wealth inequality is on the increase, income inequality assumes the top earners earning more and more, while the average earners wages is being stagnated or rising at a lower rate. </w:t>
      </w:r>
    </w:p>
    <w:p w:rsidR="00CE272D" w:rsidRPr="0050624C" w:rsidRDefault="00CE272D" w:rsidP="00CE272D">
      <w:pPr>
        <w:spacing w:line="240" w:lineRule="auto"/>
        <w:jc w:val="both"/>
        <w:rPr>
          <w:rFonts w:ascii="Times New Roman" w:hAnsi="Times New Roman" w:cs="Times New Roman"/>
          <w:sz w:val="24"/>
          <w:szCs w:val="24"/>
        </w:rPr>
      </w:pPr>
      <w:r w:rsidRPr="0050624C">
        <w:rPr>
          <w:rFonts w:ascii="Times New Roman" w:hAnsi="Times New Roman" w:cs="Times New Roman"/>
          <w:sz w:val="24"/>
          <w:szCs w:val="24"/>
        </w:rPr>
        <w:t xml:space="preserve">Political inequality is another form of inequality not receiving much attention as its contemporaries such as gender, income, educational, health and so on. This form of inequality has come to stay as it seems to be embedded in democracy and a broader matrix of relationships which includes ties based on ethnicity, race, gender, religion, and region which ultimately results in institutionalization of </w:t>
      </w:r>
      <w:proofErr w:type="spellStart"/>
      <w:r w:rsidRPr="0050624C">
        <w:rPr>
          <w:rFonts w:ascii="Times New Roman" w:hAnsi="Times New Roman" w:cs="Times New Roman"/>
          <w:sz w:val="24"/>
          <w:szCs w:val="24"/>
        </w:rPr>
        <w:t>clientelism</w:t>
      </w:r>
      <w:proofErr w:type="spellEnd"/>
      <w:r w:rsidRPr="0050624C">
        <w:rPr>
          <w:rFonts w:ascii="Times New Roman" w:hAnsi="Times New Roman" w:cs="Times New Roman"/>
          <w:sz w:val="24"/>
          <w:szCs w:val="24"/>
        </w:rPr>
        <w:t xml:space="preserve"> (</w:t>
      </w:r>
      <w:proofErr w:type="spellStart"/>
      <w:r w:rsidRPr="0050624C">
        <w:rPr>
          <w:rFonts w:ascii="Times New Roman" w:hAnsi="Times New Roman" w:cs="Times New Roman"/>
          <w:sz w:val="24"/>
          <w:szCs w:val="24"/>
        </w:rPr>
        <w:t>Dubrow</w:t>
      </w:r>
      <w:proofErr w:type="spellEnd"/>
      <w:r w:rsidRPr="0050624C">
        <w:rPr>
          <w:rFonts w:ascii="Times New Roman" w:hAnsi="Times New Roman" w:cs="Times New Roman"/>
          <w:sz w:val="24"/>
          <w:szCs w:val="24"/>
        </w:rPr>
        <w:t xml:space="preserve">, 2014; </w:t>
      </w:r>
      <w:proofErr w:type="spellStart"/>
      <w:r w:rsidRPr="0050624C">
        <w:rPr>
          <w:rFonts w:ascii="Times New Roman" w:hAnsi="Times New Roman" w:cs="Times New Roman"/>
          <w:sz w:val="24"/>
          <w:szCs w:val="24"/>
        </w:rPr>
        <w:t>Echeverri</w:t>
      </w:r>
      <w:proofErr w:type="spellEnd"/>
      <w:r w:rsidRPr="0050624C">
        <w:rPr>
          <w:rFonts w:ascii="Times New Roman" w:hAnsi="Times New Roman" w:cs="Times New Roman"/>
          <w:sz w:val="24"/>
          <w:szCs w:val="24"/>
        </w:rPr>
        <w:t xml:space="preserve">-Gent, 2009;Van de </w:t>
      </w:r>
      <w:proofErr w:type="spellStart"/>
      <w:r w:rsidRPr="0050624C">
        <w:rPr>
          <w:rFonts w:ascii="Times New Roman" w:hAnsi="Times New Roman" w:cs="Times New Roman"/>
          <w:sz w:val="24"/>
          <w:szCs w:val="24"/>
        </w:rPr>
        <w:t>Walle</w:t>
      </w:r>
      <w:proofErr w:type="spellEnd"/>
      <w:r w:rsidRPr="0050624C">
        <w:rPr>
          <w:rFonts w:ascii="Times New Roman" w:hAnsi="Times New Roman" w:cs="Times New Roman"/>
          <w:sz w:val="24"/>
          <w:szCs w:val="24"/>
        </w:rPr>
        <w:t xml:space="preserve">, 2008). </w:t>
      </w:r>
      <w:r w:rsidRPr="0050624C">
        <w:rPr>
          <w:rFonts w:ascii="Times New Roman" w:hAnsi="Times New Roman" w:cs="Times New Roman"/>
          <w:sz w:val="24"/>
          <w:szCs w:val="24"/>
        </w:rPr>
        <w:lastRenderedPageBreak/>
        <w:t xml:space="preserve">Rather than making inequality a political agenda, the conflicts between the elite class causes what may be termed elite-driven democratization, hence in attempting to expand their support, they use </w:t>
      </w:r>
      <w:proofErr w:type="spellStart"/>
      <w:r w:rsidRPr="0050624C">
        <w:rPr>
          <w:rFonts w:ascii="Times New Roman" w:hAnsi="Times New Roman" w:cs="Times New Roman"/>
          <w:sz w:val="24"/>
          <w:szCs w:val="24"/>
        </w:rPr>
        <w:t>clientelism</w:t>
      </w:r>
      <w:proofErr w:type="spellEnd"/>
      <w:r w:rsidRPr="0050624C">
        <w:rPr>
          <w:rFonts w:ascii="Times New Roman" w:hAnsi="Times New Roman" w:cs="Times New Roman"/>
          <w:sz w:val="24"/>
          <w:szCs w:val="24"/>
        </w:rPr>
        <w:t xml:space="preserve"> to incorporate non-elites </w:t>
      </w:r>
      <w:r w:rsidRPr="0050624C">
        <w:rPr>
          <w:rFonts w:ascii="Times New Roman" w:hAnsi="Times New Roman" w:cs="Times New Roman"/>
          <w:color w:val="000000"/>
          <w:sz w:val="24"/>
          <w:szCs w:val="24"/>
        </w:rPr>
        <w:t>(Keefer &amp; Knack, 2002)</w:t>
      </w:r>
      <w:r w:rsidRPr="0050624C">
        <w:rPr>
          <w:rFonts w:ascii="Times New Roman" w:hAnsi="Times New Roman" w:cs="Times New Roman"/>
          <w:sz w:val="24"/>
          <w:szCs w:val="24"/>
        </w:rPr>
        <w:t xml:space="preserve">. </w:t>
      </w:r>
    </w:p>
    <w:p w:rsidR="00CE272D" w:rsidRPr="0050624C" w:rsidRDefault="00CE272D" w:rsidP="00CE272D">
      <w:pPr>
        <w:spacing w:after="0" w:line="240" w:lineRule="auto"/>
        <w:jc w:val="both"/>
        <w:rPr>
          <w:rFonts w:ascii="Times New Roman" w:hAnsi="Times New Roman" w:cs="Times New Roman"/>
          <w:sz w:val="24"/>
          <w:szCs w:val="24"/>
        </w:rPr>
      </w:pPr>
      <w:r w:rsidRPr="0050624C">
        <w:rPr>
          <w:rFonts w:ascii="Times New Roman" w:hAnsi="Times New Roman" w:cs="Times New Roman"/>
          <w:sz w:val="24"/>
          <w:szCs w:val="24"/>
        </w:rPr>
        <w:t>Political inequality can be said to be the unequal influence over decisions made by political bodies and the unequal outcomes of these decisions. This means that it is a structured difference in political resources distribution, that as long as it has started in a society, it continues without being stopped but has to be stopped (</w:t>
      </w:r>
      <w:proofErr w:type="spellStart"/>
      <w:r w:rsidRPr="0050624C">
        <w:rPr>
          <w:rFonts w:ascii="Times New Roman" w:hAnsi="Times New Roman" w:cs="Times New Roman"/>
          <w:sz w:val="24"/>
          <w:szCs w:val="24"/>
        </w:rPr>
        <w:t>Dubrow</w:t>
      </w:r>
      <w:proofErr w:type="spellEnd"/>
      <w:r w:rsidRPr="0050624C">
        <w:rPr>
          <w:rFonts w:ascii="Times New Roman" w:hAnsi="Times New Roman" w:cs="Times New Roman"/>
          <w:sz w:val="24"/>
          <w:szCs w:val="24"/>
        </w:rPr>
        <w:t xml:space="preserve">, 2014; </w:t>
      </w:r>
      <w:r w:rsidRPr="0050624C">
        <w:rPr>
          <w:rFonts w:ascii="Times New Roman" w:hAnsi="Times New Roman" w:cs="Times New Roman"/>
          <w:color w:val="000000"/>
          <w:sz w:val="24"/>
          <w:szCs w:val="24"/>
        </w:rPr>
        <w:t xml:space="preserve">Brady, </w:t>
      </w:r>
      <w:proofErr w:type="spellStart"/>
      <w:r w:rsidRPr="0050624C">
        <w:rPr>
          <w:rFonts w:ascii="Times New Roman" w:hAnsi="Times New Roman" w:cs="Times New Roman"/>
          <w:color w:val="000000"/>
          <w:sz w:val="24"/>
          <w:szCs w:val="24"/>
        </w:rPr>
        <w:t>Blome</w:t>
      </w:r>
      <w:proofErr w:type="spellEnd"/>
      <w:r w:rsidRPr="0050624C">
        <w:rPr>
          <w:rFonts w:ascii="Times New Roman" w:hAnsi="Times New Roman" w:cs="Times New Roman"/>
          <w:color w:val="000000"/>
          <w:sz w:val="24"/>
          <w:szCs w:val="24"/>
        </w:rPr>
        <w:t xml:space="preserve">, &amp; </w:t>
      </w:r>
      <w:proofErr w:type="spellStart"/>
      <w:r w:rsidRPr="0050624C">
        <w:rPr>
          <w:rFonts w:ascii="Times New Roman" w:hAnsi="Times New Roman" w:cs="Times New Roman"/>
          <w:color w:val="000000"/>
          <w:sz w:val="24"/>
          <w:szCs w:val="24"/>
        </w:rPr>
        <w:t>Kleider</w:t>
      </w:r>
      <w:proofErr w:type="spellEnd"/>
      <w:r w:rsidRPr="0050624C">
        <w:rPr>
          <w:rFonts w:ascii="Times New Roman" w:hAnsi="Times New Roman" w:cs="Times New Roman"/>
          <w:color w:val="000000"/>
          <w:sz w:val="24"/>
          <w:szCs w:val="24"/>
        </w:rPr>
        <w:t>, 2016</w:t>
      </w:r>
      <w:r w:rsidRPr="0050624C">
        <w:rPr>
          <w:rFonts w:ascii="Times New Roman" w:hAnsi="Times New Roman" w:cs="Times New Roman"/>
          <w:sz w:val="24"/>
          <w:szCs w:val="24"/>
        </w:rPr>
        <w:t xml:space="preserve">). However, the challenge has been on how to measure political resources as its unequal distribution amounts to political inequality. Dahl (1996); </w:t>
      </w:r>
      <w:proofErr w:type="spellStart"/>
      <w:r w:rsidRPr="0050624C">
        <w:rPr>
          <w:rFonts w:ascii="Times New Roman" w:hAnsi="Times New Roman" w:cs="Times New Roman"/>
          <w:sz w:val="24"/>
          <w:szCs w:val="24"/>
        </w:rPr>
        <w:t>Dubrow</w:t>
      </w:r>
      <w:proofErr w:type="spellEnd"/>
      <w:r w:rsidRPr="0050624C">
        <w:rPr>
          <w:rFonts w:ascii="Times New Roman" w:hAnsi="Times New Roman" w:cs="Times New Roman"/>
          <w:sz w:val="24"/>
          <w:szCs w:val="24"/>
        </w:rPr>
        <w:t xml:space="preserve"> (2014) saw political resources as including almost anything  that can be used to achieve political ends – including money, reputation, legal status, social capital and knowledge. The criticism has been on how to answer the question of how much of political inequality that exists in a system. Hence political inequality can be described as; during the voting process, every individual has a vote to cast, but some have political machinery so as to endorse or support someone, while some have the money or clout in influencing the outcome of the votes. In essence, all voters are not equal. </w:t>
      </w:r>
      <w:proofErr w:type="spellStart"/>
      <w:r w:rsidRPr="0050624C">
        <w:rPr>
          <w:rFonts w:ascii="Times New Roman" w:hAnsi="Times New Roman" w:cs="Times New Roman"/>
          <w:sz w:val="24"/>
          <w:szCs w:val="24"/>
        </w:rPr>
        <w:t>Echeverri</w:t>
      </w:r>
      <w:proofErr w:type="spellEnd"/>
      <w:r w:rsidRPr="0050624C">
        <w:rPr>
          <w:rFonts w:ascii="Times New Roman" w:hAnsi="Times New Roman" w:cs="Times New Roman"/>
          <w:sz w:val="24"/>
          <w:szCs w:val="24"/>
        </w:rPr>
        <w:t xml:space="preserve">-Gent (2009) opined that politics contributes to high inequality especially if the political process enables the elites to configure political and economic institutions in ways that protect their interests. According to him, economic and political institutions by supporting high inequality, diminishes the efficiency of resource allocation and unnecessarily they limit the benefits to the poor. </w:t>
      </w:r>
    </w:p>
    <w:p w:rsidR="00CE272D" w:rsidRDefault="00CE272D" w:rsidP="00CE272D">
      <w:pPr>
        <w:pStyle w:val="NormalWeb"/>
        <w:spacing w:before="0" w:beforeAutospacing="0" w:after="0" w:afterAutospacing="0"/>
        <w:jc w:val="both"/>
      </w:pPr>
      <w:r w:rsidRPr="0050624C">
        <w:t xml:space="preserve">There is evidence from recent studies that politics of inequality is compelling when compared with the traditional inequality. It is evident that natural endowments in Sub-Saharan Africa region shaped colonial institutions.  In Van de </w:t>
      </w:r>
      <w:proofErr w:type="spellStart"/>
      <w:r w:rsidRPr="0050624C">
        <w:t>Walles</w:t>
      </w:r>
      <w:proofErr w:type="spellEnd"/>
      <w:r w:rsidRPr="0050624C">
        <w:t xml:space="preserve"> opinion, the colonial institutions seems to have set the precedence for the ever rising inequality since the colonial institutions operated on a class formation which translated into the fabrics of state building originating from economic institutions, whereby political power was often used to gain economic advantages within the colonial rule (Van de </w:t>
      </w:r>
      <w:proofErr w:type="spellStart"/>
      <w:r w:rsidRPr="0050624C">
        <w:t>Walle</w:t>
      </w:r>
      <w:proofErr w:type="spellEnd"/>
      <w:r w:rsidRPr="0050624C">
        <w:rPr>
          <w:color w:val="000000"/>
        </w:rPr>
        <w:t>, 2008). Apparently the political class in Sub-Saharan Africa inherited this type of structure, with the aid of their colonial leaders for the sole How does purpose of ensuring that their economic interests were protected. Keefer and Knack said that this may lead to polarization as the politics of redistribution, political violence, ethnic violence etc. are all caused in large extent by polarisation or inequality (Keefer &amp; Knack, 2002). Studies have found that Africa seems to have the highest inequality level persistently over the past decades with a long pattern of it being higher than expected. Inequality in income, education, consumption, health and nutrition, access to public services abound in Sub-Saharan Africa and Africa at large. There is persistent labour-market inequalities and inequality in the ability to influence decision making on issues that affect and better the lives of the public. However, these forms of inequality are rooted in political, ethnic, gender, employment, education and other dimension with the inherent racial dimensions known to exist in Africa (</w:t>
      </w:r>
      <w:proofErr w:type="spellStart"/>
      <w:r w:rsidRPr="0050624C">
        <w:rPr>
          <w:color w:val="000000"/>
        </w:rPr>
        <w:t>Nel</w:t>
      </w:r>
      <w:proofErr w:type="spellEnd"/>
      <w:r w:rsidRPr="0050624C">
        <w:rPr>
          <w:color w:val="000000"/>
        </w:rPr>
        <w:t xml:space="preserve">, 2018; </w:t>
      </w:r>
      <w:proofErr w:type="spellStart"/>
      <w:r w:rsidRPr="0050624C">
        <w:rPr>
          <w:color w:val="000000"/>
        </w:rPr>
        <w:t>Milanovic</w:t>
      </w:r>
      <w:proofErr w:type="spellEnd"/>
      <w:r w:rsidRPr="0050624C">
        <w:rPr>
          <w:color w:val="000000"/>
        </w:rPr>
        <w:t xml:space="preserve">, 2003; </w:t>
      </w:r>
      <w:proofErr w:type="spellStart"/>
      <w:r w:rsidRPr="0050624C">
        <w:rPr>
          <w:color w:val="000000"/>
        </w:rPr>
        <w:t>Ravallion</w:t>
      </w:r>
      <w:proofErr w:type="spellEnd"/>
      <w:r w:rsidRPr="0050624C">
        <w:rPr>
          <w:color w:val="000000"/>
        </w:rPr>
        <w:t xml:space="preserve"> &amp; Chen, 2012; </w:t>
      </w:r>
      <w:proofErr w:type="spellStart"/>
      <w:r w:rsidRPr="0050624C">
        <w:rPr>
          <w:color w:val="000000"/>
        </w:rPr>
        <w:t>Okojie</w:t>
      </w:r>
      <w:proofErr w:type="spellEnd"/>
      <w:r w:rsidRPr="0050624C">
        <w:rPr>
          <w:color w:val="000000"/>
        </w:rPr>
        <w:t xml:space="preserve"> &amp; </w:t>
      </w:r>
      <w:proofErr w:type="spellStart"/>
      <w:r w:rsidRPr="0050624C">
        <w:rPr>
          <w:color w:val="000000"/>
        </w:rPr>
        <w:t>Shimeles</w:t>
      </w:r>
      <w:proofErr w:type="spellEnd"/>
      <w:r w:rsidRPr="0050624C">
        <w:rPr>
          <w:color w:val="000000"/>
        </w:rPr>
        <w:t xml:space="preserve">, 2006; </w:t>
      </w:r>
      <w:proofErr w:type="spellStart"/>
      <w:r w:rsidRPr="0050624C">
        <w:rPr>
          <w:color w:val="000000"/>
        </w:rPr>
        <w:t>Londregan</w:t>
      </w:r>
      <w:proofErr w:type="spellEnd"/>
      <w:r w:rsidRPr="0050624C">
        <w:rPr>
          <w:color w:val="000000"/>
        </w:rPr>
        <w:t xml:space="preserve">, </w:t>
      </w:r>
      <w:proofErr w:type="spellStart"/>
      <w:r w:rsidRPr="0050624C">
        <w:rPr>
          <w:color w:val="000000"/>
        </w:rPr>
        <w:t>Bienen</w:t>
      </w:r>
      <w:proofErr w:type="spellEnd"/>
      <w:r w:rsidRPr="0050624C">
        <w:rPr>
          <w:color w:val="000000"/>
        </w:rPr>
        <w:t xml:space="preserve">, &amp; Van de </w:t>
      </w:r>
      <w:proofErr w:type="spellStart"/>
      <w:r w:rsidRPr="0050624C">
        <w:rPr>
          <w:color w:val="000000"/>
        </w:rPr>
        <w:t>Walle</w:t>
      </w:r>
      <w:proofErr w:type="spellEnd"/>
      <w:r w:rsidRPr="0050624C">
        <w:rPr>
          <w:color w:val="000000"/>
        </w:rPr>
        <w:t>, 1995).  A</w:t>
      </w:r>
      <w:r w:rsidRPr="0050624C">
        <w:t xml:space="preserve">ccording to </w:t>
      </w:r>
      <w:proofErr w:type="spellStart"/>
      <w:r w:rsidRPr="0050624C">
        <w:t>Solt</w:t>
      </w:r>
      <w:proofErr w:type="spellEnd"/>
      <w:r w:rsidRPr="0050624C">
        <w:t xml:space="preserve"> (2008), our political engagement is as a result of economic inequality influences. This is because our socioeconomic situation in turn influences our political engagement. Building on existing literatures, </w:t>
      </w:r>
      <w:proofErr w:type="spellStart"/>
      <w:r w:rsidRPr="0050624C">
        <w:t>Solt</w:t>
      </w:r>
      <w:proofErr w:type="spellEnd"/>
      <w:r w:rsidRPr="0050624C">
        <w:t xml:space="preserve"> (2008) postulated three political inequality theories thus: relativity of power theory, conflict theory and finally the resource theory. </w:t>
      </w:r>
      <w:r w:rsidRPr="0050624C">
        <w:lastRenderedPageBreak/>
        <w:t xml:space="preserve">According to him the relativity of power theory has to do with high levels of economic inequality as there is a very wide power gap. Hence the rich assumes that they don’t have worthy opponents or rivals among the poor, as such the rich fights among themselves for resources. This means that the rich engage in politics among themselves, leaving the poor to languish on the political sidelines. In the conflict theory, the poor sees inequality as something to fight over thus this leads to more political engagement.  According to </w:t>
      </w:r>
      <w:proofErr w:type="spellStart"/>
      <w:r w:rsidRPr="0050624C">
        <w:t>Solt</w:t>
      </w:r>
      <w:proofErr w:type="spellEnd"/>
      <w:r w:rsidRPr="0050624C">
        <w:t>, the resource theory states that your political engagement is dependent on the resources available to you. From these theories, it is evident that the fight is over the political agenda and distribution of resources (</w:t>
      </w:r>
      <w:proofErr w:type="spellStart"/>
      <w:r w:rsidRPr="0050624C">
        <w:t>Solt</w:t>
      </w:r>
      <w:proofErr w:type="spellEnd"/>
      <w:r w:rsidRPr="0050624C">
        <w:t xml:space="preserve">, 2008). </w:t>
      </w:r>
    </w:p>
    <w:p w:rsidR="00CE272D" w:rsidRDefault="00CE272D" w:rsidP="00CE272D">
      <w:pPr>
        <w:pStyle w:val="NormalWeb"/>
        <w:spacing w:before="0" w:beforeAutospacing="0" w:after="0" w:afterAutospacing="0"/>
        <w:jc w:val="both"/>
        <w:rPr>
          <w:rFonts w:eastAsiaTheme="minorHAnsi"/>
          <w:color w:val="000000"/>
        </w:rPr>
      </w:pPr>
      <w:r>
        <w:rPr>
          <w:rFonts w:eastAsiaTheme="minorHAnsi"/>
          <w:color w:val="000000"/>
        </w:rPr>
        <w:t xml:space="preserve">Ramadan, </w:t>
      </w:r>
      <w:proofErr w:type="spellStart"/>
      <w:r>
        <w:rPr>
          <w:rFonts w:eastAsiaTheme="minorHAnsi"/>
          <w:color w:val="000000"/>
        </w:rPr>
        <w:t>Nasiri</w:t>
      </w:r>
      <w:proofErr w:type="spellEnd"/>
      <w:r>
        <w:rPr>
          <w:rFonts w:eastAsiaTheme="minorHAnsi"/>
          <w:color w:val="000000"/>
        </w:rPr>
        <w:t xml:space="preserve">, </w:t>
      </w:r>
      <w:proofErr w:type="spellStart"/>
      <w:r>
        <w:rPr>
          <w:rFonts w:eastAsiaTheme="minorHAnsi"/>
          <w:color w:val="000000"/>
        </w:rPr>
        <w:t>Bhowmick</w:t>
      </w:r>
      <w:proofErr w:type="spellEnd"/>
      <w:r>
        <w:rPr>
          <w:rFonts w:eastAsiaTheme="minorHAnsi"/>
          <w:color w:val="000000"/>
        </w:rPr>
        <w:t xml:space="preserve"> and </w:t>
      </w:r>
      <w:proofErr w:type="spellStart"/>
      <w:r>
        <w:rPr>
          <w:rFonts w:eastAsiaTheme="minorHAnsi"/>
          <w:color w:val="000000"/>
        </w:rPr>
        <w:t>Kollang</w:t>
      </w:r>
      <w:proofErr w:type="spellEnd"/>
      <w:r>
        <w:rPr>
          <w:rFonts w:eastAsiaTheme="minorHAnsi"/>
          <w:color w:val="000000"/>
        </w:rPr>
        <w:t xml:space="preserve"> (2016) As a consequence, the rise and persistent political and economic inequality has brought about the growing concerns about economic growth, education, security, health, income and some other myriad of inequalities. The concerns brought about by the widespread rising political and economic inequality is reducing investments, hence growth as it fuels economic, financial, security and political instability. In line with this assertion by Ramadan et al,  Nigeria being a multi-cultural and multi ethnic country having witnessed extreme political and economic inequality has had the trust and cohesion among the ethnic nationalities damaged hence this the country have had to battle with the associated conflicts and the economic development heading southwards discouraging investments. Political and economic inequality has brought about poor public policies in Nigeria thereby hampering poverty reduction thus there is increasing disparities in assessing financial services thereby slowing down financial deepening and cashless transactions.  It is of note here unequal societies are less likely to the trust government hence social and civic duties participation is also less likely making them unhappy people.</w:t>
      </w:r>
    </w:p>
    <w:p w:rsidR="00CE272D" w:rsidRPr="0050624C" w:rsidRDefault="00CE272D" w:rsidP="00CE272D">
      <w:pPr>
        <w:pStyle w:val="NormalWeb"/>
        <w:spacing w:before="0" w:beforeAutospacing="0" w:after="0" w:afterAutospacing="0"/>
        <w:jc w:val="both"/>
      </w:pPr>
      <w:r w:rsidRPr="0050624C">
        <w:t xml:space="preserve">From all available research done on economic and political inequality, there is none that have been able to specifically link economic and political inequality with social vices (illegal migration, kidnapping, internet fraud, human trafficking, and political violence). This study is therefore set out to understudy to what extent economic and political inequality is causing social vices such as illegal migration, kidnapping, internet fraud, human trafficking and political violence in Nigeria. This forms the gap of this study. However, the following questions will guide the study: </w:t>
      </w:r>
    </w:p>
    <w:p w:rsidR="00CE272D" w:rsidRPr="00FB5D35" w:rsidRDefault="00CE272D" w:rsidP="00CE272D">
      <w:pPr>
        <w:pStyle w:val="NormalWeb"/>
        <w:numPr>
          <w:ilvl w:val="0"/>
          <w:numId w:val="12"/>
        </w:numPr>
        <w:spacing w:before="0" w:beforeAutospacing="0" w:after="0" w:afterAutospacing="0"/>
        <w:jc w:val="both"/>
        <w:rPr>
          <w:b/>
        </w:rPr>
      </w:pPr>
      <w:r>
        <w:t xml:space="preserve">Is there any </w:t>
      </w:r>
      <w:r w:rsidRPr="0050624C">
        <w:t xml:space="preserve">relationship between inequality and </w:t>
      </w:r>
      <w:r>
        <w:t xml:space="preserve">crime rate in Nigeria? </w:t>
      </w:r>
    </w:p>
    <w:p w:rsidR="00CE272D" w:rsidRDefault="00CE272D" w:rsidP="00CE272D">
      <w:pPr>
        <w:pStyle w:val="NormalWeb"/>
        <w:numPr>
          <w:ilvl w:val="0"/>
          <w:numId w:val="12"/>
        </w:numPr>
        <w:spacing w:before="0" w:beforeAutospacing="0" w:after="0" w:afterAutospacing="0"/>
        <w:jc w:val="both"/>
        <w:rPr>
          <w:b/>
        </w:rPr>
      </w:pPr>
      <w:r>
        <w:t>What is the impact of inequality and poverty on crime rate in Nigeria?</w:t>
      </w:r>
      <w:r>
        <w:rPr>
          <w:b/>
        </w:rPr>
        <w:t xml:space="preserve"> </w:t>
      </w:r>
    </w:p>
    <w:p w:rsidR="00CE272D" w:rsidRPr="0050624C" w:rsidRDefault="00CE272D" w:rsidP="00CE272D">
      <w:pPr>
        <w:pStyle w:val="NormalWeb"/>
        <w:spacing w:before="0" w:beforeAutospacing="0" w:after="0" w:afterAutospacing="0"/>
        <w:ind w:left="1080"/>
        <w:jc w:val="both"/>
        <w:rPr>
          <w:b/>
        </w:rPr>
      </w:pPr>
    </w:p>
    <w:p w:rsidR="00CE272D" w:rsidRPr="0050624C" w:rsidRDefault="00CE272D" w:rsidP="00CE272D">
      <w:pPr>
        <w:spacing w:after="0" w:line="240" w:lineRule="auto"/>
        <w:jc w:val="both"/>
        <w:rPr>
          <w:rFonts w:ascii="Times New Roman" w:hAnsi="Times New Roman" w:cs="Times New Roman"/>
          <w:b/>
          <w:sz w:val="24"/>
          <w:szCs w:val="24"/>
        </w:rPr>
      </w:pPr>
      <w:r w:rsidRPr="0050624C">
        <w:rPr>
          <w:rFonts w:ascii="Times New Roman" w:hAnsi="Times New Roman" w:cs="Times New Roman"/>
          <w:b/>
          <w:sz w:val="24"/>
          <w:szCs w:val="24"/>
        </w:rPr>
        <w:t>Methodology</w:t>
      </w:r>
    </w:p>
    <w:p w:rsidR="00CE272D" w:rsidRPr="0050624C" w:rsidRDefault="00CE272D" w:rsidP="00CE272D">
      <w:pPr>
        <w:spacing w:after="0" w:line="240" w:lineRule="auto"/>
        <w:jc w:val="both"/>
        <w:rPr>
          <w:rFonts w:ascii="Times New Roman" w:hAnsi="Times New Roman" w:cs="Times New Roman"/>
          <w:color w:val="000000"/>
          <w:sz w:val="24"/>
          <w:szCs w:val="24"/>
        </w:rPr>
      </w:pPr>
      <w:r w:rsidRPr="0050624C">
        <w:rPr>
          <w:rFonts w:ascii="Times New Roman" w:hAnsi="Times New Roman" w:cs="Times New Roman"/>
          <w:sz w:val="24"/>
          <w:szCs w:val="24"/>
        </w:rPr>
        <w:t xml:space="preserve">This study will be qualitative. We will seek to understand the phenomenon of economic and political inequality by focusing on the total picture rather than breaking it down. </w:t>
      </w:r>
      <w:r w:rsidRPr="0050624C">
        <w:rPr>
          <w:rFonts w:ascii="Times New Roman" w:hAnsi="Times New Roman" w:cs="Times New Roman"/>
          <w:color w:val="000000"/>
          <w:sz w:val="24"/>
          <w:szCs w:val="24"/>
        </w:rPr>
        <w:t xml:space="preserve">This will assist us have an in-depth understanding of how people make sense of the happenings around them. Taking from </w:t>
      </w:r>
      <w:proofErr w:type="spellStart"/>
      <w:r w:rsidRPr="0050624C">
        <w:rPr>
          <w:rFonts w:ascii="Times New Roman" w:hAnsi="Times New Roman" w:cs="Times New Roman"/>
          <w:color w:val="000000"/>
          <w:sz w:val="24"/>
          <w:szCs w:val="24"/>
        </w:rPr>
        <w:t>Ravitch</w:t>
      </w:r>
      <w:proofErr w:type="spellEnd"/>
      <w:r w:rsidRPr="0050624C">
        <w:rPr>
          <w:rFonts w:ascii="Times New Roman" w:hAnsi="Times New Roman" w:cs="Times New Roman"/>
          <w:color w:val="000000"/>
          <w:sz w:val="24"/>
          <w:szCs w:val="24"/>
        </w:rPr>
        <w:t xml:space="preserve"> &amp; Carl (2016), the study will typically begin with our interest, the problem focus and or questions we have regarding the specific topic in this case economic and political inequality and social vices nexus </w:t>
      </w:r>
      <w:r w:rsidRPr="0050624C">
        <w:rPr>
          <w:rFonts w:ascii="Times New Roman" w:hAnsi="Times New Roman" w:cs="Times New Roman"/>
          <w:sz w:val="24"/>
          <w:szCs w:val="24"/>
        </w:rPr>
        <w:t>in Nigeria.</w:t>
      </w:r>
    </w:p>
    <w:p w:rsidR="00CE272D" w:rsidRPr="0050624C" w:rsidRDefault="00CE272D" w:rsidP="00CE272D">
      <w:pPr>
        <w:spacing w:after="0" w:line="240" w:lineRule="auto"/>
        <w:jc w:val="both"/>
        <w:rPr>
          <w:rFonts w:ascii="Times New Roman" w:hAnsi="Times New Roman" w:cs="Times New Roman"/>
          <w:b/>
          <w:bCs/>
          <w:color w:val="000000"/>
          <w:sz w:val="24"/>
          <w:szCs w:val="24"/>
        </w:rPr>
      </w:pPr>
    </w:p>
    <w:p w:rsidR="00CE272D" w:rsidRPr="0050624C" w:rsidRDefault="00CE272D" w:rsidP="00CE272D">
      <w:pPr>
        <w:spacing w:after="0" w:line="240" w:lineRule="auto"/>
        <w:jc w:val="both"/>
        <w:rPr>
          <w:rFonts w:ascii="Times New Roman" w:hAnsi="Times New Roman" w:cs="Times New Roman"/>
          <w:b/>
          <w:color w:val="000000"/>
          <w:sz w:val="24"/>
          <w:szCs w:val="24"/>
        </w:rPr>
      </w:pPr>
      <w:r w:rsidRPr="0050624C">
        <w:rPr>
          <w:rFonts w:ascii="Times New Roman" w:hAnsi="Times New Roman" w:cs="Times New Roman"/>
          <w:b/>
          <w:color w:val="000000"/>
          <w:sz w:val="24"/>
          <w:szCs w:val="24"/>
        </w:rPr>
        <w:t>Theoretical framework</w:t>
      </w:r>
    </w:p>
    <w:p w:rsidR="00CE272D" w:rsidRPr="0050624C" w:rsidRDefault="00CE272D" w:rsidP="00CE272D">
      <w:pPr>
        <w:spacing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The theoretical framework will be based on the Marxist class and Democratic elitist theories.  While the democratic elitist theory is concerned with power and influence and aims to </w:t>
      </w:r>
      <w:proofErr w:type="spellStart"/>
      <w:r w:rsidRPr="0050624C">
        <w:rPr>
          <w:rFonts w:ascii="Times New Roman" w:hAnsi="Times New Roman" w:cs="Times New Roman"/>
          <w:color w:val="000000"/>
          <w:sz w:val="24"/>
          <w:szCs w:val="24"/>
        </w:rPr>
        <w:t>analyse</w:t>
      </w:r>
      <w:proofErr w:type="spellEnd"/>
      <w:r w:rsidRPr="0050624C">
        <w:rPr>
          <w:rFonts w:ascii="Times New Roman" w:hAnsi="Times New Roman" w:cs="Times New Roman"/>
          <w:color w:val="000000"/>
          <w:sz w:val="24"/>
          <w:szCs w:val="24"/>
        </w:rPr>
        <w:t xml:space="preserve"> </w:t>
      </w:r>
      <w:r w:rsidRPr="0050624C">
        <w:rPr>
          <w:rFonts w:ascii="Times New Roman" w:hAnsi="Times New Roman" w:cs="Times New Roman"/>
          <w:color w:val="000000"/>
          <w:sz w:val="24"/>
          <w:szCs w:val="24"/>
        </w:rPr>
        <w:lastRenderedPageBreak/>
        <w:t xml:space="preserve">the mass and public differentiation, Marxist class theory focuses on identification of classes as the major social forces. Furthermore, class can be </w:t>
      </w:r>
      <w:proofErr w:type="spellStart"/>
      <w:r w:rsidRPr="0050624C">
        <w:rPr>
          <w:rFonts w:ascii="Times New Roman" w:hAnsi="Times New Roman" w:cs="Times New Roman"/>
          <w:color w:val="000000"/>
          <w:sz w:val="24"/>
          <w:szCs w:val="24"/>
        </w:rPr>
        <w:t>conceptualised</w:t>
      </w:r>
      <w:proofErr w:type="spellEnd"/>
      <w:r w:rsidRPr="0050624C">
        <w:rPr>
          <w:rFonts w:ascii="Times New Roman" w:hAnsi="Times New Roman" w:cs="Times New Roman"/>
          <w:color w:val="000000"/>
          <w:sz w:val="24"/>
          <w:szCs w:val="24"/>
        </w:rPr>
        <w:t xml:space="preserve"> as a social reality that members of a society occupy a common position in the organization of production for which members have the awareness of a community interests or class consciousness and collective ties of solidarity to realize common purposes (</w:t>
      </w:r>
      <w:proofErr w:type="spellStart"/>
      <w:r w:rsidRPr="0050624C">
        <w:rPr>
          <w:rFonts w:ascii="Times New Roman" w:hAnsi="Times New Roman" w:cs="Times New Roman"/>
          <w:color w:val="000000"/>
          <w:sz w:val="24"/>
          <w:szCs w:val="24"/>
        </w:rPr>
        <w:t>Arslan</w:t>
      </w:r>
      <w:proofErr w:type="spellEnd"/>
      <w:r w:rsidRPr="0050624C">
        <w:rPr>
          <w:rFonts w:ascii="Times New Roman" w:hAnsi="Times New Roman" w:cs="Times New Roman"/>
          <w:color w:val="000000"/>
          <w:sz w:val="24"/>
          <w:szCs w:val="24"/>
        </w:rPr>
        <w:t xml:space="preserve">, 2006; Walker, 1966). </w:t>
      </w:r>
    </w:p>
    <w:p w:rsidR="00CE272D" w:rsidRPr="0050624C" w:rsidRDefault="00CE272D" w:rsidP="00CE272D">
      <w:pPr>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Class consciousness is </w:t>
      </w:r>
      <w:proofErr w:type="gramStart"/>
      <w:r w:rsidRPr="0050624C">
        <w:rPr>
          <w:rFonts w:ascii="Times New Roman" w:hAnsi="Times New Roman" w:cs="Times New Roman"/>
          <w:color w:val="000000"/>
          <w:sz w:val="24"/>
          <w:szCs w:val="24"/>
        </w:rPr>
        <w:t>key</w:t>
      </w:r>
      <w:proofErr w:type="gramEnd"/>
      <w:r w:rsidRPr="0050624C">
        <w:rPr>
          <w:rFonts w:ascii="Times New Roman" w:hAnsi="Times New Roman" w:cs="Times New Roman"/>
          <w:color w:val="000000"/>
          <w:sz w:val="24"/>
          <w:szCs w:val="24"/>
        </w:rPr>
        <w:t xml:space="preserve"> and is the force behind the Marxist class theory as well as the democratic elitist theory. In studying and interpreting class consciousness by Ostrander, she possibly focused on class related </w:t>
      </w:r>
      <w:proofErr w:type="spellStart"/>
      <w:r w:rsidRPr="0050624C">
        <w:rPr>
          <w:rFonts w:ascii="Times New Roman" w:hAnsi="Times New Roman" w:cs="Times New Roman"/>
          <w:color w:val="000000"/>
          <w:sz w:val="24"/>
          <w:szCs w:val="24"/>
        </w:rPr>
        <w:t>behaviour</w:t>
      </w:r>
      <w:proofErr w:type="spellEnd"/>
      <w:r w:rsidRPr="0050624C">
        <w:rPr>
          <w:rFonts w:ascii="Times New Roman" w:hAnsi="Times New Roman" w:cs="Times New Roman"/>
          <w:color w:val="000000"/>
          <w:sz w:val="24"/>
          <w:szCs w:val="24"/>
        </w:rPr>
        <w:t xml:space="preserve"> and values. She sees meaning and </w:t>
      </w:r>
      <w:proofErr w:type="spellStart"/>
      <w:r w:rsidRPr="0050624C">
        <w:rPr>
          <w:rFonts w:ascii="Times New Roman" w:hAnsi="Times New Roman" w:cs="Times New Roman"/>
          <w:color w:val="000000"/>
          <w:sz w:val="24"/>
          <w:szCs w:val="24"/>
        </w:rPr>
        <w:t>behaviour</w:t>
      </w:r>
      <w:proofErr w:type="spellEnd"/>
      <w:r w:rsidRPr="0050624C">
        <w:rPr>
          <w:rFonts w:ascii="Times New Roman" w:hAnsi="Times New Roman" w:cs="Times New Roman"/>
          <w:color w:val="000000"/>
          <w:sz w:val="24"/>
          <w:szCs w:val="24"/>
        </w:rPr>
        <w:t xml:space="preserve">, awareness and practice, thought and action, subjective and objective as being inseparable for understanding and explaining class consciousness. Class consciousness directs the people to behave in their everyday life in class related ways. In addition to the Marxist approach, she uses symbolic </w:t>
      </w:r>
      <w:proofErr w:type="spellStart"/>
      <w:r w:rsidRPr="0050624C">
        <w:rPr>
          <w:rFonts w:ascii="Times New Roman" w:hAnsi="Times New Roman" w:cs="Times New Roman"/>
          <w:color w:val="000000"/>
          <w:sz w:val="24"/>
          <w:szCs w:val="24"/>
        </w:rPr>
        <w:t>interactionism</w:t>
      </w:r>
      <w:proofErr w:type="spellEnd"/>
      <w:r w:rsidRPr="0050624C">
        <w:rPr>
          <w:rFonts w:ascii="Times New Roman" w:hAnsi="Times New Roman" w:cs="Times New Roman"/>
          <w:color w:val="000000"/>
          <w:sz w:val="24"/>
          <w:szCs w:val="24"/>
        </w:rPr>
        <w:t xml:space="preserve"> and phenomenology to generate her own view. She tries to </w:t>
      </w:r>
      <w:proofErr w:type="spellStart"/>
      <w:r w:rsidRPr="0050624C">
        <w:rPr>
          <w:rFonts w:ascii="Times New Roman" w:hAnsi="Times New Roman" w:cs="Times New Roman"/>
          <w:color w:val="000000"/>
          <w:sz w:val="24"/>
          <w:szCs w:val="24"/>
        </w:rPr>
        <w:t>synthesise</w:t>
      </w:r>
      <w:proofErr w:type="spellEnd"/>
      <w:r w:rsidRPr="0050624C">
        <w:rPr>
          <w:rFonts w:ascii="Times New Roman" w:hAnsi="Times New Roman" w:cs="Times New Roman"/>
          <w:color w:val="000000"/>
          <w:sz w:val="24"/>
          <w:szCs w:val="24"/>
        </w:rPr>
        <w:t xml:space="preserve"> Marxist and non-Marxist approaches on class consciousness using symbolic </w:t>
      </w:r>
      <w:proofErr w:type="spellStart"/>
      <w:r w:rsidRPr="0050624C">
        <w:rPr>
          <w:rFonts w:ascii="Times New Roman" w:hAnsi="Times New Roman" w:cs="Times New Roman"/>
          <w:color w:val="000000"/>
          <w:sz w:val="24"/>
          <w:szCs w:val="24"/>
        </w:rPr>
        <w:t>interactionism</w:t>
      </w:r>
      <w:proofErr w:type="spellEnd"/>
      <w:r w:rsidRPr="0050624C">
        <w:rPr>
          <w:rFonts w:ascii="Times New Roman" w:hAnsi="Times New Roman" w:cs="Times New Roman"/>
          <w:color w:val="000000"/>
          <w:sz w:val="24"/>
          <w:szCs w:val="24"/>
        </w:rPr>
        <w:t xml:space="preserve"> and phenomenology. She aims to understand and bridge both objective behavior and subjective meaning by using symbolic </w:t>
      </w:r>
      <w:proofErr w:type="spellStart"/>
      <w:r w:rsidRPr="0050624C">
        <w:rPr>
          <w:rFonts w:ascii="Times New Roman" w:hAnsi="Times New Roman" w:cs="Times New Roman"/>
          <w:color w:val="000000"/>
          <w:sz w:val="24"/>
          <w:szCs w:val="24"/>
        </w:rPr>
        <w:t>interactionism</w:t>
      </w:r>
      <w:proofErr w:type="spellEnd"/>
      <w:r w:rsidRPr="0050624C">
        <w:rPr>
          <w:rFonts w:ascii="Times New Roman" w:hAnsi="Times New Roman" w:cs="Times New Roman"/>
          <w:color w:val="000000"/>
          <w:sz w:val="24"/>
          <w:szCs w:val="24"/>
        </w:rPr>
        <w:t>. Class consciousness can be understood by examining class related behavior and daily activities. People act in class-defined and related ways. Furthermore, the theory should be carried out from the practice of everyday life. In this sense, class consciousness must be identified in terms of everyday life rather than awareness of class position in the social hierarchy or potential for revolutionary action (</w:t>
      </w:r>
      <w:proofErr w:type="spellStart"/>
      <w:r w:rsidRPr="0050624C">
        <w:rPr>
          <w:rFonts w:ascii="Times New Roman" w:hAnsi="Times New Roman" w:cs="Times New Roman"/>
          <w:sz w:val="24"/>
          <w:szCs w:val="24"/>
        </w:rPr>
        <w:t>Arslan</w:t>
      </w:r>
      <w:proofErr w:type="spellEnd"/>
      <w:r w:rsidRPr="0050624C">
        <w:rPr>
          <w:rFonts w:ascii="Times New Roman" w:hAnsi="Times New Roman" w:cs="Times New Roman"/>
          <w:sz w:val="24"/>
          <w:szCs w:val="24"/>
        </w:rPr>
        <w:t>, 1999)</w:t>
      </w:r>
      <w:r w:rsidRPr="005062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CE272D" w:rsidRPr="00E03723" w:rsidRDefault="00CE272D" w:rsidP="00CE272D">
      <w:pPr>
        <w:spacing w:after="0" w:line="240" w:lineRule="auto"/>
        <w:jc w:val="both"/>
        <w:rPr>
          <w:rFonts w:ascii="Times New Roman" w:hAnsi="Times New Roman" w:cs="Times New Roman"/>
          <w:b/>
          <w:color w:val="000000"/>
          <w:sz w:val="24"/>
          <w:szCs w:val="24"/>
        </w:rPr>
      </w:pPr>
      <w:r w:rsidRPr="00E03723">
        <w:rPr>
          <w:rFonts w:ascii="Times New Roman" w:hAnsi="Times New Roman" w:cs="Times New Roman"/>
          <w:b/>
          <w:color w:val="000000"/>
          <w:sz w:val="24"/>
          <w:szCs w:val="24"/>
        </w:rPr>
        <w:t>Research Methodology</w:t>
      </w:r>
    </w:p>
    <w:p w:rsidR="00CE272D" w:rsidRPr="00952B04" w:rsidRDefault="00CE272D" w:rsidP="00CE272D">
      <w:pPr>
        <w:spacing w:after="0" w:line="240" w:lineRule="auto"/>
        <w:jc w:val="both"/>
        <w:rPr>
          <w:rFonts w:ascii="Times New Roman" w:hAnsi="Times New Roman" w:cs="Times New Roman"/>
          <w:color w:val="000000"/>
          <w:sz w:val="24"/>
          <w:szCs w:val="24"/>
        </w:rPr>
      </w:pPr>
      <w:r w:rsidRPr="006F3D07">
        <w:rPr>
          <w:rFonts w:ascii="Times New Roman" w:hAnsi="Times New Roman" w:cs="Times New Roman"/>
          <w:color w:val="000000"/>
          <w:sz w:val="24"/>
          <w:szCs w:val="24"/>
        </w:rPr>
        <w:t>The study focused on comprehending the interrelatedness or otherwise among inequality</w:t>
      </w:r>
      <w:r>
        <w:rPr>
          <w:rFonts w:ascii="Times New Roman" w:hAnsi="Times New Roman" w:cs="Times New Roman"/>
          <w:color w:val="000000"/>
          <w:sz w:val="24"/>
          <w:szCs w:val="24"/>
        </w:rPr>
        <w:t xml:space="preserve"> and social vices </w:t>
      </w:r>
      <w:r w:rsidRPr="006F3D07">
        <w:rPr>
          <w:rFonts w:ascii="Times New Roman" w:hAnsi="Times New Roman" w:cs="Times New Roman"/>
          <w:color w:val="000000"/>
          <w:sz w:val="24"/>
          <w:szCs w:val="24"/>
        </w:rPr>
        <w:t>in the Nigerian economy. By implication, the study hopes to find out if</w:t>
      </w:r>
      <w:r w:rsidRPr="006F3D07">
        <w:rPr>
          <w:color w:val="000000"/>
        </w:rPr>
        <w:br/>
      </w:r>
      <w:r>
        <w:rPr>
          <w:rFonts w:ascii="Times New Roman" w:hAnsi="Times New Roman" w:cs="Times New Roman"/>
          <w:color w:val="000000"/>
          <w:sz w:val="24"/>
          <w:szCs w:val="24"/>
        </w:rPr>
        <w:t xml:space="preserve">inequality </w:t>
      </w:r>
      <w:r w:rsidRPr="006F3D07">
        <w:rPr>
          <w:rFonts w:ascii="Times New Roman" w:hAnsi="Times New Roman" w:cs="Times New Roman"/>
          <w:color w:val="000000"/>
          <w:sz w:val="24"/>
          <w:szCs w:val="24"/>
        </w:rPr>
        <w:t xml:space="preserve">causes </w:t>
      </w:r>
      <w:r>
        <w:rPr>
          <w:rFonts w:ascii="Times New Roman" w:hAnsi="Times New Roman" w:cs="Times New Roman"/>
          <w:color w:val="000000"/>
          <w:sz w:val="24"/>
          <w:szCs w:val="24"/>
        </w:rPr>
        <w:t xml:space="preserve">social vices </w:t>
      </w:r>
      <w:r w:rsidRPr="006F3D07">
        <w:rPr>
          <w:rFonts w:ascii="Times New Roman" w:hAnsi="Times New Roman" w:cs="Times New Roman"/>
          <w:color w:val="000000"/>
          <w:sz w:val="24"/>
          <w:szCs w:val="24"/>
        </w:rPr>
        <w:t>or vice versa</w:t>
      </w:r>
      <w:r>
        <w:rPr>
          <w:rFonts w:ascii="Times New Roman" w:hAnsi="Times New Roman" w:cs="Times New Roman"/>
          <w:color w:val="000000"/>
          <w:sz w:val="24"/>
          <w:szCs w:val="24"/>
        </w:rPr>
        <w:t xml:space="preserve">.  The findings of this research will help determine approaches to be adopted in reducing economic and political inequality in Nigeria and society at large. To achieve this, </w:t>
      </w:r>
      <w:r w:rsidRPr="006F3D07">
        <w:rPr>
          <w:rFonts w:ascii="Times New Roman" w:hAnsi="Times New Roman" w:cs="Times New Roman"/>
          <w:color w:val="000000"/>
          <w:sz w:val="24"/>
          <w:szCs w:val="24"/>
        </w:rPr>
        <w:t xml:space="preserve">the </w:t>
      </w:r>
      <w:proofErr w:type="gramStart"/>
      <w:r w:rsidRPr="006F3D07">
        <w:rPr>
          <w:rFonts w:ascii="Times New Roman" w:hAnsi="Times New Roman" w:cs="Times New Roman"/>
          <w:color w:val="000000"/>
          <w:sz w:val="24"/>
          <w:szCs w:val="24"/>
        </w:rPr>
        <w:t>study will</w:t>
      </w:r>
      <w:proofErr w:type="gramEnd"/>
      <w:r>
        <w:rPr>
          <w:rFonts w:ascii="Times New Roman" w:hAnsi="Times New Roman" w:cs="Times New Roman"/>
          <w:color w:val="000000"/>
          <w:sz w:val="24"/>
          <w:szCs w:val="24"/>
        </w:rPr>
        <w:t xml:space="preserve"> the employ ordinary least square (OLS) regression technique for estimation of the relationship or impact among the variables of interest. </w:t>
      </w:r>
      <w:r w:rsidRPr="00952B04">
        <w:rPr>
          <w:rFonts w:ascii="Times New Roman" w:hAnsi="Times New Roman" w:cs="Times New Roman"/>
          <w:color w:val="000000"/>
          <w:sz w:val="24"/>
          <w:szCs w:val="24"/>
        </w:rPr>
        <w:t>Many researchers have</w:t>
      </w:r>
      <w:r>
        <w:rPr>
          <w:rFonts w:ascii="Times New Roman" w:hAnsi="Times New Roman" w:cs="Times New Roman"/>
          <w:color w:val="000000"/>
          <w:sz w:val="24"/>
          <w:szCs w:val="24"/>
        </w:rPr>
        <w:t xml:space="preserve"> dealt with the phenomenon of poverty, inequality and growth using variety of techniques, for example, </w:t>
      </w:r>
      <w:proofErr w:type="spellStart"/>
      <w:r w:rsidRPr="00952B04">
        <w:rPr>
          <w:rFonts w:ascii="Times New Roman" w:hAnsi="Times New Roman" w:cs="Times New Roman"/>
          <w:bCs/>
          <w:color w:val="000000"/>
          <w:sz w:val="24"/>
          <w:szCs w:val="24"/>
        </w:rPr>
        <w:t>Ajibola</w:t>
      </w:r>
      <w:proofErr w:type="spellEnd"/>
      <w:r w:rsidRPr="00952B04">
        <w:rPr>
          <w:rFonts w:ascii="Times New Roman" w:hAnsi="Times New Roman" w:cs="Times New Roman"/>
          <w:bCs/>
          <w:color w:val="000000"/>
          <w:sz w:val="24"/>
          <w:szCs w:val="24"/>
        </w:rPr>
        <w:t xml:space="preserve">, </w:t>
      </w:r>
      <w:proofErr w:type="spellStart"/>
      <w:r w:rsidRPr="00952B04">
        <w:rPr>
          <w:rFonts w:ascii="Times New Roman" w:hAnsi="Times New Roman" w:cs="Times New Roman"/>
          <w:bCs/>
          <w:color w:val="000000"/>
          <w:sz w:val="24"/>
          <w:szCs w:val="24"/>
        </w:rPr>
        <w:t>Loto</w:t>
      </w:r>
      <w:proofErr w:type="spellEnd"/>
      <w:r w:rsidRPr="00952B04">
        <w:rPr>
          <w:rFonts w:ascii="Times New Roman" w:hAnsi="Times New Roman" w:cs="Times New Roman"/>
          <w:bCs/>
          <w:color w:val="000000"/>
          <w:sz w:val="16"/>
          <w:szCs w:val="16"/>
        </w:rPr>
        <w:t xml:space="preserve"> </w:t>
      </w:r>
      <w:r w:rsidRPr="00952B04">
        <w:rPr>
          <w:rFonts w:ascii="Times New Roman" w:hAnsi="Times New Roman" w:cs="Times New Roman"/>
          <w:bCs/>
          <w:color w:val="000000"/>
          <w:sz w:val="24"/>
          <w:szCs w:val="24"/>
        </w:rPr>
        <w:t xml:space="preserve">&amp; </w:t>
      </w:r>
      <w:proofErr w:type="spellStart"/>
      <w:r w:rsidRPr="00952B04">
        <w:rPr>
          <w:rFonts w:ascii="Times New Roman" w:hAnsi="Times New Roman" w:cs="Times New Roman"/>
          <w:bCs/>
          <w:color w:val="000000"/>
          <w:sz w:val="24"/>
          <w:szCs w:val="24"/>
        </w:rPr>
        <w:t>Enilolobo</w:t>
      </w:r>
      <w:proofErr w:type="spellEnd"/>
      <w:r w:rsidRPr="00952B04">
        <w:rPr>
          <w:rFonts w:ascii="Times New Roman" w:hAnsi="Times New Roman" w:cs="Times New Roman"/>
          <w:bCs/>
          <w:color w:val="000000"/>
          <w:sz w:val="24"/>
          <w:szCs w:val="24"/>
        </w:rPr>
        <w:t xml:space="preserve"> (2018) argued that inequality can be influenced by unemployment and per capita income using ordinary least square (OLS) method.  For </w:t>
      </w:r>
      <w:proofErr w:type="spellStart"/>
      <w:r w:rsidRPr="00952B04">
        <w:rPr>
          <w:rFonts w:ascii="Times New Roman" w:hAnsi="Times New Roman" w:cs="Times New Roman"/>
          <w:bCs/>
          <w:color w:val="000000"/>
          <w:sz w:val="24"/>
          <w:szCs w:val="24"/>
        </w:rPr>
        <w:t>Ogbeide</w:t>
      </w:r>
      <w:proofErr w:type="spellEnd"/>
      <w:r w:rsidRPr="00952B04">
        <w:rPr>
          <w:rFonts w:ascii="Times New Roman" w:hAnsi="Times New Roman" w:cs="Times New Roman"/>
          <w:bCs/>
          <w:color w:val="000000"/>
          <w:sz w:val="24"/>
          <w:szCs w:val="24"/>
        </w:rPr>
        <w:t xml:space="preserve"> and </w:t>
      </w:r>
      <w:proofErr w:type="spellStart"/>
      <w:r w:rsidRPr="00952B04">
        <w:rPr>
          <w:rFonts w:ascii="Times New Roman" w:hAnsi="Times New Roman" w:cs="Times New Roman"/>
          <w:bCs/>
          <w:color w:val="000000"/>
          <w:sz w:val="24"/>
          <w:szCs w:val="24"/>
        </w:rPr>
        <w:t>Agu</w:t>
      </w:r>
      <w:proofErr w:type="spellEnd"/>
      <w:r w:rsidRPr="00952B04">
        <w:rPr>
          <w:rFonts w:ascii="Times New Roman" w:hAnsi="Times New Roman" w:cs="Times New Roman"/>
          <w:bCs/>
          <w:color w:val="000000"/>
          <w:sz w:val="24"/>
          <w:szCs w:val="24"/>
        </w:rPr>
        <w:t xml:space="preserve"> (2015) their concern is in the causality between inequality and poverty, hence adopted Granger causality technique. This research is concerned with not only the </w:t>
      </w:r>
      <w:r>
        <w:rPr>
          <w:rFonts w:ascii="Times New Roman" w:hAnsi="Times New Roman" w:cs="Times New Roman"/>
          <w:bCs/>
          <w:color w:val="000000"/>
          <w:sz w:val="24"/>
          <w:szCs w:val="24"/>
        </w:rPr>
        <w:t>relationship</w:t>
      </w:r>
      <w:r w:rsidRPr="00952B04">
        <w:rPr>
          <w:rFonts w:ascii="Times New Roman" w:hAnsi="Times New Roman" w:cs="Times New Roman"/>
          <w:bCs/>
          <w:color w:val="000000"/>
          <w:sz w:val="24"/>
          <w:szCs w:val="24"/>
        </w:rPr>
        <w:t xml:space="preserve"> between inequality and social vices but also with the nature of </w:t>
      </w:r>
      <w:r>
        <w:rPr>
          <w:rFonts w:ascii="Times New Roman" w:hAnsi="Times New Roman" w:cs="Times New Roman"/>
          <w:bCs/>
          <w:color w:val="000000"/>
          <w:sz w:val="24"/>
          <w:szCs w:val="24"/>
        </w:rPr>
        <w:t xml:space="preserve">the </w:t>
      </w:r>
      <w:r w:rsidRPr="00952B04">
        <w:rPr>
          <w:rFonts w:ascii="Times New Roman" w:hAnsi="Times New Roman" w:cs="Times New Roman"/>
          <w:bCs/>
          <w:color w:val="000000"/>
          <w:sz w:val="24"/>
          <w:szCs w:val="24"/>
        </w:rPr>
        <w:t xml:space="preserve">impact and relationship among the variables, hence the reason for adopting the Ordinary Least Square regression model. </w:t>
      </w:r>
    </w:p>
    <w:p w:rsidR="00CE272D" w:rsidRPr="00DB3E62" w:rsidRDefault="00CE272D" w:rsidP="00CE272D">
      <w:pPr>
        <w:spacing w:after="0" w:line="240" w:lineRule="auto"/>
        <w:jc w:val="both"/>
        <w:rPr>
          <w:rFonts w:ascii="Times New Roman" w:hAnsi="Times New Roman" w:cs="Times New Roman"/>
          <w:color w:val="000000"/>
          <w:sz w:val="24"/>
          <w:szCs w:val="24"/>
        </w:rPr>
      </w:pPr>
      <w:r w:rsidRPr="00DB3E62">
        <w:rPr>
          <w:rFonts w:ascii="Times New Roman" w:hAnsi="Times New Roman" w:cs="Times New Roman"/>
          <w:color w:val="000000"/>
          <w:sz w:val="24"/>
          <w:szCs w:val="24"/>
        </w:rPr>
        <w:t xml:space="preserve">We included </w:t>
      </w:r>
      <w:r>
        <w:rPr>
          <w:rFonts w:ascii="Times New Roman" w:hAnsi="Times New Roman" w:cs="Times New Roman"/>
          <w:color w:val="000000"/>
          <w:sz w:val="24"/>
          <w:szCs w:val="24"/>
        </w:rPr>
        <w:t xml:space="preserve">poverty as a variable </w:t>
      </w:r>
      <w:r w:rsidRPr="00DB3E62">
        <w:rPr>
          <w:rFonts w:ascii="Times New Roman" w:hAnsi="Times New Roman" w:cs="Times New Roman"/>
          <w:color w:val="000000"/>
          <w:sz w:val="24"/>
          <w:szCs w:val="24"/>
        </w:rPr>
        <w:t xml:space="preserve">to ascertain whether the </w:t>
      </w:r>
      <w:r>
        <w:rPr>
          <w:rFonts w:ascii="Times New Roman" w:hAnsi="Times New Roman" w:cs="Times New Roman"/>
          <w:color w:val="000000"/>
          <w:sz w:val="24"/>
          <w:szCs w:val="24"/>
        </w:rPr>
        <w:t>poor</w:t>
      </w:r>
      <w:r w:rsidRPr="00DB3E62">
        <w:rPr>
          <w:rFonts w:ascii="Times New Roman" w:hAnsi="Times New Roman" w:cs="Times New Roman"/>
          <w:color w:val="000000"/>
          <w:sz w:val="24"/>
          <w:szCs w:val="24"/>
        </w:rPr>
        <w:t xml:space="preserve"> status of an individual is capable</w:t>
      </w:r>
      <w:r>
        <w:rPr>
          <w:rFonts w:ascii="Times New Roman" w:hAnsi="Times New Roman" w:cs="Times New Roman"/>
          <w:color w:val="000000"/>
          <w:sz w:val="24"/>
          <w:szCs w:val="24"/>
        </w:rPr>
        <w:t xml:space="preserve"> of causing his or her involvement in crime in Nigeria. </w:t>
      </w:r>
      <w:proofErr w:type="gramStart"/>
      <w:r w:rsidRPr="00DB3E62">
        <w:rPr>
          <w:rFonts w:ascii="Times New Roman" w:hAnsi="Times New Roman" w:cs="Times New Roman"/>
          <w:color w:val="000000"/>
          <w:sz w:val="24"/>
          <w:szCs w:val="24"/>
        </w:rPr>
        <w:t xml:space="preserve">Efforts towards the establishment of a possible relationship between inequality, crime rate and </w:t>
      </w:r>
      <w:r>
        <w:rPr>
          <w:rFonts w:ascii="Times New Roman" w:hAnsi="Times New Roman" w:cs="Times New Roman"/>
          <w:color w:val="000000"/>
          <w:sz w:val="24"/>
          <w:szCs w:val="24"/>
        </w:rPr>
        <w:t>poverty</w:t>
      </w:r>
      <w:r w:rsidRPr="00DB3E62">
        <w:rPr>
          <w:rFonts w:ascii="Times New Roman" w:hAnsi="Times New Roman" w:cs="Times New Roman"/>
          <w:color w:val="000000"/>
          <w:sz w:val="24"/>
          <w:szCs w:val="24"/>
        </w:rPr>
        <w:t xml:space="preserve"> in Nigeria leading to specification of two distinct linear equations.</w:t>
      </w:r>
      <w:proofErr w:type="gramEnd"/>
      <w:r w:rsidRPr="00DB3E62">
        <w:rPr>
          <w:rFonts w:ascii="Times New Roman" w:hAnsi="Times New Roman" w:cs="Times New Roman"/>
          <w:color w:val="000000"/>
          <w:sz w:val="24"/>
          <w:szCs w:val="24"/>
        </w:rPr>
        <w:t xml:space="preserve"> While the first equation examines the impact of </w:t>
      </w:r>
      <w:r>
        <w:rPr>
          <w:rFonts w:ascii="Times New Roman" w:hAnsi="Times New Roman" w:cs="Times New Roman"/>
          <w:color w:val="000000"/>
          <w:sz w:val="24"/>
          <w:szCs w:val="24"/>
        </w:rPr>
        <w:t>human development index</w:t>
      </w:r>
      <w:r w:rsidRPr="00DB3E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poverty, </w:t>
      </w:r>
      <w:r w:rsidRPr="00DB3E62">
        <w:rPr>
          <w:rFonts w:ascii="Times New Roman" w:hAnsi="Times New Roman" w:cs="Times New Roman"/>
          <w:color w:val="000000"/>
          <w:sz w:val="24"/>
          <w:szCs w:val="24"/>
        </w:rPr>
        <w:t>crime rate</w:t>
      </w:r>
      <w:r>
        <w:rPr>
          <w:rFonts w:ascii="Times New Roman" w:hAnsi="Times New Roman" w:cs="Times New Roman"/>
          <w:color w:val="000000"/>
          <w:sz w:val="24"/>
          <w:szCs w:val="24"/>
        </w:rPr>
        <w:t xml:space="preserve"> and inflationary rate</w:t>
      </w:r>
      <w:r w:rsidRPr="00DB3E62">
        <w:rPr>
          <w:rFonts w:ascii="Times New Roman" w:hAnsi="Times New Roman" w:cs="Times New Roman"/>
          <w:color w:val="000000"/>
          <w:sz w:val="24"/>
          <w:szCs w:val="24"/>
        </w:rPr>
        <w:t xml:space="preserve"> on inequality in Nigeria, the second will examine the impact of inequality, </w:t>
      </w:r>
      <w:r>
        <w:rPr>
          <w:rFonts w:ascii="Times New Roman" w:hAnsi="Times New Roman" w:cs="Times New Roman"/>
          <w:color w:val="000000"/>
          <w:sz w:val="24"/>
          <w:szCs w:val="24"/>
        </w:rPr>
        <w:t xml:space="preserve">human development index, poverty </w:t>
      </w:r>
      <w:r w:rsidRPr="00DB3E62">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inflation on </w:t>
      </w:r>
      <w:r w:rsidRPr="00DB3E62">
        <w:rPr>
          <w:rFonts w:ascii="Times New Roman" w:hAnsi="Times New Roman" w:cs="Times New Roman"/>
          <w:color w:val="000000"/>
          <w:sz w:val="24"/>
          <w:szCs w:val="24"/>
        </w:rPr>
        <w:t xml:space="preserve">crime rate in Nigeria.  </w:t>
      </w:r>
    </w:p>
    <w:p w:rsidR="00CE272D" w:rsidRPr="00DB3E62" w:rsidRDefault="00CE272D" w:rsidP="00CE272D">
      <w:pPr>
        <w:spacing w:after="0" w:line="240" w:lineRule="auto"/>
        <w:jc w:val="both"/>
        <w:rPr>
          <w:rFonts w:ascii="Times New Roman" w:hAnsi="Times New Roman" w:cs="Times New Roman"/>
          <w:color w:val="000000"/>
          <w:sz w:val="24"/>
          <w:szCs w:val="24"/>
        </w:rPr>
      </w:pPr>
    </w:p>
    <w:p w:rsidR="00CE272D" w:rsidRPr="00DB3E62" w:rsidRDefault="00CE272D" w:rsidP="00CE272D">
      <w:pPr>
        <w:spacing w:after="0" w:line="240" w:lineRule="auto"/>
        <w:jc w:val="both"/>
        <w:rPr>
          <w:rFonts w:ascii="Times New Roman" w:hAnsi="Times New Roman" w:cs="Times New Roman"/>
          <w:b/>
          <w:color w:val="000000"/>
          <w:sz w:val="24"/>
          <w:szCs w:val="24"/>
        </w:rPr>
      </w:pPr>
      <w:r w:rsidRPr="00DB3E62">
        <w:rPr>
          <w:rFonts w:ascii="Times New Roman" w:hAnsi="Times New Roman" w:cs="Times New Roman"/>
          <w:b/>
          <w:color w:val="000000"/>
          <w:sz w:val="24"/>
          <w:szCs w:val="24"/>
        </w:rPr>
        <w:lastRenderedPageBreak/>
        <w:t>Data Sources and Definition of Variables</w:t>
      </w:r>
    </w:p>
    <w:p w:rsidR="00CE272D" w:rsidRDefault="00CE272D" w:rsidP="00CE27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unemployment rate (used as proxy for poverty) and inflation rates were obtained from the National Bureau of Statistics (NBS) Annual Abstract of Statistics for the various years. T</w:t>
      </w:r>
      <w:r w:rsidRPr="006F3D07">
        <w:rPr>
          <w:rFonts w:ascii="Times New Roman" w:hAnsi="Times New Roman" w:cs="Times New Roman"/>
          <w:color w:val="000000"/>
          <w:sz w:val="24"/>
          <w:szCs w:val="24"/>
        </w:rPr>
        <w:t>ime series data on inequality for Nigeria are non-</w:t>
      </w:r>
      <w:proofErr w:type="gramStart"/>
      <w:r>
        <w:rPr>
          <w:rFonts w:ascii="Times New Roman" w:hAnsi="Times New Roman" w:cs="Times New Roman"/>
          <w:color w:val="000000"/>
          <w:sz w:val="24"/>
          <w:szCs w:val="24"/>
        </w:rPr>
        <w:t>existent,</w:t>
      </w:r>
      <w:proofErr w:type="gramEnd"/>
      <w:r>
        <w:rPr>
          <w:rFonts w:ascii="Times New Roman" w:hAnsi="Times New Roman" w:cs="Times New Roman"/>
          <w:color w:val="000000"/>
          <w:sz w:val="24"/>
          <w:szCs w:val="24"/>
        </w:rPr>
        <w:t xml:space="preserve"> hence, per Capita Income (PCI, adjusted Net National Income per capita; current US Dollar) obtained from World Bank Development Indicator (2019) is used as a proxy for inequality.</w:t>
      </w:r>
    </w:p>
    <w:p w:rsidR="00CE272D" w:rsidRDefault="00CE272D" w:rsidP="00CE272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Models Specification</w:t>
      </w:r>
    </w:p>
    <w:p w:rsidR="00CE272D" w:rsidRDefault="00CE272D" w:rsidP="00CE272D">
      <w:pPr>
        <w:spacing w:after="0" w:line="240" w:lineRule="auto"/>
        <w:jc w:val="both"/>
        <w:rPr>
          <w:rFonts w:ascii="Times New Roman" w:hAnsi="Times New Roman" w:cs="Times New Roman"/>
          <w:bCs/>
          <w:color w:val="000000"/>
          <w:sz w:val="24"/>
          <w:szCs w:val="24"/>
        </w:rPr>
      </w:pPr>
      <w:r w:rsidRPr="00B25409">
        <w:rPr>
          <w:rFonts w:ascii="Times New Roman" w:hAnsi="Times New Roman" w:cs="Times New Roman"/>
          <w:bCs/>
          <w:color w:val="000000"/>
          <w:sz w:val="24"/>
          <w:szCs w:val="24"/>
        </w:rPr>
        <w:t>The modified form of the model used by</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Ajibola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Loto</w:t>
      </w:r>
      <w:proofErr w:type="spellEnd"/>
      <w:r>
        <w:rPr>
          <w:rFonts w:ascii="Times New Roman" w:hAnsi="Times New Roman" w:cs="Times New Roman"/>
          <w:bCs/>
          <w:color w:val="000000"/>
          <w:sz w:val="24"/>
          <w:szCs w:val="24"/>
        </w:rPr>
        <w:t xml:space="preserve"> &amp; </w:t>
      </w:r>
      <w:proofErr w:type="spellStart"/>
      <w:r>
        <w:rPr>
          <w:rFonts w:ascii="Times New Roman" w:hAnsi="Times New Roman" w:cs="Times New Roman"/>
          <w:bCs/>
          <w:color w:val="000000"/>
          <w:sz w:val="24"/>
          <w:szCs w:val="24"/>
        </w:rPr>
        <w:t>Enilolobo</w:t>
      </w:r>
      <w:proofErr w:type="spellEnd"/>
      <w:r>
        <w:rPr>
          <w:rFonts w:ascii="Times New Roman" w:hAnsi="Times New Roman" w:cs="Times New Roman"/>
          <w:bCs/>
          <w:color w:val="000000"/>
          <w:sz w:val="24"/>
          <w:szCs w:val="24"/>
        </w:rPr>
        <w:t xml:space="preserve"> (2018) in establishing a relationship between inequality and GDP growth is used here to establish a relationship between inequality, crime rate and poverty.</w:t>
      </w:r>
    </w:p>
    <w:p w:rsidR="00CE272D" w:rsidRDefault="00CE272D" w:rsidP="00CE272D">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Hence the model:</w:t>
      </w:r>
    </w:p>
    <w:p w:rsidR="00CE272D" w:rsidRDefault="00CE272D" w:rsidP="00CE272D">
      <w:pPr>
        <w:spacing w:after="0" w:line="240"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INEQ</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  </w:t>
      </w:r>
      <w:r w:rsidRPr="00180ED7">
        <w:rPr>
          <w:rFonts w:ascii="Times New Roman" w:hAnsi="Times New Roman" w:cs="Times New Roman"/>
          <w:i/>
          <w:iCs/>
          <w:color w:val="000000"/>
          <w:sz w:val="24"/>
          <w:szCs w:val="24"/>
        </w:rPr>
        <w:t>f</w:t>
      </w:r>
      <w:proofErr w:type="gramEnd"/>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HDI</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POV</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CRI</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 (3)</w:t>
      </w:r>
    </w:p>
    <w:p w:rsidR="00CE272D" w:rsidRDefault="00CE272D" w:rsidP="00CE272D">
      <w:pPr>
        <w:spacing w:after="0" w:line="240"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CRI</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  </w:t>
      </w:r>
      <w:r w:rsidRPr="00180ED7">
        <w:rPr>
          <w:rFonts w:ascii="Times New Roman" w:hAnsi="Times New Roman" w:cs="Times New Roman"/>
          <w:i/>
          <w:iCs/>
          <w:color w:val="000000"/>
          <w:sz w:val="24"/>
          <w:szCs w:val="24"/>
        </w:rPr>
        <w:t>f</w:t>
      </w:r>
      <w:proofErr w:type="gramEnd"/>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HDI</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POV</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INEQ</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w:t>
      </w:r>
      <w:r w:rsidRPr="001C38BE">
        <w:rPr>
          <w:rFonts w:ascii="Times New Roman" w:hAnsi="Times New Roman" w:cs="Times New Roman"/>
          <w:bCs/>
          <w:color w:val="000000"/>
          <w:sz w:val="24"/>
          <w:szCs w:val="24"/>
          <w:vertAlign w:val="subscript"/>
        </w:rPr>
        <w:t>t</w:t>
      </w:r>
      <w:proofErr w:type="spellEnd"/>
      <w:r>
        <w:rPr>
          <w:rFonts w:ascii="Times New Roman" w:hAnsi="Times New Roman" w:cs="Times New Roman"/>
          <w:bCs/>
          <w:color w:val="000000"/>
          <w:sz w:val="24"/>
          <w:szCs w:val="24"/>
        </w:rPr>
        <w:t>) -------------------------------------- (4)</w:t>
      </w:r>
    </w:p>
    <w:p w:rsidR="00CE272D" w:rsidRDefault="00CE272D" w:rsidP="00CE272D">
      <w:pPr>
        <w:spacing w:after="0" w:line="240" w:lineRule="auto"/>
        <w:jc w:val="both"/>
        <w:rPr>
          <w:rFonts w:ascii="Times New Roman" w:hAnsi="Times New Roman" w:cs="Times New Roman"/>
          <w:color w:val="000000"/>
          <w:sz w:val="24"/>
          <w:szCs w:val="24"/>
        </w:rPr>
      </w:pPr>
      <w:r w:rsidRPr="006F3D07">
        <w:rPr>
          <w:rFonts w:ascii="Times New Roman" w:hAnsi="Times New Roman" w:cs="Times New Roman"/>
          <w:color w:val="000000"/>
          <w:sz w:val="24"/>
          <w:szCs w:val="24"/>
        </w:rPr>
        <w:t xml:space="preserve">Where </w:t>
      </w:r>
      <w:r>
        <w:rPr>
          <w:rFonts w:ascii="Times New Roman" w:hAnsi="Times New Roman" w:cs="Times New Roman"/>
          <w:color w:val="000000"/>
          <w:sz w:val="24"/>
          <w:szCs w:val="24"/>
        </w:rPr>
        <w:t>INEQ = Inequality</w:t>
      </w:r>
      <w:r w:rsidRPr="006F3D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HDI= Human development Index, POV = Poverty rate, CRI= Crime rate and INF = Inflation rate. </w:t>
      </w:r>
    </w:p>
    <w:p w:rsidR="00CE272D" w:rsidRDefault="00CE272D" w:rsidP="00CE272D">
      <w:pPr>
        <w:spacing w:after="0" w:line="240" w:lineRule="auto"/>
        <w:jc w:val="both"/>
        <w:rPr>
          <w:rFonts w:ascii="Times New Roman" w:hAnsi="Times New Roman" w:cs="Times New Roman"/>
          <w:color w:val="000000"/>
          <w:sz w:val="24"/>
          <w:szCs w:val="24"/>
        </w:rPr>
      </w:pPr>
      <w:r w:rsidRPr="006F3D07">
        <w:rPr>
          <w:rFonts w:ascii="Times New Roman" w:hAnsi="Times New Roman" w:cs="Times New Roman"/>
          <w:color w:val="000000"/>
          <w:sz w:val="24"/>
          <w:szCs w:val="24"/>
        </w:rPr>
        <w:t>While the following modified specification in equations (</w:t>
      </w:r>
      <w:r>
        <w:rPr>
          <w:rFonts w:ascii="Times New Roman" w:hAnsi="Times New Roman" w:cs="Times New Roman"/>
          <w:color w:val="000000"/>
          <w:sz w:val="24"/>
          <w:szCs w:val="24"/>
        </w:rPr>
        <w:t>3</w:t>
      </w:r>
      <w:r w:rsidRPr="006F3D07">
        <w:rPr>
          <w:rFonts w:ascii="Times New Roman" w:hAnsi="Times New Roman" w:cs="Times New Roman"/>
          <w:color w:val="000000"/>
          <w:sz w:val="24"/>
          <w:szCs w:val="24"/>
        </w:rPr>
        <w:t xml:space="preserve">) shows the </w:t>
      </w:r>
      <w:r>
        <w:rPr>
          <w:rFonts w:ascii="Times New Roman" w:hAnsi="Times New Roman" w:cs="Times New Roman"/>
          <w:color w:val="000000"/>
          <w:sz w:val="24"/>
          <w:szCs w:val="24"/>
        </w:rPr>
        <w:t xml:space="preserve">relationship and captures the influence of Human development Index, Poverty rate, Crime rate and Inflation rate on Inequality in Nigeria. </w:t>
      </w:r>
    </w:p>
    <w:p w:rsidR="00CE272D" w:rsidRDefault="00CE272D" w:rsidP="00CE272D">
      <w:pPr>
        <w:spacing w:after="0" w:line="240" w:lineRule="auto"/>
        <w:jc w:val="both"/>
        <w:rPr>
          <w:rFonts w:ascii="Times New Roman" w:hAnsi="Times New Roman" w:cs="Times New Roman"/>
          <w:i/>
          <w:iCs/>
          <w:color w:val="000000"/>
          <w:sz w:val="24"/>
          <w:szCs w:val="24"/>
        </w:rPr>
      </w:pPr>
      <w:proofErr w:type="spellStart"/>
      <w:proofErr w:type="gramStart"/>
      <w:r w:rsidRPr="002408D7">
        <w:rPr>
          <w:rFonts w:ascii="Times New Roman" w:hAnsi="Times New Roman" w:cs="Times New Roman"/>
          <w:color w:val="000000"/>
          <w:sz w:val="24"/>
          <w:szCs w:val="24"/>
        </w:rPr>
        <w:t>ln</w:t>
      </w:r>
      <w:r>
        <w:rPr>
          <w:rFonts w:ascii="Times New Roman" w:hAnsi="Times New Roman" w:cs="Times New Roman"/>
          <w:iCs/>
          <w:color w:val="000000"/>
          <w:sz w:val="24"/>
          <w:szCs w:val="24"/>
        </w:rPr>
        <w:t>INQ</w:t>
      </w:r>
      <w:r w:rsidRPr="002408D7">
        <w:rPr>
          <w:rFonts w:ascii="Times New Roman" w:hAnsi="Times New Roman" w:cs="Times New Roman"/>
          <w:i/>
          <w:iCs/>
          <w:color w:val="000000"/>
          <w:sz w:val="24"/>
          <w:szCs w:val="24"/>
        </w:rPr>
        <w:t>t</w:t>
      </w:r>
      <w:proofErr w:type="spellEnd"/>
      <w:proofErr w:type="gramEnd"/>
      <w:r w:rsidRPr="002408D7">
        <w:rPr>
          <w:rFonts w:ascii="Times New Roman" w:hAnsi="Times New Roman" w:cs="Times New Roman"/>
          <w:i/>
          <w:iCs/>
          <w:color w:val="000000"/>
          <w:sz w:val="24"/>
          <w:szCs w:val="24"/>
        </w:rPr>
        <w:t xml:space="preserve"> </w:t>
      </w:r>
      <w:r w:rsidRPr="002408D7">
        <w:rPr>
          <w:rFonts w:ascii="Times New Roman" w:hAnsi="Times New Roman" w:cs="Times New Roman"/>
          <w:color w:val="000000"/>
          <w:sz w:val="24"/>
          <w:szCs w:val="24"/>
        </w:rPr>
        <w:sym w:font="Symbol" w:char="F03D"/>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62"/>
      </w:r>
      <w:r w:rsidRPr="002408D7">
        <w:rPr>
          <w:rFonts w:ascii="Times New Roman" w:hAnsi="Times New Roman" w:cs="Times New Roman"/>
          <w:color w:val="000000"/>
          <w:sz w:val="24"/>
          <w:szCs w:val="24"/>
          <w:vertAlign w:val="subscript"/>
        </w:rPr>
        <w:t>0</w:t>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62"/>
      </w:r>
      <w:r w:rsidRPr="002408D7">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ln</w:t>
      </w:r>
      <w:r w:rsidRPr="002408D7">
        <w:rPr>
          <w:rFonts w:ascii="Times New Roman" w:hAnsi="Times New Roman" w:cs="Times New Roman"/>
          <w:color w:val="000000"/>
          <w:sz w:val="24"/>
          <w:szCs w:val="24"/>
        </w:rPr>
        <w:t>HDI</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62"/>
      </w:r>
      <w:r w:rsidRPr="002408D7">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lnPOV</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62"/>
      </w:r>
      <w:r w:rsidRPr="002408D7">
        <w:rPr>
          <w:rFonts w:ascii="Times New Roman" w:hAnsi="Times New Roman" w:cs="Times New Roman"/>
          <w:color w:val="000000"/>
          <w:sz w:val="24"/>
          <w:szCs w:val="24"/>
          <w:vertAlign w:val="subscript"/>
        </w:rPr>
        <w:t>3</w:t>
      </w:r>
      <w:r w:rsidRPr="002408D7">
        <w:rPr>
          <w:rFonts w:ascii="Times New Roman" w:hAnsi="Times New Roman" w:cs="Times New Roman"/>
          <w:color w:val="000000"/>
          <w:sz w:val="24"/>
          <w:szCs w:val="24"/>
        </w:rPr>
        <w:t>CRI</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62"/>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INF</w:t>
      </w:r>
      <w:r w:rsidRPr="002408D7">
        <w:rPr>
          <w:rFonts w:ascii="Times New Roman" w:hAnsi="Times New Roman" w:cs="Times New Roman"/>
          <w:i/>
          <w:iCs/>
          <w:color w:val="000000"/>
          <w:sz w:val="24"/>
          <w:szCs w:val="24"/>
        </w:rPr>
        <w:t>t</w:t>
      </w:r>
      <w:r w:rsidRPr="00240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Pr="002408D7">
        <w:rPr>
          <w:rFonts w:ascii="Times New Roman" w:hAnsi="Times New Roman" w:cs="Times New Roman"/>
          <w:color w:val="000000"/>
          <w:sz w:val="24"/>
          <w:szCs w:val="24"/>
        </w:rPr>
        <w:sym w:font="Symbol" w:char="F065"/>
      </w:r>
      <w:r w:rsidRPr="002408D7">
        <w:rPr>
          <w:rFonts w:ascii="Times New Roman" w:hAnsi="Times New Roman" w:cs="Times New Roman"/>
          <w:color w:val="000000"/>
          <w:sz w:val="24"/>
          <w:szCs w:val="24"/>
          <w:vertAlign w:val="subscript"/>
        </w:rPr>
        <w:t>t</w:t>
      </w:r>
      <w:r w:rsidRPr="002408D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w:t>
      </w:r>
      <w:r w:rsidRPr="002408D7">
        <w:rPr>
          <w:rFonts w:ascii="Times New Roman" w:hAnsi="Times New Roman" w:cs="Times New Roman"/>
          <w:i/>
          <w:iCs/>
          <w:color w:val="000000"/>
          <w:sz w:val="24"/>
          <w:szCs w:val="24"/>
        </w:rPr>
        <w:t xml:space="preserve">- </w:t>
      </w:r>
      <w:r w:rsidRPr="008E25D8">
        <w:rPr>
          <w:rFonts w:ascii="Times New Roman" w:hAnsi="Times New Roman" w:cs="Times New Roman"/>
          <w:iCs/>
          <w:color w:val="000000"/>
          <w:sz w:val="24"/>
          <w:szCs w:val="24"/>
        </w:rPr>
        <w:t>(</w:t>
      </w:r>
      <w:r>
        <w:rPr>
          <w:rFonts w:ascii="Times New Roman" w:hAnsi="Times New Roman" w:cs="Times New Roman"/>
          <w:iCs/>
          <w:color w:val="000000"/>
          <w:sz w:val="24"/>
          <w:szCs w:val="24"/>
        </w:rPr>
        <w:t>5</w:t>
      </w:r>
      <w:r w:rsidRPr="008E25D8">
        <w:rPr>
          <w:rFonts w:ascii="Times New Roman" w:hAnsi="Times New Roman" w:cs="Times New Roman"/>
          <w:iCs/>
          <w:color w:val="000000"/>
          <w:sz w:val="24"/>
          <w:szCs w:val="24"/>
        </w:rPr>
        <w:t>)</w:t>
      </w:r>
    </w:p>
    <w:p w:rsidR="00CE272D" w:rsidRDefault="00CE272D" w:rsidP="00CE272D">
      <w:pPr>
        <w:spacing w:after="0" w:line="240" w:lineRule="auto"/>
        <w:jc w:val="both"/>
        <w:rPr>
          <w:rFonts w:ascii="Times New Roman" w:hAnsi="Times New Roman" w:cs="Times New Roman"/>
          <w:color w:val="595959"/>
          <w:sz w:val="24"/>
          <w:szCs w:val="24"/>
        </w:rPr>
      </w:pPr>
      <w:r>
        <w:rPr>
          <w:rFonts w:ascii="Times New Roman" w:hAnsi="Times New Roman" w:cs="Times New Roman"/>
          <w:iCs/>
          <w:color w:val="000000"/>
          <w:sz w:val="24"/>
          <w:szCs w:val="24"/>
        </w:rPr>
        <w:t>However, we will also study in turn how each of these variables (INQ, HDI, POV and INF) impacts on CRI (crime rate) in Nigeria within the year under the study. Hence the model;</w:t>
      </w:r>
    </w:p>
    <w:p w:rsidR="00CE272D" w:rsidRPr="002408D7" w:rsidRDefault="00CE272D" w:rsidP="00CE272D">
      <w:pPr>
        <w:spacing w:after="0" w:line="240" w:lineRule="auto"/>
        <w:jc w:val="both"/>
        <w:rPr>
          <w:rFonts w:ascii="Times New Roman" w:hAnsi="Times New Roman" w:cs="Times New Roman"/>
          <w:color w:val="595959"/>
          <w:sz w:val="24"/>
          <w:szCs w:val="24"/>
        </w:rPr>
      </w:pPr>
      <w:proofErr w:type="spellStart"/>
      <w:proofErr w:type="gramStart"/>
      <w:r w:rsidRPr="002408D7">
        <w:rPr>
          <w:rFonts w:ascii="Times New Roman" w:hAnsi="Times New Roman" w:cs="Times New Roman"/>
          <w:color w:val="000000"/>
          <w:sz w:val="24"/>
          <w:szCs w:val="24"/>
        </w:rPr>
        <w:t>lnCRI</w:t>
      </w:r>
      <w:r w:rsidRPr="002408D7">
        <w:rPr>
          <w:rFonts w:ascii="Times New Roman" w:hAnsi="Times New Roman" w:cs="Times New Roman"/>
          <w:i/>
          <w:iCs/>
          <w:color w:val="000000"/>
          <w:sz w:val="24"/>
          <w:szCs w:val="24"/>
        </w:rPr>
        <w:t>t</w:t>
      </w:r>
      <w:proofErr w:type="spellEnd"/>
      <w:proofErr w:type="gramEnd"/>
      <w:r w:rsidRPr="002408D7">
        <w:rPr>
          <w:rFonts w:ascii="Times New Roman" w:hAnsi="Times New Roman" w:cs="Times New Roman"/>
          <w:i/>
          <w:iCs/>
          <w:color w:val="000000"/>
          <w:sz w:val="24"/>
          <w:szCs w:val="24"/>
        </w:rPr>
        <w:t xml:space="preserve"> </w:t>
      </w:r>
      <w:r w:rsidRPr="002408D7">
        <w:rPr>
          <w:rFonts w:ascii="Times New Roman" w:hAnsi="Times New Roman" w:cs="Times New Roman"/>
          <w:color w:val="000000"/>
          <w:sz w:val="24"/>
          <w:szCs w:val="24"/>
        </w:rPr>
        <w:sym w:font="Symbol" w:char="F03D"/>
      </w:r>
      <w:r w:rsidRPr="00240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λ</w:t>
      </w:r>
      <w:r w:rsidRPr="002408D7">
        <w:rPr>
          <w:rFonts w:ascii="Times New Roman" w:hAnsi="Times New Roman" w:cs="Times New Roman"/>
          <w:color w:val="000000"/>
          <w:sz w:val="24"/>
          <w:szCs w:val="24"/>
          <w:vertAlign w:val="subscript"/>
        </w:rPr>
        <w:t>0</w:t>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λ</w:t>
      </w:r>
      <w:r w:rsidRPr="002408D7">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lnINQ</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Pr>
          <w:rFonts w:ascii="Times New Roman" w:hAnsi="Times New Roman" w:cs="Times New Roman"/>
          <w:color w:val="000000"/>
          <w:sz w:val="24"/>
          <w:szCs w:val="24"/>
        </w:rPr>
        <w:t xml:space="preserve"> λ</w:t>
      </w:r>
      <w:r w:rsidRPr="002408D7">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ln</w:t>
      </w:r>
      <w:r w:rsidRPr="002408D7">
        <w:rPr>
          <w:rFonts w:ascii="Times New Roman" w:hAnsi="Times New Roman" w:cs="Times New Roman"/>
          <w:color w:val="000000"/>
          <w:sz w:val="24"/>
          <w:szCs w:val="24"/>
        </w:rPr>
        <w:t>HDI</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λ</w:t>
      </w:r>
      <w:r w:rsidRPr="002408D7">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POV</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Pr>
          <w:rFonts w:ascii="Times New Roman" w:hAnsi="Times New Roman" w:cs="Times New Roman"/>
          <w:color w:val="000000"/>
          <w:sz w:val="24"/>
          <w:szCs w:val="24"/>
        </w:rPr>
        <w:t xml:space="preserve"> λ</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lnINF</w:t>
      </w:r>
      <w:r w:rsidRPr="002408D7">
        <w:rPr>
          <w:rFonts w:ascii="Times New Roman" w:hAnsi="Times New Roman" w:cs="Times New Roman"/>
          <w:i/>
          <w:iCs/>
          <w:color w:val="000000"/>
          <w:sz w:val="24"/>
          <w:szCs w:val="24"/>
        </w:rPr>
        <w:t xml:space="preserve">t </w:t>
      </w:r>
      <w:r w:rsidRPr="002408D7">
        <w:rPr>
          <w:rFonts w:ascii="Times New Roman" w:hAnsi="Times New Roman" w:cs="Times New Roman"/>
          <w:color w:val="000000"/>
          <w:sz w:val="24"/>
          <w:szCs w:val="24"/>
        </w:rPr>
        <w:sym w:font="Symbol" w:char="F02B"/>
      </w:r>
      <w:r w:rsidRPr="002408D7">
        <w:rPr>
          <w:rFonts w:ascii="Times New Roman" w:hAnsi="Times New Roman" w:cs="Times New Roman"/>
          <w:color w:val="000000"/>
          <w:sz w:val="24"/>
          <w:szCs w:val="24"/>
        </w:rPr>
        <w:t xml:space="preserve"> </w:t>
      </w:r>
      <w:r w:rsidRPr="002408D7">
        <w:rPr>
          <w:rFonts w:ascii="Times New Roman" w:hAnsi="Times New Roman" w:cs="Times New Roman"/>
          <w:color w:val="000000"/>
          <w:sz w:val="24"/>
          <w:szCs w:val="24"/>
        </w:rPr>
        <w:sym w:font="Symbol" w:char="F065"/>
      </w:r>
      <w:r w:rsidRPr="002408D7">
        <w:rPr>
          <w:rFonts w:ascii="Times New Roman" w:hAnsi="Times New Roman" w:cs="Times New Roman"/>
          <w:color w:val="000000"/>
          <w:sz w:val="24"/>
          <w:szCs w:val="24"/>
          <w:vertAlign w:val="subscript"/>
        </w:rPr>
        <w:t>t</w:t>
      </w:r>
      <w:r w:rsidRPr="002408D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w:t>
      </w:r>
      <w:r w:rsidRPr="008E25D8">
        <w:rPr>
          <w:rFonts w:ascii="Times New Roman" w:hAnsi="Times New Roman" w:cs="Times New Roman"/>
          <w:iCs/>
          <w:color w:val="000000"/>
          <w:sz w:val="24"/>
          <w:szCs w:val="24"/>
        </w:rPr>
        <w:t>(</w:t>
      </w:r>
      <w:r>
        <w:rPr>
          <w:rFonts w:ascii="Times New Roman" w:hAnsi="Times New Roman" w:cs="Times New Roman"/>
          <w:iCs/>
          <w:color w:val="000000"/>
          <w:sz w:val="24"/>
          <w:szCs w:val="24"/>
        </w:rPr>
        <w:t>6</w:t>
      </w:r>
      <w:r w:rsidRPr="008E25D8">
        <w:rPr>
          <w:rFonts w:ascii="Times New Roman" w:hAnsi="Times New Roman" w:cs="Times New Roman"/>
          <w:iCs/>
          <w:color w:val="000000"/>
          <w:sz w:val="24"/>
          <w:szCs w:val="24"/>
        </w:rPr>
        <w:t>)</w:t>
      </w:r>
    </w:p>
    <w:p w:rsidR="00CE272D" w:rsidRPr="002774DB" w:rsidRDefault="00CE272D" w:rsidP="00CE272D">
      <w:pPr>
        <w:spacing w:after="0" w:line="240" w:lineRule="auto"/>
        <w:jc w:val="both"/>
        <w:rPr>
          <w:rFonts w:ascii="Times New Roman" w:hAnsi="Times New Roman" w:cs="Times New Roman"/>
          <w:b/>
          <w:bCs/>
          <w:color w:val="000000"/>
          <w:sz w:val="24"/>
          <w:szCs w:val="24"/>
        </w:rPr>
      </w:pPr>
      <w:r w:rsidRPr="002774DB">
        <w:rPr>
          <w:rFonts w:ascii="Times New Roman" w:hAnsi="Times New Roman" w:cs="Times New Roman"/>
          <w:b/>
          <w:bCs/>
          <w:color w:val="000000"/>
          <w:sz w:val="24"/>
          <w:szCs w:val="24"/>
        </w:rPr>
        <w:t>A priori expectation</w:t>
      </w:r>
    </w:p>
    <w:p w:rsidR="00CE272D" w:rsidRPr="00397A90" w:rsidRDefault="00CE272D" w:rsidP="00CE272D">
      <w:pPr>
        <w:spacing w:after="0" w:line="240" w:lineRule="auto"/>
        <w:jc w:val="both"/>
        <w:rPr>
          <w:rFonts w:ascii="Times New Roman" w:hAnsi="Times New Roman" w:cs="Times New Roman"/>
          <w:bCs/>
          <w:sz w:val="24"/>
          <w:szCs w:val="24"/>
          <w:lang w:bidi="ar-EG"/>
        </w:rPr>
      </w:pPr>
      <w:r w:rsidRPr="00397A90">
        <w:rPr>
          <w:rFonts w:ascii="Times New Roman" w:hAnsi="Times New Roman" w:cs="Times New Roman"/>
          <w:color w:val="000000"/>
          <w:sz w:val="24"/>
          <w:szCs w:val="24"/>
        </w:rPr>
        <w:sym w:font="Symbol" w:char="F062"/>
      </w:r>
      <w:r w:rsidRPr="00397A90">
        <w:rPr>
          <w:rFonts w:ascii="Times New Roman" w:hAnsi="Times New Roman" w:cs="Times New Roman"/>
          <w:color w:val="000000"/>
          <w:sz w:val="24"/>
          <w:szCs w:val="24"/>
          <w:vertAlign w:val="subscript"/>
        </w:rPr>
        <w:t>0</w:t>
      </w:r>
      <w:r w:rsidRPr="00397A90">
        <w:rPr>
          <w:rFonts w:ascii="Times New Roman" w:hAnsi="Times New Roman" w:cs="Times New Roman"/>
          <w:bCs/>
          <w:sz w:val="24"/>
          <w:szCs w:val="24"/>
          <w:vertAlign w:val="subscript"/>
          <w:lang w:bidi="ar-EG"/>
        </w:rPr>
        <w:t xml:space="preserve"> </w:t>
      </w:r>
      <w:r w:rsidRPr="00397A90">
        <w:rPr>
          <w:rFonts w:ascii="Times New Roman" w:hAnsi="Times New Roman" w:cs="Times New Roman"/>
          <w:bCs/>
          <w:sz w:val="24"/>
          <w:szCs w:val="24"/>
          <w:lang w:bidi="ar-EG"/>
        </w:rPr>
        <w:t xml:space="preserve">&lt; 0, </w:t>
      </w:r>
      <w:r w:rsidRPr="00397A90">
        <w:rPr>
          <w:rFonts w:ascii="Times New Roman" w:hAnsi="Times New Roman" w:cs="Times New Roman"/>
          <w:color w:val="000000"/>
          <w:sz w:val="24"/>
          <w:szCs w:val="24"/>
        </w:rPr>
        <w:sym w:font="Symbol" w:char="F062"/>
      </w:r>
      <w:r w:rsidRPr="00397A90">
        <w:rPr>
          <w:rFonts w:ascii="Times New Roman" w:hAnsi="Times New Roman" w:cs="Times New Roman"/>
          <w:bCs/>
          <w:sz w:val="24"/>
          <w:szCs w:val="24"/>
          <w:vertAlign w:val="subscript"/>
          <w:lang w:bidi="ar-EG"/>
        </w:rPr>
        <w:t xml:space="preserve">1 </w:t>
      </w:r>
      <w:r w:rsidRPr="00397A90">
        <w:rPr>
          <w:rFonts w:ascii="Times New Roman" w:hAnsi="Times New Roman" w:cs="Times New Roman"/>
          <w:bCs/>
          <w:sz w:val="24"/>
          <w:szCs w:val="24"/>
          <w:lang w:bidi="ar-EG"/>
        </w:rPr>
        <w:t xml:space="preserve">&lt; 0, </w:t>
      </w:r>
      <w:r w:rsidRPr="00397A90">
        <w:rPr>
          <w:rFonts w:ascii="Times New Roman" w:hAnsi="Times New Roman" w:cs="Times New Roman"/>
          <w:color w:val="000000"/>
          <w:sz w:val="24"/>
          <w:szCs w:val="24"/>
        </w:rPr>
        <w:sym w:font="Symbol" w:char="F062"/>
      </w:r>
      <w:r w:rsidRPr="00397A90">
        <w:rPr>
          <w:rFonts w:ascii="Times New Roman" w:hAnsi="Times New Roman" w:cs="Times New Roman"/>
          <w:bCs/>
          <w:sz w:val="24"/>
          <w:szCs w:val="24"/>
          <w:vertAlign w:val="subscript"/>
          <w:lang w:bidi="ar-EG"/>
        </w:rPr>
        <w:t xml:space="preserve">2 </w:t>
      </w:r>
      <w:r w:rsidRPr="00397A90">
        <w:rPr>
          <w:rFonts w:ascii="Times New Roman" w:hAnsi="Times New Roman" w:cs="Times New Roman"/>
          <w:bCs/>
          <w:sz w:val="24"/>
          <w:szCs w:val="24"/>
          <w:lang w:bidi="ar-EG"/>
        </w:rPr>
        <w:t>&lt; 0</w:t>
      </w:r>
      <w:r>
        <w:rPr>
          <w:rFonts w:ascii="Times New Roman" w:hAnsi="Times New Roman" w:cs="Times New Roman"/>
          <w:bCs/>
          <w:sz w:val="24"/>
          <w:szCs w:val="24"/>
          <w:lang w:bidi="ar-EG"/>
        </w:rPr>
        <w:t xml:space="preserve">, </w:t>
      </w:r>
      <w:r w:rsidRPr="00397A90">
        <w:rPr>
          <w:rFonts w:ascii="Times New Roman" w:hAnsi="Times New Roman" w:cs="Times New Roman"/>
          <w:color w:val="000000"/>
          <w:sz w:val="24"/>
          <w:szCs w:val="24"/>
        </w:rPr>
        <w:sym w:font="Symbol" w:char="F062"/>
      </w:r>
      <w:r>
        <w:rPr>
          <w:rFonts w:ascii="Times New Roman" w:hAnsi="Times New Roman" w:cs="Times New Roman"/>
          <w:color w:val="000000"/>
          <w:sz w:val="24"/>
          <w:szCs w:val="24"/>
          <w:vertAlign w:val="subscript"/>
        </w:rPr>
        <w:t xml:space="preserve">3 </w:t>
      </w:r>
      <w:r w:rsidRPr="00397A90">
        <w:rPr>
          <w:rFonts w:ascii="Times New Roman" w:hAnsi="Times New Roman" w:cs="Times New Roman"/>
          <w:bCs/>
          <w:sz w:val="24"/>
          <w:szCs w:val="24"/>
          <w:lang w:bidi="ar-EG"/>
        </w:rPr>
        <w:t xml:space="preserve">&lt; 0 and </w:t>
      </w:r>
      <w:r w:rsidRPr="00397A90">
        <w:rPr>
          <w:rFonts w:ascii="Times New Roman" w:hAnsi="Times New Roman" w:cs="Times New Roman"/>
          <w:color w:val="000000"/>
          <w:sz w:val="24"/>
          <w:szCs w:val="24"/>
        </w:rPr>
        <w:sym w:font="Symbol" w:char="F062"/>
      </w:r>
      <w:r>
        <w:rPr>
          <w:rFonts w:ascii="Times New Roman" w:hAnsi="Times New Roman" w:cs="Times New Roman"/>
          <w:bCs/>
          <w:sz w:val="24"/>
          <w:szCs w:val="24"/>
          <w:vertAlign w:val="subscript"/>
          <w:lang w:bidi="ar-EG"/>
        </w:rPr>
        <w:t>4</w:t>
      </w:r>
      <w:r w:rsidRPr="00397A90">
        <w:rPr>
          <w:rFonts w:ascii="Times New Roman" w:hAnsi="Times New Roman" w:cs="Times New Roman"/>
          <w:bCs/>
          <w:sz w:val="24"/>
          <w:szCs w:val="24"/>
          <w:vertAlign w:val="subscript"/>
          <w:lang w:bidi="ar-EG"/>
        </w:rPr>
        <w:t xml:space="preserve"> </w:t>
      </w:r>
      <w:r w:rsidRPr="00397A90">
        <w:rPr>
          <w:rFonts w:ascii="Times New Roman" w:hAnsi="Times New Roman" w:cs="Times New Roman"/>
          <w:bCs/>
          <w:sz w:val="24"/>
          <w:szCs w:val="24"/>
          <w:lang w:bidi="ar-EG"/>
        </w:rPr>
        <w:t xml:space="preserve">&gt; 0  </w:t>
      </w:r>
    </w:p>
    <w:p w:rsidR="00CE272D" w:rsidRPr="00397A90" w:rsidRDefault="00CE272D" w:rsidP="00CE272D">
      <w:pPr>
        <w:spacing w:after="0" w:line="240" w:lineRule="auto"/>
        <w:jc w:val="both"/>
        <w:rPr>
          <w:rFonts w:ascii="Times New Roman" w:hAnsi="Times New Roman" w:cs="Times New Roman"/>
          <w:bCs/>
          <w:sz w:val="24"/>
          <w:szCs w:val="24"/>
          <w:lang w:bidi="ar-EG"/>
        </w:rPr>
      </w:pPr>
      <w:proofErr w:type="gramStart"/>
      <w:r w:rsidRPr="00397A90">
        <w:rPr>
          <w:rFonts w:ascii="Times New Roman" w:hAnsi="Times New Roman" w:cs="Times New Roman"/>
          <w:bCs/>
          <w:sz w:val="24"/>
          <w:szCs w:val="24"/>
          <w:lang w:bidi="ar-EG"/>
        </w:rPr>
        <w:t>and</w:t>
      </w:r>
      <w:proofErr w:type="gramEnd"/>
      <w:r w:rsidRPr="00397A90">
        <w:rPr>
          <w:rFonts w:ascii="Times New Roman" w:hAnsi="Times New Roman" w:cs="Times New Roman"/>
          <w:bCs/>
          <w:sz w:val="24"/>
          <w:szCs w:val="24"/>
          <w:lang w:bidi="ar-EG"/>
        </w:rPr>
        <w:t xml:space="preserve"> </w:t>
      </w:r>
    </w:p>
    <w:p w:rsidR="00CE272D" w:rsidRPr="00397A90" w:rsidRDefault="00CE272D" w:rsidP="00CE272D">
      <w:pPr>
        <w:tabs>
          <w:tab w:val="left" w:pos="3855"/>
        </w:tabs>
        <w:spacing w:after="0" w:line="240" w:lineRule="auto"/>
        <w:jc w:val="both"/>
        <w:rPr>
          <w:rFonts w:ascii="Times New Roman" w:hAnsi="Times New Roman" w:cs="Times New Roman"/>
          <w:bCs/>
          <w:sz w:val="24"/>
          <w:szCs w:val="24"/>
          <w:lang w:bidi="ar-EG"/>
        </w:rPr>
      </w:pPr>
      <w:proofErr w:type="gramStart"/>
      <w:r w:rsidRPr="00397A90">
        <w:rPr>
          <w:rFonts w:ascii="Times New Roman" w:hAnsi="Times New Roman" w:cs="Times New Roman"/>
          <w:color w:val="000000"/>
          <w:sz w:val="24"/>
          <w:szCs w:val="24"/>
        </w:rPr>
        <w:t>λ</w:t>
      </w:r>
      <w:r w:rsidRPr="00397A90">
        <w:rPr>
          <w:rFonts w:ascii="Times New Roman" w:hAnsi="Times New Roman" w:cs="Times New Roman"/>
          <w:color w:val="000000"/>
          <w:sz w:val="24"/>
          <w:szCs w:val="24"/>
          <w:vertAlign w:val="subscript"/>
        </w:rPr>
        <w:t>0</w:t>
      </w:r>
      <w:proofErr w:type="gramEnd"/>
      <w:r w:rsidRPr="00397A90">
        <w:rPr>
          <w:rFonts w:ascii="Times New Roman" w:hAnsi="Times New Roman" w:cs="Times New Roman"/>
          <w:bCs/>
          <w:sz w:val="24"/>
          <w:szCs w:val="24"/>
          <w:vertAlign w:val="subscript"/>
          <w:lang w:bidi="ar-EG"/>
        </w:rPr>
        <w:t xml:space="preserve"> </w:t>
      </w:r>
      <w:r w:rsidRPr="00397A90">
        <w:rPr>
          <w:rFonts w:ascii="Times New Roman" w:hAnsi="Times New Roman" w:cs="Times New Roman"/>
          <w:bCs/>
          <w:sz w:val="24"/>
          <w:szCs w:val="24"/>
          <w:lang w:bidi="ar-EG"/>
        </w:rPr>
        <w:t xml:space="preserve">&lt; 0, </w:t>
      </w:r>
      <w:r w:rsidRPr="00397A90">
        <w:rPr>
          <w:rFonts w:ascii="Times New Roman" w:hAnsi="Times New Roman" w:cs="Times New Roman"/>
          <w:color w:val="000000"/>
          <w:sz w:val="24"/>
          <w:szCs w:val="24"/>
        </w:rPr>
        <w:t>λ</w:t>
      </w:r>
      <w:r w:rsidRPr="00397A90">
        <w:rPr>
          <w:rFonts w:ascii="Times New Roman" w:hAnsi="Times New Roman" w:cs="Times New Roman"/>
          <w:bCs/>
          <w:sz w:val="24"/>
          <w:szCs w:val="24"/>
          <w:vertAlign w:val="subscript"/>
          <w:lang w:bidi="ar-EG"/>
        </w:rPr>
        <w:t xml:space="preserve">1 </w:t>
      </w:r>
      <w:r w:rsidRPr="00397A90">
        <w:rPr>
          <w:rFonts w:ascii="Times New Roman" w:hAnsi="Times New Roman" w:cs="Times New Roman"/>
          <w:bCs/>
          <w:sz w:val="24"/>
          <w:szCs w:val="24"/>
          <w:lang w:bidi="ar-EG"/>
        </w:rPr>
        <w:t xml:space="preserve">&lt; 0, </w:t>
      </w:r>
      <w:r w:rsidRPr="00397A90">
        <w:rPr>
          <w:rFonts w:ascii="Times New Roman" w:hAnsi="Times New Roman" w:cs="Times New Roman"/>
          <w:color w:val="000000"/>
          <w:sz w:val="24"/>
          <w:szCs w:val="24"/>
        </w:rPr>
        <w:t>λ</w:t>
      </w:r>
      <w:r w:rsidRPr="00397A90">
        <w:rPr>
          <w:rFonts w:ascii="Times New Roman" w:hAnsi="Times New Roman" w:cs="Times New Roman"/>
          <w:bCs/>
          <w:sz w:val="24"/>
          <w:szCs w:val="24"/>
          <w:vertAlign w:val="subscript"/>
          <w:lang w:bidi="ar-EG"/>
        </w:rPr>
        <w:t xml:space="preserve">2 </w:t>
      </w:r>
      <w:r w:rsidRPr="00397A90">
        <w:rPr>
          <w:rFonts w:ascii="Times New Roman" w:hAnsi="Times New Roman" w:cs="Times New Roman"/>
          <w:bCs/>
          <w:sz w:val="24"/>
          <w:szCs w:val="24"/>
          <w:lang w:bidi="ar-EG"/>
        </w:rPr>
        <w:t>&lt; 0</w:t>
      </w:r>
      <w:r>
        <w:rPr>
          <w:rFonts w:ascii="Times New Roman" w:hAnsi="Times New Roman" w:cs="Times New Roman"/>
          <w:bCs/>
          <w:sz w:val="24"/>
          <w:szCs w:val="24"/>
          <w:lang w:bidi="ar-EG"/>
        </w:rPr>
        <w:t xml:space="preserve">, </w:t>
      </w:r>
      <w:r w:rsidRPr="00397A90">
        <w:rPr>
          <w:rFonts w:ascii="Times New Roman" w:hAnsi="Times New Roman" w:cs="Times New Roman"/>
          <w:color w:val="000000"/>
          <w:sz w:val="24"/>
          <w:szCs w:val="24"/>
        </w:rPr>
        <w:t>λ</w:t>
      </w:r>
      <w:r>
        <w:rPr>
          <w:rFonts w:ascii="Times New Roman" w:hAnsi="Times New Roman" w:cs="Times New Roman"/>
          <w:bCs/>
          <w:sz w:val="24"/>
          <w:szCs w:val="24"/>
          <w:vertAlign w:val="subscript"/>
          <w:lang w:bidi="ar-EG"/>
        </w:rPr>
        <w:t>3</w:t>
      </w:r>
      <w:r w:rsidRPr="00397A90">
        <w:rPr>
          <w:rFonts w:ascii="Times New Roman" w:hAnsi="Times New Roman" w:cs="Times New Roman"/>
          <w:bCs/>
          <w:sz w:val="24"/>
          <w:szCs w:val="24"/>
          <w:vertAlign w:val="subscript"/>
          <w:lang w:bidi="ar-EG"/>
        </w:rPr>
        <w:t xml:space="preserve"> </w:t>
      </w:r>
      <w:r w:rsidRPr="00397A90">
        <w:rPr>
          <w:rFonts w:ascii="Times New Roman" w:hAnsi="Times New Roman" w:cs="Times New Roman"/>
          <w:bCs/>
          <w:sz w:val="24"/>
          <w:szCs w:val="24"/>
          <w:lang w:bidi="ar-EG"/>
        </w:rPr>
        <w:t xml:space="preserve">&lt; 0 and </w:t>
      </w:r>
      <w:r w:rsidRPr="00397A90">
        <w:rPr>
          <w:rFonts w:ascii="Times New Roman" w:hAnsi="Times New Roman" w:cs="Times New Roman"/>
          <w:color w:val="000000"/>
          <w:sz w:val="24"/>
          <w:szCs w:val="24"/>
        </w:rPr>
        <w:t>λ</w:t>
      </w:r>
      <w:r>
        <w:rPr>
          <w:rFonts w:ascii="Times New Roman" w:hAnsi="Times New Roman" w:cs="Times New Roman"/>
          <w:bCs/>
          <w:sz w:val="24"/>
          <w:szCs w:val="24"/>
          <w:vertAlign w:val="subscript"/>
          <w:lang w:bidi="ar-EG"/>
        </w:rPr>
        <w:t>4</w:t>
      </w:r>
      <w:r w:rsidRPr="00397A90">
        <w:rPr>
          <w:rFonts w:ascii="Times New Roman" w:hAnsi="Times New Roman" w:cs="Times New Roman"/>
          <w:bCs/>
          <w:sz w:val="24"/>
          <w:szCs w:val="24"/>
          <w:lang w:bidi="ar-EG"/>
        </w:rPr>
        <w:t xml:space="preserve"> &gt; 0 </w:t>
      </w:r>
      <w:r>
        <w:rPr>
          <w:rFonts w:ascii="Times New Roman" w:hAnsi="Times New Roman" w:cs="Times New Roman"/>
          <w:bCs/>
          <w:sz w:val="24"/>
          <w:szCs w:val="24"/>
          <w:lang w:bidi="ar-EG"/>
        </w:rPr>
        <w:tab/>
      </w:r>
    </w:p>
    <w:p w:rsidR="00CE272D" w:rsidRDefault="00CE272D" w:rsidP="00CE272D">
      <w:pPr>
        <w:spacing w:after="0" w:line="240" w:lineRule="auto"/>
        <w:jc w:val="both"/>
        <w:rPr>
          <w:rFonts w:ascii="Times New Roman" w:hAnsi="Times New Roman" w:cs="Times New Roman"/>
          <w:b/>
          <w:color w:val="000000"/>
          <w:sz w:val="24"/>
          <w:szCs w:val="24"/>
        </w:rPr>
      </w:pPr>
      <w:r w:rsidRPr="00172205">
        <w:rPr>
          <w:rFonts w:ascii="Times New Roman" w:hAnsi="Times New Roman" w:cs="Times New Roman"/>
          <w:b/>
          <w:color w:val="000000"/>
          <w:sz w:val="24"/>
          <w:szCs w:val="24"/>
        </w:rPr>
        <w:t>Empirical Results and Discussion</w:t>
      </w:r>
    </w:p>
    <w:p w:rsidR="00CE272D" w:rsidRPr="00A56C9C" w:rsidRDefault="00CE272D" w:rsidP="00CE27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Looking at the output of the descriptive statistics below, it is obvious that all the variables except poverty (POV) are </w:t>
      </w:r>
      <w:proofErr w:type="spellStart"/>
      <w:r>
        <w:rPr>
          <w:rFonts w:ascii="Times New Roman" w:hAnsi="Times New Roman" w:cs="Times New Roman"/>
          <w:color w:val="000000"/>
          <w:sz w:val="24"/>
          <w:szCs w:val="24"/>
        </w:rPr>
        <w:t>PlatyKurtic</w:t>
      </w:r>
      <w:proofErr w:type="spellEnd"/>
      <w:r>
        <w:rPr>
          <w:rFonts w:ascii="Times New Roman" w:hAnsi="Times New Roman" w:cs="Times New Roman"/>
          <w:color w:val="000000"/>
          <w:sz w:val="24"/>
          <w:szCs w:val="24"/>
        </w:rPr>
        <w:t xml:space="preserve">.  Only POV that is </w:t>
      </w:r>
      <w:proofErr w:type="spellStart"/>
      <w:r>
        <w:rPr>
          <w:rFonts w:ascii="Times New Roman" w:hAnsi="Times New Roman" w:cs="Times New Roman"/>
          <w:color w:val="000000"/>
          <w:sz w:val="24"/>
          <w:szCs w:val="24"/>
        </w:rPr>
        <w:t>LeptoKurtic</w:t>
      </w:r>
      <w:proofErr w:type="spellEnd"/>
      <w:r>
        <w:rPr>
          <w:rFonts w:ascii="Times New Roman" w:hAnsi="Times New Roman" w:cs="Times New Roman"/>
          <w:color w:val="000000"/>
          <w:sz w:val="24"/>
          <w:szCs w:val="24"/>
        </w:rPr>
        <w:t xml:space="preserve"> with a value of 3.250501 as it is greater than 3. Also HDI and INQ are negatively skewed while the CRI and POV are positively skewed, while INF is normally skewed at approximately zero. The probabilities of INQ, HDI, CRI and INF are not statistically significant, therefore we accept the null hypothesis of a normal distribution, also in the case of POV with a probability of 0.042496 which is statistically significant, and we therefore reject the null hypothesis of a normal distribution as it is not normal.   </w:t>
      </w:r>
    </w:p>
    <w:p w:rsidR="00CE272D" w:rsidRPr="00172205" w:rsidRDefault="00CE272D" w:rsidP="00CE272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1: Descriptive Statistic</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2"/>
        <w:gridCol w:w="1313"/>
        <w:gridCol w:w="1312"/>
        <w:gridCol w:w="1313"/>
        <w:gridCol w:w="1312"/>
        <w:gridCol w:w="1313"/>
      </w:tblGrid>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1859.451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0.484737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10.92263</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11.49158</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12.59526</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1968.560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10.72000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9.490000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12.20000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3222.690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12.75000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20.67000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18.90000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567.9300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9.100000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8.510000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829.6771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0.036112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1.084353</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4.228130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3.501556</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Skewness</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-0.179691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-0.170399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0.134737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1.406788</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0.015995</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1.912984</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1.724237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1.881669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3.250501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2.095635</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Jarque-Bera</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1.037685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1.380441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1.047597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6.316673</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0.648296</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0.595209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0.501465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0.592267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0.042496</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0.723143</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35329.56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9.210000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207.5300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218.3400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239.3100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12390552</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0.023474</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21.16477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321.7875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220.6961</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r>
    </w:tbl>
    <w:p w:rsidR="00CE272D" w:rsidRDefault="00CE272D" w:rsidP="00CE272D">
      <w:pPr>
        <w:spacing w:after="0" w:line="240" w:lineRule="auto"/>
        <w:jc w:val="both"/>
        <w:rPr>
          <w:rFonts w:ascii="Times New Roman" w:hAnsi="Times New Roman" w:cs="Times New Roman"/>
          <w:b/>
          <w:color w:val="000000"/>
          <w:sz w:val="24"/>
          <w:szCs w:val="24"/>
        </w:rPr>
      </w:pPr>
    </w:p>
    <w:p w:rsidR="00CE272D" w:rsidRDefault="00CE272D" w:rsidP="00CE272D">
      <w:pPr>
        <w:spacing w:after="0" w:line="240" w:lineRule="auto"/>
        <w:jc w:val="both"/>
        <w:rPr>
          <w:rFonts w:ascii="Times New Roman" w:hAnsi="Times New Roman" w:cs="Times New Roman"/>
          <w:b/>
          <w:color w:val="000000"/>
          <w:sz w:val="24"/>
          <w:szCs w:val="24"/>
        </w:rPr>
      </w:pPr>
    </w:p>
    <w:p w:rsidR="00CE272D" w:rsidRPr="000168DA" w:rsidRDefault="00CE272D" w:rsidP="00CE272D">
      <w:pPr>
        <w:spacing w:after="0" w:line="240" w:lineRule="auto"/>
        <w:jc w:val="both"/>
        <w:rPr>
          <w:rFonts w:ascii="Times New Roman" w:hAnsi="Times New Roman" w:cs="Times New Roman"/>
          <w:b/>
          <w:color w:val="000000"/>
          <w:sz w:val="24"/>
          <w:szCs w:val="24"/>
        </w:rPr>
      </w:pPr>
      <w:r w:rsidRPr="000168DA">
        <w:rPr>
          <w:rFonts w:ascii="Times New Roman" w:hAnsi="Times New Roman" w:cs="Times New Roman"/>
          <w:b/>
          <w:color w:val="000000"/>
          <w:sz w:val="24"/>
          <w:szCs w:val="24"/>
        </w:rPr>
        <w:t>Ordinary Least Square result</w:t>
      </w:r>
    </w:p>
    <w:p w:rsidR="00CE272D" w:rsidRDefault="00CE272D" w:rsidP="00CE27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OLS regression is done in two phases: The first one is that we tried to ascertain the impact of the variables, poverty, human development index, crime rate and inflation on Inequality in Nigeria during the period under the study. Secondly, we went further to determine the impact of inequality and the variables HDI, POV and INF on crime rate (CRI) in Nigeria during the period under the study too.  The OLS results output is as shown below.</w:t>
      </w:r>
    </w:p>
    <w:p w:rsidR="00CE272D" w:rsidRDefault="00CE272D" w:rsidP="00CE272D">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Table 2: </w:t>
      </w:r>
      <w:r>
        <w:rPr>
          <w:rFonts w:ascii="Times New Roman" w:hAnsi="Times New Roman" w:cs="Times New Roman"/>
          <w:color w:val="000000"/>
          <w:sz w:val="24"/>
          <w:szCs w:val="24"/>
        </w:rPr>
        <w:t xml:space="preserve">Dependent Variable: </w:t>
      </w:r>
      <w:proofErr w:type="gramStart"/>
      <w:r>
        <w:rPr>
          <w:rFonts w:ascii="Times New Roman" w:hAnsi="Times New Roman" w:cs="Times New Roman"/>
          <w:color w:val="000000"/>
          <w:sz w:val="24"/>
          <w:szCs w:val="24"/>
        </w:rPr>
        <w:t>Log(</w:t>
      </w:r>
      <w:proofErr w:type="gramEnd"/>
      <w:r>
        <w:rPr>
          <w:rFonts w:ascii="Times New Roman" w:hAnsi="Times New Roman" w:cs="Times New Roman"/>
          <w:color w:val="000000"/>
          <w:sz w:val="24"/>
          <w:szCs w:val="24"/>
        </w:rPr>
        <w:t>INEQ)</w:t>
      </w:r>
    </w:p>
    <w:tbl>
      <w:tblPr>
        <w:tblStyle w:val="TableGrid"/>
        <w:tblW w:w="0" w:type="auto"/>
        <w:tblInd w:w="-5" w:type="dxa"/>
        <w:tblLook w:val="04A0"/>
      </w:tblPr>
      <w:tblGrid>
        <w:gridCol w:w="1870"/>
        <w:gridCol w:w="1870"/>
        <w:gridCol w:w="1870"/>
        <w:gridCol w:w="1870"/>
        <w:gridCol w:w="1870"/>
      </w:tblGrid>
      <w:tr w:rsidR="00CE272D" w:rsidTr="0028431D">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Variable</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Coefficient</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Standard Error</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t-Statistic</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Probability</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21.94162</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2.249627</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9.753448</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0.0000</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LOG(HDI)</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6.522725</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1.544592</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4.222944</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0.0009</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LOG(CRI)</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-2.919025</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1.226050</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-2.380836</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0.0320</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LOG(POV)</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-1.218252</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0.199717</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-6.099874</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0.0000</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LOG(INF)</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0.031851</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0.138194</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0.230483</w:t>
            </w:r>
          </w:p>
        </w:tc>
        <w:tc>
          <w:tcPr>
            <w:tcW w:w="1870" w:type="dxa"/>
            <w:vAlign w:val="bottom"/>
          </w:tcPr>
          <w:p w:rsidR="00CE272D" w:rsidRDefault="00CE272D" w:rsidP="00CE272D">
            <w:pPr>
              <w:autoSpaceDE w:val="0"/>
              <w:autoSpaceDN w:val="0"/>
              <w:adjustRightInd w:val="0"/>
              <w:spacing w:line="240" w:lineRule="auto"/>
              <w:ind w:right="10"/>
              <w:jc w:val="center"/>
              <w:rPr>
                <w:rFonts w:ascii="Arial" w:hAnsi="Arial" w:cs="Arial"/>
                <w:color w:val="000000"/>
                <w:sz w:val="18"/>
                <w:szCs w:val="18"/>
              </w:rPr>
            </w:pPr>
            <w:r>
              <w:rPr>
                <w:rFonts w:ascii="Arial" w:hAnsi="Arial" w:cs="Arial"/>
                <w:color w:val="000000"/>
                <w:sz w:val="18"/>
                <w:szCs w:val="18"/>
              </w:rPr>
              <w:t>0.8211</w:t>
            </w:r>
          </w:p>
        </w:tc>
      </w:tr>
      <w:tr w:rsidR="00CE272D" w:rsidTr="0028431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350" w:type="dxa"/>
            <w:gridSpan w:val="5"/>
            <w:tcBorders>
              <w:left w:val="single" w:sz="4" w:space="0" w:color="auto"/>
              <w:bottom w:val="single" w:sz="4" w:space="0" w:color="auto"/>
              <w:right w:val="single" w:sz="4" w:space="0" w:color="auto"/>
            </w:tcBorders>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R</w:t>
            </w:r>
            <w:r w:rsidRPr="00CA00DF">
              <w:rPr>
                <w:rFonts w:ascii="Times New Roman" w:hAnsi="Times New Roman"/>
                <w:color w:val="000000"/>
                <w:sz w:val="24"/>
                <w:szCs w:val="24"/>
                <w:vertAlign w:val="superscript"/>
              </w:rPr>
              <w:t>2</w:t>
            </w:r>
            <w:r>
              <w:rPr>
                <w:rFonts w:ascii="Times New Roman" w:hAnsi="Times New Roman"/>
                <w:color w:val="000000"/>
                <w:sz w:val="24"/>
                <w:szCs w:val="24"/>
              </w:rPr>
              <w:t>=0.958739; Adj.R</w:t>
            </w:r>
            <w:r w:rsidRPr="00CA00DF">
              <w:rPr>
                <w:rFonts w:ascii="Times New Roman" w:hAnsi="Times New Roman"/>
                <w:color w:val="000000"/>
                <w:sz w:val="24"/>
                <w:szCs w:val="24"/>
                <w:vertAlign w:val="superscript"/>
              </w:rPr>
              <w:t>2</w:t>
            </w:r>
            <w:r>
              <w:rPr>
                <w:rFonts w:ascii="Times New Roman" w:hAnsi="Times New Roman"/>
                <w:color w:val="000000"/>
                <w:sz w:val="24"/>
                <w:szCs w:val="24"/>
              </w:rPr>
              <w:t xml:space="preserve">=0.946950; F-Stat.=81.32499; </w:t>
            </w:r>
            <w:proofErr w:type="spellStart"/>
            <w:r>
              <w:rPr>
                <w:rFonts w:ascii="Times New Roman" w:hAnsi="Times New Roman"/>
                <w:color w:val="000000"/>
                <w:sz w:val="24"/>
                <w:szCs w:val="24"/>
              </w:rPr>
              <w:t>Prob</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F.Stat</w:t>
            </w:r>
            <w:proofErr w:type="spellEnd"/>
            <w:r>
              <w:rPr>
                <w:rFonts w:ascii="Times New Roman" w:hAnsi="Times New Roman"/>
                <w:color w:val="000000"/>
                <w:sz w:val="24"/>
                <w:szCs w:val="24"/>
              </w:rPr>
              <w:t>) = 0.00000 DW Stat.=1.988915</w:t>
            </w:r>
          </w:p>
        </w:tc>
      </w:tr>
    </w:tbl>
    <w:p w:rsidR="00CE272D" w:rsidRDefault="00CE272D" w:rsidP="00CE272D">
      <w:pPr>
        <w:spacing w:after="0" w:line="240" w:lineRule="auto"/>
        <w:jc w:val="both"/>
        <w:rPr>
          <w:rFonts w:ascii="Times New Roman" w:hAnsi="Times New Roman" w:cs="Times New Roman"/>
          <w:color w:val="000000"/>
          <w:sz w:val="24"/>
          <w:szCs w:val="24"/>
        </w:rPr>
      </w:pPr>
    </w:p>
    <w:p w:rsidR="00CE272D" w:rsidRPr="0050624C" w:rsidRDefault="00CE272D" w:rsidP="00CE27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From Table 2 above, the Adjusted R-Squared is 94.695% meaning that the variations in the level of inequality in Nigeria within the period under this study is brought about by the variable – human development index, crime rate, poverty and inflation rate.  Also a unit increase in human development index and inflation rate, keeping other variables constant will bring about a 6.522725units and 0.031851units increase respectively in inequality in Nigeria, while a unit increase in crime rate and poverty will reduce inequality by 2.919025units and 1.218252units respectively.  At an F-</w:t>
      </w:r>
      <w:proofErr w:type="spellStart"/>
      <w:r>
        <w:rPr>
          <w:rFonts w:ascii="Times New Roman" w:hAnsi="Times New Roman" w:cs="Times New Roman"/>
          <w:color w:val="000000"/>
          <w:sz w:val="24"/>
          <w:szCs w:val="24"/>
        </w:rPr>
        <w:t>Statististic</w:t>
      </w:r>
      <w:proofErr w:type="spellEnd"/>
      <w:r>
        <w:rPr>
          <w:rFonts w:ascii="Times New Roman" w:hAnsi="Times New Roman" w:cs="Times New Roman"/>
          <w:color w:val="000000"/>
          <w:sz w:val="24"/>
          <w:szCs w:val="24"/>
        </w:rPr>
        <w:t xml:space="preserve"> of 81.32499, it is highly </w:t>
      </w:r>
      <w:proofErr w:type="gramStart"/>
      <w:r>
        <w:rPr>
          <w:rFonts w:ascii="Times New Roman" w:hAnsi="Times New Roman" w:cs="Times New Roman"/>
          <w:color w:val="000000"/>
          <w:sz w:val="24"/>
          <w:szCs w:val="24"/>
        </w:rPr>
        <w:t>significant,</w:t>
      </w:r>
      <w:proofErr w:type="gramEnd"/>
      <w:r>
        <w:rPr>
          <w:rFonts w:ascii="Times New Roman" w:hAnsi="Times New Roman" w:cs="Times New Roman"/>
          <w:color w:val="000000"/>
          <w:sz w:val="24"/>
          <w:szCs w:val="24"/>
        </w:rPr>
        <w:t xml:space="preserve"> hence we accept the null hypothesis. </w:t>
      </w:r>
    </w:p>
    <w:p w:rsidR="00CE272D" w:rsidRDefault="00CE272D" w:rsidP="00CE272D">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Table 3: </w:t>
      </w:r>
      <w:r>
        <w:rPr>
          <w:rFonts w:ascii="Times New Roman" w:hAnsi="Times New Roman" w:cs="Times New Roman"/>
          <w:color w:val="000000"/>
          <w:sz w:val="24"/>
          <w:szCs w:val="24"/>
        </w:rPr>
        <w:t xml:space="preserve">Dependent Variable: </w:t>
      </w:r>
      <w:proofErr w:type="gramStart"/>
      <w:r>
        <w:rPr>
          <w:rFonts w:ascii="Times New Roman" w:hAnsi="Times New Roman" w:cs="Times New Roman"/>
          <w:color w:val="000000"/>
          <w:sz w:val="24"/>
          <w:szCs w:val="24"/>
        </w:rPr>
        <w:t>Log(</w:t>
      </w:r>
      <w:proofErr w:type="gramEnd"/>
      <w:r>
        <w:rPr>
          <w:rFonts w:ascii="Times New Roman" w:hAnsi="Times New Roman" w:cs="Times New Roman"/>
          <w:color w:val="000000"/>
          <w:sz w:val="24"/>
          <w:szCs w:val="24"/>
        </w:rPr>
        <w:t>CRI)</w:t>
      </w:r>
    </w:p>
    <w:tbl>
      <w:tblPr>
        <w:tblStyle w:val="TableGrid"/>
        <w:tblW w:w="0" w:type="auto"/>
        <w:tblInd w:w="-5" w:type="dxa"/>
        <w:tblLook w:val="04A0"/>
      </w:tblPr>
      <w:tblGrid>
        <w:gridCol w:w="1870"/>
        <w:gridCol w:w="1870"/>
        <w:gridCol w:w="1870"/>
        <w:gridCol w:w="1870"/>
        <w:gridCol w:w="1870"/>
      </w:tblGrid>
      <w:tr w:rsidR="00CE272D" w:rsidTr="0028431D">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Variable</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Coefficient</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Standard Error</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t-Statistic</w:t>
            </w:r>
          </w:p>
        </w:tc>
        <w:tc>
          <w:tcPr>
            <w:tcW w:w="1870" w:type="dxa"/>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Probability</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3.393501</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0.715354</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4.743805</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0.0003</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LOG(INEQ)</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-0.098731</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0.041469</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-2.380836</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0.0320</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LOG(HDI)</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-0.137081</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0.426779</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-0.321199</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0.7528</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lastRenderedPageBreak/>
              <w:t>LOG(POV)</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-0.161007</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0.055525</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-2.899718</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0.0116</w:t>
            </w:r>
          </w:p>
        </w:tc>
      </w:tr>
      <w:tr w:rsidR="00CE272D" w:rsidTr="0028431D">
        <w:tc>
          <w:tcPr>
            <w:tcW w:w="1870" w:type="dxa"/>
            <w:vAlign w:val="bottom"/>
          </w:tcPr>
          <w:p w:rsidR="00CE272D" w:rsidRDefault="00CE272D" w:rsidP="00CE272D">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LOG(INF)</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0.003528</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0.025446</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0.138627</w:t>
            </w:r>
          </w:p>
        </w:tc>
        <w:tc>
          <w:tcPr>
            <w:tcW w:w="1870" w:type="dxa"/>
            <w:vAlign w:val="bottom"/>
          </w:tcPr>
          <w:p w:rsidR="00CE272D" w:rsidRDefault="00CE272D" w:rsidP="00CE272D">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0.8917</w:t>
            </w:r>
          </w:p>
        </w:tc>
      </w:tr>
      <w:tr w:rsidR="00CE272D" w:rsidTr="0028431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350" w:type="dxa"/>
            <w:gridSpan w:val="5"/>
            <w:tcBorders>
              <w:left w:val="single" w:sz="4" w:space="0" w:color="auto"/>
              <w:bottom w:val="single" w:sz="4" w:space="0" w:color="auto"/>
              <w:right w:val="single" w:sz="4" w:space="0" w:color="auto"/>
            </w:tcBorders>
          </w:tcPr>
          <w:p w:rsidR="00CE272D" w:rsidRDefault="00CE272D" w:rsidP="00CE272D">
            <w:pPr>
              <w:spacing w:line="240" w:lineRule="auto"/>
              <w:jc w:val="both"/>
              <w:rPr>
                <w:rFonts w:ascii="Times New Roman" w:hAnsi="Times New Roman"/>
                <w:color w:val="000000"/>
                <w:sz w:val="24"/>
                <w:szCs w:val="24"/>
              </w:rPr>
            </w:pPr>
            <w:r>
              <w:rPr>
                <w:rFonts w:ascii="Times New Roman" w:hAnsi="Times New Roman"/>
                <w:color w:val="000000"/>
                <w:sz w:val="24"/>
                <w:szCs w:val="24"/>
              </w:rPr>
              <w:t>R</w:t>
            </w:r>
            <w:r w:rsidRPr="00CA00DF">
              <w:rPr>
                <w:rFonts w:ascii="Times New Roman" w:hAnsi="Times New Roman"/>
                <w:color w:val="000000"/>
                <w:sz w:val="24"/>
                <w:szCs w:val="24"/>
                <w:vertAlign w:val="superscript"/>
              </w:rPr>
              <w:t>2</w:t>
            </w:r>
            <w:r>
              <w:rPr>
                <w:rFonts w:ascii="Times New Roman" w:hAnsi="Times New Roman"/>
                <w:color w:val="000000"/>
                <w:sz w:val="24"/>
                <w:szCs w:val="24"/>
              </w:rPr>
              <w:t>=0.956264; Adj.R</w:t>
            </w:r>
            <w:r w:rsidRPr="00CA00DF">
              <w:rPr>
                <w:rFonts w:ascii="Times New Roman" w:hAnsi="Times New Roman"/>
                <w:color w:val="000000"/>
                <w:sz w:val="24"/>
                <w:szCs w:val="24"/>
                <w:vertAlign w:val="superscript"/>
              </w:rPr>
              <w:t>2</w:t>
            </w:r>
            <w:r>
              <w:rPr>
                <w:rFonts w:ascii="Times New Roman" w:hAnsi="Times New Roman"/>
                <w:color w:val="000000"/>
                <w:sz w:val="24"/>
                <w:szCs w:val="24"/>
              </w:rPr>
              <w:t xml:space="preserve">=0.943768; F-Stat.=76.52536; </w:t>
            </w:r>
            <w:proofErr w:type="spellStart"/>
            <w:r>
              <w:rPr>
                <w:rFonts w:ascii="Times New Roman" w:hAnsi="Times New Roman"/>
                <w:color w:val="000000"/>
                <w:sz w:val="24"/>
                <w:szCs w:val="24"/>
              </w:rPr>
              <w:t>Prob</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F.Stat</w:t>
            </w:r>
            <w:proofErr w:type="spellEnd"/>
            <w:r>
              <w:rPr>
                <w:rFonts w:ascii="Times New Roman" w:hAnsi="Times New Roman"/>
                <w:color w:val="000000"/>
                <w:sz w:val="24"/>
                <w:szCs w:val="24"/>
              </w:rPr>
              <w:t>) = 0.00000 DW Stat.=0.915307</w:t>
            </w:r>
          </w:p>
        </w:tc>
      </w:tr>
    </w:tbl>
    <w:p w:rsidR="00CE272D" w:rsidRDefault="00CE272D" w:rsidP="00CE272D">
      <w:pPr>
        <w:spacing w:after="0" w:line="240" w:lineRule="auto"/>
        <w:jc w:val="both"/>
        <w:rPr>
          <w:rFonts w:ascii="Times New Roman" w:hAnsi="Times New Roman" w:cs="Times New Roman"/>
          <w:color w:val="000000"/>
          <w:sz w:val="24"/>
          <w:szCs w:val="24"/>
        </w:rPr>
      </w:pPr>
    </w:p>
    <w:p w:rsidR="00CE272D" w:rsidRDefault="00CE272D" w:rsidP="00CE272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Also from the above Table 3, it is obvious that 94.3768% of the variations in the dependent variable crime rate (CRI) within the period of study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caused by the independent variables (PCI, HDI, POV and INF). The F-Statistic is significant at 76.5236 hence we will not reject the null hypothesis. It is also evident from the output that a unit increase in INEQ, HDI and POV rate will bring about 0.098731units, 0.137081units and 0.161007units decrease in CRI (crime rate) in Nigeria respectively, while a unit increase in inflation will bring about a 0.003525units increase in CRI (crime rate) in Nigeria within the period under the study. </w:t>
      </w:r>
    </w:p>
    <w:p w:rsidR="00CE272D" w:rsidRDefault="00CE272D" w:rsidP="00CE272D">
      <w:pPr>
        <w:tabs>
          <w:tab w:val="left" w:pos="8520"/>
        </w:tabs>
        <w:spacing w:after="0" w:line="240" w:lineRule="auto"/>
        <w:ind w:right="-90"/>
        <w:jc w:val="both"/>
        <w:rPr>
          <w:rFonts w:ascii="Times New Roman" w:hAnsi="Times New Roman"/>
          <w:b/>
          <w:sz w:val="24"/>
          <w:szCs w:val="24"/>
        </w:rPr>
      </w:pPr>
      <w:r>
        <w:rPr>
          <w:rFonts w:ascii="Times New Roman" w:hAnsi="Times New Roman"/>
          <w:b/>
          <w:sz w:val="24"/>
          <w:szCs w:val="24"/>
        </w:rPr>
        <w:t xml:space="preserve">Inequality and Crime rates under </w:t>
      </w:r>
      <w:r w:rsidRPr="00E94854">
        <w:rPr>
          <w:rFonts w:ascii="Times New Roman" w:hAnsi="Times New Roman"/>
          <w:b/>
          <w:sz w:val="24"/>
          <w:szCs w:val="24"/>
        </w:rPr>
        <w:t>different governments in Nigeria</w:t>
      </w:r>
      <w:r>
        <w:rPr>
          <w:rFonts w:ascii="Times New Roman" w:hAnsi="Times New Roman"/>
          <w:b/>
          <w:sz w:val="24"/>
          <w:szCs w:val="24"/>
        </w:rPr>
        <w:tab/>
      </w:r>
    </w:p>
    <w:p w:rsidR="00CE272D" w:rsidRPr="005F1A05" w:rsidRDefault="00CE272D" w:rsidP="00CE272D">
      <w:pPr>
        <w:spacing w:after="0" w:line="240" w:lineRule="auto"/>
        <w:ind w:right="-90"/>
        <w:jc w:val="both"/>
        <w:rPr>
          <w:rFonts w:ascii="Times New Roman" w:hAnsi="Times New Roman"/>
          <w:sz w:val="24"/>
          <w:szCs w:val="24"/>
        </w:rPr>
      </w:pPr>
      <w:r>
        <w:rPr>
          <w:rFonts w:ascii="Times New Roman" w:hAnsi="Times New Roman"/>
          <w:sz w:val="24"/>
          <w:szCs w:val="24"/>
        </w:rPr>
        <w:t xml:space="preserve">From Table 4 below, looking at the various regimes from 1997 to 2019, it is obvious that poverty was at a low ebb during the </w:t>
      </w:r>
      <w:proofErr w:type="spellStart"/>
      <w:r>
        <w:rPr>
          <w:rFonts w:ascii="Times New Roman" w:hAnsi="Times New Roman"/>
          <w:sz w:val="24"/>
          <w:szCs w:val="24"/>
        </w:rPr>
        <w:t>Obasanjos</w:t>
      </w:r>
      <w:proofErr w:type="spellEnd"/>
      <w:r>
        <w:rPr>
          <w:rFonts w:ascii="Times New Roman" w:hAnsi="Times New Roman"/>
          <w:sz w:val="24"/>
          <w:szCs w:val="24"/>
        </w:rPr>
        <w:t xml:space="preserve"> regime being at a mean value of 9.071</w:t>
      </w:r>
      <w:r>
        <w:rPr>
          <w:rFonts w:ascii="Times New Roman" w:hAnsi="Times New Roman" w:cs="Times New Roman"/>
          <w:sz w:val="24"/>
          <w:szCs w:val="24"/>
        </w:rPr>
        <w:t xml:space="preserve">% though it was lowest during the </w:t>
      </w: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xml:space="preserve"> two year regime when poverty had a mean value of 7.450%</w:t>
      </w:r>
      <w:r>
        <w:rPr>
          <w:rFonts w:ascii="Times New Roman" w:hAnsi="Times New Roman"/>
          <w:sz w:val="24"/>
          <w:szCs w:val="24"/>
        </w:rPr>
        <w:t xml:space="preserve">, then crime rate spiked during </w:t>
      </w:r>
      <w:proofErr w:type="spellStart"/>
      <w:r>
        <w:rPr>
          <w:rFonts w:ascii="Times New Roman" w:hAnsi="Times New Roman"/>
          <w:sz w:val="24"/>
          <w:szCs w:val="24"/>
        </w:rPr>
        <w:t>Obasanjos</w:t>
      </w:r>
      <w:proofErr w:type="spellEnd"/>
      <w:r>
        <w:rPr>
          <w:rFonts w:ascii="Times New Roman" w:hAnsi="Times New Roman"/>
          <w:sz w:val="24"/>
          <w:szCs w:val="24"/>
        </w:rPr>
        <w:t xml:space="preserve"> regime when it was 12.089</w:t>
      </w:r>
      <w:r>
        <w:rPr>
          <w:rFonts w:ascii="Times New Roman" w:hAnsi="Times New Roman" w:cs="Times New Roman"/>
          <w:sz w:val="24"/>
          <w:szCs w:val="24"/>
        </w:rPr>
        <w:t>%</w:t>
      </w:r>
      <w:r>
        <w:rPr>
          <w:rFonts w:ascii="Times New Roman" w:hAnsi="Times New Roman"/>
          <w:sz w:val="24"/>
          <w:szCs w:val="24"/>
        </w:rPr>
        <w:t xml:space="preserve">. The cause of the spike in crime rate is not far-fetched as it was the time the regime was battling with the Niger delta restiveness that affected the economy. The </w:t>
      </w:r>
      <w:proofErr w:type="spellStart"/>
      <w:r>
        <w:rPr>
          <w:rFonts w:ascii="Times New Roman" w:hAnsi="Times New Roman"/>
          <w:sz w:val="24"/>
          <w:szCs w:val="24"/>
        </w:rPr>
        <w:t>Yaradua</w:t>
      </w:r>
      <w:proofErr w:type="spellEnd"/>
      <w:r>
        <w:rPr>
          <w:rFonts w:ascii="Times New Roman" w:hAnsi="Times New Roman"/>
          <w:sz w:val="24"/>
          <w:szCs w:val="24"/>
        </w:rPr>
        <w:t>/</w:t>
      </w:r>
      <w:proofErr w:type="spellStart"/>
      <w:r>
        <w:rPr>
          <w:rFonts w:ascii="Times New Roman" w:hAnsi="Times New Roman"/>
          <w:sz w:val="24"/>
          <w:szCs w:val="24"/>
        </w:rPr>
        <w:t>Goodluck</w:t>
      </w:r>
      <w:proofErr w:type="spellEnd"/>
      <w:r>
        <w:rPr>
          <w:rFonts w:ascii="Times New Roman" w:hAnsi="Times New Roman"/>
          <w:sz w:val="24"/>
          <w:szCs w:val="24"/>
        </w:rPr>
        <w:t xml:space="preserve"> Jonathan regime performed better in the management of crime as the crime rate reduced by almost two digits to settle at 10.66857</w:t>
      </w:r>
      <w:r>
        <w:rPr>
          <w:rFonts w:ascii="Times New Roman" w:hAnsi="Times New Roman" w:cs="Times New Roman"/>
          <w:sz w:val="24"/>
          <w:szCs w:val="24"/>
        </w:rPr>
        <w:t xml:space="preserve">%. However, poverty spiked during the present regime of General </w:t>
      </w:r>
      <w:proofErr w:type="spellStart"/>
      <w:r>
        <w:rPr>
          <w:rFonts w:ascii="Times New Roman" w:hAnsi="Times New Roman" w:cs="Times New Roman"/>
          <w:sz w:val="24"/>
          <w:szCs w:val="24"/>
        </w:rPr>
        <w:t>Mohammadu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rtd</w:t>
      </w:r>
      <w:proofErr w:type="spellEnd"/>
      <w:r>
        <w:rPr>
          <w:rFonts w:ascii="Times New Roman" w:hAnsi="Times New Roman" w:cs="Times New Roman"/>
          <w:sz w:val="24"/>
          <w:szCs w:val="24"/>
        </w:rPr>
        <w:t xml:space="preserve">) when it rose by more than eight digits to be at 17.846%. </w:t>
      </w:r>
      <w:r>
        <w:rPr>
          <w:rFonts w:ascii="Times New Roman" w:hAnsi="Times New Roman"/>
          <w:sz w:val="24"/>
          <w:szCs w:val="24"/>
        </w:rPr>
        <w:t xml:space="preserve"> It is obvious from the output that the General </w:t>
      </w:r>
      <w:proofErr w:type="spellStart"/>
      <w:r>
        <w:rPr>
          <w:rFonts w:ascii="Times New Roman" w:hAnsi="Times New Roman"/>
          <w:sz w:val="24"/>
          <w:szCs w:val="24"/>
        </w:rPr>
        <w:t>Mohammadu</w:t>
      </w:r>
      <w:proofErr w:type="spellEnd"/>
      <w:r>
        <w:rPr>
          <w:rFonts w:ascii="Times New Roman" w:hAnsi="Times New Roman"/>
          <w:sz w:val="24"/>
          <w:szCs w:val="24"/>
        </w:rPr>
        <w:t xml:space="preserve"> </w:t>
      </w:r>
      <w:proofErr w:type="spellStart"/>
      <w:r>
        <w:rPr>
          <w:rFonts w:ascii="Times New Roman" w:hAnsi="Times New Roman"/>
          <w:sz w:val="24"/>
          <w:szCs w:val="24"/>
        </w:rPr>
        <w:t>Buhari</w:t>
      </w:r>
      <w:proofErr w:type="spellEnd"/>
      <w:r>
        <w:rPr>
          <w:rFonts w:ascii="Times New Roman" w:hAnsi="Times New Roman"/>
          <w:sz w:val="24"/>
          <w:szCs w:val="24"/>
        </w:rPr>
        <w:t xml:space="preserve"> regime has contributed the highest form of inequality in Nigeria at 2,425.172</w:t>
      </w:r>
      <w:r>
        <w:rPr>
          <w:rFonts w:ascii="Times New Roman" w:hAnsi="Times New Roman" w:cs="Times New Roman"/>
          <w:sz w:val="24"/>
          <w:szCs w:val="24"/>
        </w:rPr>
        <w:t xml:space="preserve">% while the </w:t>
      </w: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Obasanjo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Yaradua</w:t>
      </w:r>
      <w:proofErr w:type="spellEnd"/>
      <w:r>
        <w:rPr>
          <w:rFonts w:ascii="Times New Roman" w:hAnsi="Times New Roman" w:cs="Times New Roman"/>
          <w:sz w:val="24"/>
          <w:szCs w:val="24"/>
        </w:rPr>
        <w:t xml:space="preserve">/Jonathan administrations contributed 470.75%, 946.8743% and 2,367.94% respectively. </w:t>
      </w:r>
    </w:p>
    <w:p w:rsidR="00CE272D" w:rsidRDefault="00CE272D" w:rsidP="00CE272D">
      <w:pPr>
        <w:spacing w:after="0" w:line="240" w:lineRule="auto"/>
        <w:rPr>
          <w:rFonts w:ascii="Times New Roman" w:hAnsi="Times New Roman"/>
          <w:b/>
          <w:i/>
          <w:sz w:val="24"/>
          <w:szCs w:val="24"/>
        </w:rPr>
      </w:pPr>
      <w:r w:rsidRPr="003C0A65">
        <w:rPr>
          <w:rFonts w:ascii="Times New Roman" w:hAnsi="Times New Roman" w:cs="Times New Roman"/>
          <w:b/>
          <w:sz w:val="24"/>
          <w:szCs w:val="24"/>
        </w:rPr>
        <w:t xml:space="preserve">Table 4: </w:t>
      </w:r>
      <w:r w:rsidRPr="00135E23">
        <w:rPr>
          <w:rFonts w:ascii="Times New Roman" w:hAnsi="Times New Roman"/>
          <w:i/>
          <w:sz w:val="24"/>
          <w:szCs w:val="24"/>
        </w:rPr>
        <w:t>Descriptive statistics output for different regimes from 1997 – 2019</w:t>
      </w:r>
    </w:p>
    <w:p w:rsidR="00CE272D" w:rsidRPr="007A33DD" w:rsidRDefault="00CE272D" w:rsidP="00CE272D">
      <w:pPr>
        <w:spacing w:after="0" w:line="240" w:lineRule="auto"/>
        <w:rPr>
          <w:rFonts w:ascii="Times New Roman" w:hAnsi="Times New Roman" w:cs="Times New Roman"/>
          <w:b/>
          <w:sz w:val="24"/>
          <w:szCs w:val="24"/>
        </w:rPr>
      </w:pPr>
      <w:proofErr w:type="spellStart"/>
      <w:r w:rsidRPr="007A33DD">
        <w:rPr>
          <w:rFonts w:ascii="Times New Roman" w:hAnsi="Times New Roman" w:cs="Times New Roman"/>
          <w:b/>
          <w:sz w:val="24"/>
          <w:szCs w:val="24"/>
        </w:rPr>
        <w:t>Abubakar</w:t>
      </w:r>
      <w:proofErr w:type="spellEnd"/>
      <w:r w:rsidRPr="007A33DD">
        <w:rPr>
          <w:rFonts w:ascii="Times New Roman" w:hAnsi="Times New Roman" w:cs="Times New Roman"/>
          <w:b/>
          <w:sz w:val="24"/>
          <w:szCs w:val="24"/>
        </w:rPr>
        <w:t xml:space="preserve"> – 1997 - 1998</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2"/>
        <w:gridCol w:w="1313"/>
        <w:gridCol w:w="1312"/>
        <w:gridCol w:w="1313"/>
        <w:gridCol w:w="1312"/>
        <w:gridCol w:w="1313"/>
      </w:tblGrid>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470.7500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0.405000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7.450000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9.250000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470.7500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0.405000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7.450000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9.250000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479.9800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0.410000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461.5200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6.400000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13.05319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0.007071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1.484924</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1.060660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Skewness</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3.03E-17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Jarque-Bera</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941.5000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14.90000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18.50000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170.3858</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5.00E-05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2.205000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1.125000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r>
    </w:tbl>
    <w:p w:rsidR="00CE272D" w:rsidRPr="007A33DD" w:rsidRDefault="00CE272D" w:rsidP="00CE272D">
      <w:pPr>
        <w:autoSpaceDE w:val="0"/>
        <w:autoSpaceDN w:val="0"/>
        <w:adjustRightInd w:val="0"/>
        <w:spacing w:after="0" w:line="240" w:lineRule="auto"/>
        <w:rPr>
          <w:rFonts w:ascii="Times New Roman" w:hAnsi="Times New Roman" w:cs="Times New Roman"/>
          <w:b/>
          <w:sz w:val="24"/>
          <w:szCs w:val="24"/>
        </w:rPr>
      </w:pPr>
      <w:r w:rsidRPr="007A33DD">
        <w:rPr>
          <w:rFonts w:ascii="Times New Roman" w:hAnsi="Times New Roman" w:cs="Times New Roman"/>
          <w:b/>
          <w:sz w:val="24"/>
          <w:szCs w:val="24"/>
        </w:rPr>
        <w:lastRenderedPageBreak/>
        <w:t>OBJ-1999-2007</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2"/>
        <w:gridCol w:w="1313"/>
        <w:gridCol w:w="1312"/>
        <w:gridCol w:w="1313"/>
        <w:gridCol w:w="1312"/>
        <w:gridCol w:w="1313"/>
      </w:tblGrid>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946.8743</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0.445714</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12.08857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9.071429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13.35714</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795.3900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9.040000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1656.420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0.470000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12.75000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9.240000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18.90000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567.9300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11.50000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8.800000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397.1255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0.017182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0.485195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0.155609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4.599586</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Skewness</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0.801525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0.721318</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0.015345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-0.503262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-0.327505</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2.370626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1.831165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1.539550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2.363446</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1.811326</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Jarque-Bera</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0.865049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1.005484</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0.622375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0.413669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0.537245</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0.648869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0.604870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0.732576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0.813154</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0.764432</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6628.120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3.120000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84.62000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63.50000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93.50000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946251.9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0.001771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1.412486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0.145286</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126.9371</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r>
    </w:tbl>
    <w:p w:rsidR="00CE272D" w:rsidRPr="007A33DD" w:rsidRDefault="00CE272D" w:rsidP="00CE272D">
      <w:pPr>
        <w:autoSpaceDE w:val="0"/>
        <w:autoSpaceDN w:val="0"/>
        <w:adjustRightInd w:val="0"/>
        <w:spacing w:after="0" w:line="240" w:lineRule="auto"/>
        <w:rPr>
          <w:rFonts w:ascii="Times New Roman" w:hAnsi="Times New Roman" w:cs="Times New Roman"/>
          <w:b/>
          <w:sz w:val="24"/>
          <w:szCs w:val="24"/>
        </w:rPr>
      </w:pPr>
      <w:proofErr w:type="spellStart"/>
      <w:r w:rsidRPr="007A33DD">
        <w:rPr>
          <w:rFonts w:ascii="Times New Roman" w:hAnsi="Times New Roman" w:cs="Times New Roman"/>
          <w:b/>
          <w:sz w:val="24"/>
          <w:szCs w:val="24"/>
        </w:rPr>
        <w:t>Yaradua</w:t>
      </w:r>
      <w:proofErr w:type="spellEnd"/>
      <w:r w:rsidRPr="007A33DD">
        <w:rPr>
          <w:rFonts w:ascii="Times New Roman" w:hAnsi="Times New Roman" w:cs="Times New Roman"/>
          <w:b/>
          <w:sz w:val="24"/>
          <w:szCs w:val="24"/>
        </w:rPr>
        <w:t>/GEJ – 2008-2014</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2"/>
        <w:gridCol w:w="1313"/>
        <w:gridCol w:w="1312"/>
        <w:gridCol w:w="1313"/>
        <w:gridCol w:w="1312"/>
        <w:gridCol w:w="1313"/>
      </w:tblGrid>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2367.940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0.492857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10.66857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9.372857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11.01429</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2292.450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10.50000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9.650000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11.60000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2998.070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0.520000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11.46000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9.840000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1883.460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10.21000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8.510000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8.000000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417.7712</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0.013801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0.434221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0.550355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2.086008</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Skewness</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0.207005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1.098468</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0.850429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-0.850836</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-0.367255</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1.824400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3.216875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2.529439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1.906250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1.912327</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Jarque-Bera</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0.453086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1.421457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0.908351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1.193493</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0.502407</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0.797285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0.491286</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0.634971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0.550600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0.777864</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16575.58</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3.450000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74.68000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65.61000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77.10000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1047196.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0.001143</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1.131286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1.817343</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26.10857</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r>
    </w:tbl>
    <w:p w:rsidR="00CE272D" w:rsidRPr="007A33DD" w:rsidRDefault="00CE272D" w:rsidP="00CE272D">
      <w:pPr>
        <w:autoSpaceDE w:val="0"/>
        <w:autoSpaceDN w:val="0"/>
        <w:adjustRightInd w:val="0"/>
        <w:spacing w:after="0" w:line="240" w:lineRule="auto"/>
        <w:rPr>
          <w:rFonts w:ascii="Times New Roman" w:hAnsi="Times New Roman" w:cs="Times New Roman"/>
          <w:b/>
          <w:sz w:val="24"/>
          <w:szCs w:val="24"/>
        </w:rPr>
      </w:pPr>
      <w:r w:rsidRPr="007A33DD">
        <w:rPr>
          <w:rFonts w:ascii="Times New Roman" w:hAnsi="Times New Roman" w:cs="Times New Roman"/>
          <w:b/>
          <w:sz w:val="24"/>
          <w:szCs w:val="24"/>
        </w:rPr>
        <w:t>PMB – 2015-2019</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2"/>
        <w:gridCol w:w="1313"/>
        <w:gridCol w:w="1312"/>
        <w:gridCol w:w="1313"/>
        <w:gridCol w:w="1312"/>
        <w:gridCol w:w="1313"/>
      </w:tblGrid>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2425.172</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0.528000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9.646000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17.84600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13.74200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2176.000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9.780000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19.68000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15.40000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3222.690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20.67000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16.52000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1968.560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0.520000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9.100000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12.62000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9.000000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537.9129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0.004472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0.355077</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3.373008</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3.143075</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Skewness</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0.650900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-0.690689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-0.788701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-0.698874</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1.811716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3.250000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2.105184</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2.043639</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1.904927</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Jarque-Bera</w:t>
            </w:r>
            <w:proofErr w:type="spellEnd"/>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0.647229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1.888021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0.564354</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0.708921</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0.656851</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0.723529</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0.389064</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0.754140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0.701552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0.720057</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12125.86</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2.640000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48.23000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89.23000</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68.71000</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1157401.</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8.00E-05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0.504320</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45.50872</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39.51568</w:t>
            </w: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p>
        </w:tc>
      </w:tr>
      <w:tr w:rsidR="00CE272D" w:rsidTr="0028431D">
        <w:trPr>
          <w:trHeight w:val="225"/>
        </w:trPr>
        <w:tc>
          <w:tcPr>
            <w:tcW w:w="1492" w:type="dxa"/>
            <w:vAlign w:val="bottom"/>
          </w:tcPr>
          <w:p w:rsidR="00CE272D" w:rsidRDefault="00CE272D" w:rsidP="00CE27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Observations</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2"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3" w:type="dxa"/>
            <w:vAlign w:val="bottom"/>
          </w:tcPr>
          <w:p w:rsidR="00CE272D" w:rsidRDefault="00CE272D" w:rsidP="00CE27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r>
    </w:tbl>
    <w:p w:rsidR="00CE272D" w:rsidRDefault="00CE272D" w:rsidP="00CE272D">
      <w:pPr>
        <w:spacing w:after="0" w:line="240" w:lineRule="auto"/>
        <w:ind w:right="-90"/>
        <w:jc w:val="both"/>
        <w:rPr>
          <w:rFonts w:ascii="Times New Roman" w:hAnsi="Times New Roman"/>
          <w:b/>
          <w:sz w:val="24"/>
          <w:szCs w:val="24"/>
        </w:rPr>
      </w:pPr>
    </w:p>
    <w:p w:rsidR="00CE272D" w:rsidRDefault="00CE272D" w:rsidP="00CE272D">
      <w:pPr>
        <w:spacing w:after="0" w:line="240" w:lineRule="auto"/>
        <w:ind w:right="-90"/>
        <w:jc w:val="both"/>
        <w:rPr>
          <w:rFonts w:ascii="Times New Roman" w:hAnsi="Times New Roman"/>
          <w:b/>
          <w:sz w:val="24"/>
          <w:szCs w:val="24"/>
        </w:rPr>
      </w:pPr>
    </w:p>
    <w:p w:rsidR="00CE272D" w:rsidRPr="00DD23C2" w:rsidRDefault="00CE272D" w:rsidP="00CE272D">
      <w:pPr>
        <w:spacing w:after="0" w:line="240" w:lineRule="auto"/>
        <w:ind w:right="-90"/>
        <w:jc w:val="both"/>
        <w:rPr>
          <w:rFonts w:ascii="Times New Roman" w:hAnsi="Times New Roman"/>
          <w:b/>
          <w:sz w:val="24"/>
          <w:szCs w:val="24"/>
        </w:rPr>
      </w:pPr>
      <w:r w:rsidRPr="00DD23C2">
        <w:rPr>
          <w:rFonts w:ascii="Times New Roman" w:hAnsi="Times New Roman"/>
          <w:b/>
          <w:sz w:val="24"/>
          <w:szCs w:val="24"/>
        </w:rPr>
        <w:t>Conclusion</w:t>
      </w:r>
    </w:p>
    <w:p w:rsidR="00CE272D" w:rsidRDefault="00CE272D" w:rsidP="00CE272D">
      <w:pPr>
        <w:spacing w:line="240" w:lineRule="auto"/>
        <w:ind w:right="-90"/>
        <w:jc w:val="both"/>
        <w:rPr>
          <w:rFonts w:ascii="Times New Roman" w:hAnsi="Times New Roman"/>
          <w:sz w:val="24"/>
          <w:szCs w:val="24"/>
        </w:rPr>
      </w:pPr>
      <w:r>
        <w:rPr>
          <w:rFonts w:ascii="Times New Roman" w:hAnsi="Times New Roman"/>
          <w:sz w:val="24"/>
          <w:szCs w:val="24"/>
        </w:rPr>
        <w:t xml:space="preserve">In this study, we empirically investigated the relationship between economic inequality and crime rate in Nigeria from 1997 – 2019.  In the course of study, we find that the impact of change of strategy and policy by incoming administrations are not felt immediately as they operate for </w:t>
      </w:r>
      <w:proofErr w:type="spellStart"/>
      <w:r>
        <w:rPr>
          <w:rFonts w:ascii="Times New Roman" w:hAnsi="Times New Roman"/>
          <w:sz w:val="24"/>
          <w:szCs w:val="24"/>
        </w:rPr>
        <w:t>sometime</w:t>
      </w:r>
      <w:proofErr w:type="spellEnd"/>
      <w:r>
        <w:rPr>
          <w:rFonts w:ascii="Times New Roman" w:hAnsi="Times New Roman"/>
          <w:sz w:val="24"/>
          <w:szCs w:val="24"/>
        </w:rPr>
        <w:t xml:space="preserve"> with those of the outgoing administration. We also find that given </w:t>
      </w:r>
      <w:proofErr w:type="gramStart"/>
      <w:r>
        <w:rPr>
          <w:rFonts w:ascii="Times New Roman" w:hAnsi="Times New Roman"/>
          <w:sz w:val="24"/>
          <w:szCs w:val="24"/>
        </w:rPr>
        <w:t>this changes</w:t>
      </w:r>
      <w:proofErr w:type="gramEnd"/>
      <w:r>
        <w:rPr>
          <w:rFonts w:ascii="Times New Roman" w:hAnsi="Times New Roman"/>
          <w:sz w:val="24"/>
          <w:szCs w:val="24"/>
        </w:rPr>
        <w:t xml:space="preserve">, human development index increased inequality by 6.522725 units, reduced crime rate by 0.137081 units and crime rate and poverty reduced inequality by 2.919025 and 1.218252units respectively. On the other hand it is found that human development index, poverty and inequality are all negatively signed on crime rate. Government should therefore tame corruption, intensify efforts at job creation, improve on security and increase palliatives that reduces unemployment hence poverty. </w:t>
      </w:r>
    </w:p>
    <w:p w:rsidR="00CE272D" w:rsidRDefault="00CE272D" w:rsidP="00CE272D">
      <w:pPr>
        <w:spacing w:after="0" w:line="240" w:lineRule="auto"/>
        <w:jc w:val="both"/>
        <w:rPr>
          <w:rFonts w:ascii="Times New Roman" w:hAnsi="Times New Roman" w:cs="Times New Roman"/>
          <w:color w:val="000000"/>
          <w:sz w:val="24"/>
          <w:szCs w:val="24"/>
        </w:rPr>
      </w:pPr>
    </w:p>
    <w:p w:rsidR="00CE272D" w:rsidRPr="0050624C" w:rsidRDefault="00CE272D" w:rsidP="00CE272D">
      <w:pPr>
        <w:spacing w:after="0" w:line="240" w:lineRule="auto"/>
        <w:jc w:val="both"/>
        <w:rPr>
          <w:rFonts w:ascii="Times New Roman" w:hAnsi="Times New Roman" w:cs="Times New Roman"/>
          <w:color w:val="000000"/>
          <w:sz w:val="24"/>
          <w:szCs w:val="24"/>
        </w:rPr>
      </w:pPr>
    </w:p>
    <w:p w:rsidR="00CE272D" w:rsidRDefault="00CE272D" w:rsidP="00CE272D">
      <w:pPr>
        <w:spacing w:after="0" w:line="240" w:lineRule="auto"/>
        <w:jc w:val="both"/>
        <w:rPr>
          <w:rFonts w:ascii="Times New Roman" w:hAnsi="Times New Roman" w:cs="Times New Roman"/>
          <w:b/>
          <w:color w:val="000000"/>
          <w:sz w:val="24"/>
          <w:szCs w:val="24"/>
        </w:rPr>
      </w:pPr>
      <w:r w:rsidRPr="0050624C">
        <w:rPr>
          <w:rFonts w:ascii="Times New Roman" w:hAnsi="Times New Roman" w:cs="Times New Roman"/>
          <w:b/>
          <w:color w:val="000000"/>
          <w:sz w:val="24"/>
          <w:szCs w:val="24"/>
        </w:rPr>
        <w:t>References</w:t>
      </w:r>
    </w:p>
    <w:p w:rsidR="00CE272D" w:rsidRDefault="00CE272D" w:rsidP="00CE272D">
      <w:pPr>
        <w:spacing w:after="0" w:line="240" w:lineRule="auto"/>
        <w:jc w:val="both"/>
        <w:rPr>
          <w:rFonts w:ascii="Times New Roman" w:hAnsi="Times New Roman" w:cs="Times New Roman"/>
          <w:b/>
          <w:color w:val="000000"/>
          <w:sz w:val="24"/>
          <w:szCs w:val="24"/>
        </w:rPr>
      </w:pPr>
    </w:p>
    <w:p w:rsidR="00CE272D" w:rsidRPr="0036242F" w:rsidRDefault="00CE272D" w:rsidP="00CE272D">
      <w:pPr>
        <w:spacing w:after="0" w:line="240" w:lineRule="auto"/>
        <w:jc w:val="both"/>
        <w:rPr>
          <w:rFonts w:ascii="Times New Roman" w:hAnsi="Times New Roman" w:cs="Times New Roman"/>
          <w:bCs/>
          <w:color w:val="000000"/>
          <w:sz w:val="24"/>
          <w:szCs w:val="24"/>
        </w:rPr>
      </w:pPr>
      <w:proofErr w:type="spellStart"/>
      <w:r w:rsidRPr="0036242F">
        <w:rPr>
          <w:rFonts w:ascii="Times New Roman" w:hAnsi="Times New Roman" w:cs="Times New Roman"/>
          <w:bCs/>
          <w:color w:val="000000"/>
          <w:sz w:val="24"/>
          <w:szCs w:val="24"/>
        </w:rPr>
        <w:t>Ajibola</w:t>
      </w:r>
      <w:proofErr w:type="spellEnd"/>
      <w:r w:rsidRPr="0036242F">
        <w:rPr>
          <w:rFonts w:ascii="Times New Roman" w:hAnsi="Times New Roman" w:cs="Times New Roman"/>
          <w:bCs/>
          <w:color w:val="000000"/>
          <w:sz w:val="24"/>
          <w:szCs w:val="24"/>
        </w:rPr>
        <w:t xml:space="preserve"> A. </w:t>
      </w:r>
      <w:proofErr w:type="gramStart"/>
      <w:r w:rsidRPr="0036242F">
        <w:rPr>
          <w:rFonts w:ascii="Times New Roman" w:hAnsi="Times New Roman" w:cs="Times New Roman"/>
          <w:bCs/>
          <w:color w:val="000000"/>
          <w:sz w:val="24"/>
          <w:szCs w:val="24"/>
        </w:rPr>
        <w:t xml:space="preserve">A, </w:t>
      </w:r>
      <w:proofErr w:type="spellStart"/>
      <w:r w:rsidRPr="0036242F">
        <w:rPr>
          <w:rFonts w:ascii="Times New Roman" w:hAnsi="Times New Roman" w:cs="Times New Roman"/>
          <w:bCs/>
          <w:color w:val="000000"/>
          <w:sz w:val="24"/>
          <w:szCs w:val="24"/>
        </w:rPr>
        <w:t>Loto</w:t>
      </w:r>
      <w:proofErr w:type="spellEnd"/>
      <w:r w:rsidRPr="0036242F">
        <w:rPr>
          <w:rFonts w:ascii="Times New Roman" w:hAnsi="Times New Roman" w:cs="Times New Roman"/>
          <w:bCs/>
          <w:color w:val="000000"/>
          <w:sz w:val="24"/>
          <w:szCs w:val="24"/>
        </w:rPr>
        <w:t xml:space="preserve"> M.A. &amp; </w:t>
      </w:r>
      <w:proofErr w:type="spellStart"/>
      <w:r w:rsidRPr="0036242F">
        <w:rPr>
          <w:rFonts w:ascii="Times New Roman" w:hAnsi="Times New Roman" w:cs="Times New Roman"/>
          <w:bCs/>
          <w:color w:val="000000"/>
          <w:sz w:val="24"/>
          <w:szCs w:val="24"/>
        </w:rPr>
        <w:t>Enilolobo</w:t>
      </w:r>
      <w:proofErr w:type="spellEnd"/>
      <w:r w:rsidRPr="0036242F">
        <w:rPr>
          <w:rFonts w:ascii="Times New Roman" w:hAnsi="Times New Roman" w:cs="Times New Roman"/>
          <w:bCs/>
          <w:color w:val="000000"/>
          <w:sz w:val="24"/>
          <w:szCs w:val="24"/>
        </w:rPr>
        <w:t xml:space="preserve"> O. S (2018).</w:t>
      </w:r>
      <w:proofErr w:type="gramEnd"/>
      <w:r w:rsidRPr="0036242F">
        <w:rPr>
          <w:rFonts w:ascii="Times New Roman" w:hAnsi="Times New Roman" w:cs="Times New Roman"/>
          <w:bCs/>
          <w:color w:val="000000"/>
          <w:sz w:val="24"/>
          <w:szCs w:val="24"/>
        </w:rPr>
        <w:t xml:space="preserve"> Poverty and Inequality in Nigeria:</w:t>
      </w:r>
    </w:p>
    <w:p w:rsidR="00CE272D" w:rsidRPr="006C5846" w:rsidRDefault="00CE272D" w:rsidP="00CE272D">
      <w:pPr>
        <w:spacing w:after="0" w:line="240" w:lineRule="auto"/>
        <w:ind w:left="720"/>
        <w:jc w:val="both"/>
        <w:rPr>
          <w:rFonts w:ascii="Times New Roman" w:hAnsi="Times New Roman" w:cs="Times New Roman"/>
          <w:bCs/>
          <w:i/>
          <w:color w:val="000000"/>
          <w:sz w:val="24"/>
          <w:szCs w:val="24"/>
        </w:rPr>
      </w:pPr>
      <w:proofErr w:type="gramStart"/>
      <w:r w:rsidRPr="0036242F">
        <w:rPr>
          <w:rFonts w:ascii="Times New Roman" w:hAnsi="Times New Roman" w:cs="Times New Roman"/>
          <w:bCs/>
          <w:color w:val="000000"/>
          <w:sz w:val="24"/>
          <w:szCs w:val="24"/>
        </w:rPr>
        <w:t>Implications for Inclusive Growth.</w:t>
      </w:r>
      <w:proofErr w:type="gramEnd"/>
      <w:r w:rsidRPr="0036242F">
        <w:rPr>
          <w:rFonts w:ascii="Times New Roman" w:hAnsi="Times New Roman" w:cs="Times New Roman"/>
          <w:bCs/>
          <w:color w:val="000000"/>
          <w:sz w:val="24"/>
          <w:szCs w:val="24"/>
        </w:rPr>
        <w:t xml:space="preserve"> </w:t>
      </w:r>
      <w:proofErr w:type="gramStart"/>
      <w:r w:rsidRPr="006C5846">
        <w:rPr>
          <w:rFonts w:ascii="Times New Roman" w:hAnsi="Times New Roman" w:cs="Times New Roman"/>
          <w:bCs/>
          <w:i/>
          <w:color w:val="000000"/>
          <w:sz w:val="24"/>
          <w:szCs w:val="24"/>
        </w:rPr>
        <w:t>Nile Journal of Business and</w:t>
      </w:r>
      <w:r w:rsidRPr="006C5846">
        <w:rPr>
          <w:rFonts w:ascii="Times New Roman" w:hAnsi="Times New Roman" w:cs="Times New Roman"/>
          <w:i/>
          <w:sz w:val="24"/>
          <w:szCs w:val="24"/>
        </w:rPr>
        <w:t xml:space="preserve"> Economics.</w:t>
      </w:r>
      <w:proofErr w:type="gramEnd"/>
      <w:r w:rsidRPr="006C5846">
        <w:rPr>
          <w:rFonts w:ascii="Times New Roman" w:hAnsi="Times New Roman" w:cs="Times New Roman"/>
          <w:i/>
          <w:sz w:val="24"/>
          <w:szCs w:val="24"/>
        </w:rPr>
        <w:t xml:space="preserve"> Vol.9  </w:t>
      </w:r>
      <w:r w:rsidRPr="006C5846">
        <w:rPr>
          <w:rFonts w:ascii="Times New Roman" w:hAnsi="Times New Roman" w:cs="Times New Roman"/>
          <w:bCs/>
          <w:i/>
          <w:color w:val="000000"/>
          <w:sz w:val="24"/>
          <w:szCs w:val="24"/>
        </w:rPr>
        <w:t xml:space="preserve"> </w:t>
      </w:r>
    </w:p>
    <w:p w:rsidR="00CE272D" w:rsidRPr="0050624C" w:rsidRDefault="00CE272D" w:rsidP="00CE272D">
      <w:pPr>
        <w:spacing w:after="0" w:line="240" w:lineRule="auto"/>
        <w:jc w:val="both"/>
        <w:rPr>
          <w:rFonts w:ascii="Times New Roman" w:hAnsi="Times New Roman" w:cs="Times New Roman"/>
          <w:b/>
          <w:color w:val="000000"/>
          <w:sz w:val="24"/>
          <w:szCs w:val="24"/>
        </w:rPr>
      </w:pPr>
    </w:p>
    <w:p w:rsidR="00CE272D" w:rsidRPr="0050624C" w:rsidRDefault="00CE272D" w:rsidP="00CE272D">
      <w:pPr>
        <w:spacing w:after="0" w:line="240" w:lineRule="auto"/>
        <w:jc w:val="both"/>
        <w:rPr>
          <w:rFonts w:ascii="Times New Roman" w:hAnsi="Times New Roman" w:cs="Times New Roman"/>
          <w:i/>
          <w:color w:val="000000"/>
          <w:sz w:val="24"/>
          <w:szCs w:val="24"/>
        </w:rPr>
      </w:pPr>
      <w:proofErr w:type="spellStart"/>
      <w:r w:rsidRPr="0050624C">
        <w:rPr>
          <w:rFonts w:ascii="Times New Roman" w:hAnsi="Times New Roman" w:cs="Times New Roman"/>
          <w:bCs/>
          <w:color w:val="000000"/>
          <w:sz w:val="24"/>
          <w:szCs w:val="24"/>
        </w:rPr>
        <w:t>Arslan</w:t>
      </w:r>
      <w:proofErr w:type="spellEnd"/>
      <w:r w:rsidRPr="0050624C">
        <w:rPr>
          <w:rFonts w:ascii="Times New Roman" w:hAnsi="Times New Roman" w:cs="Times New Roman"/>
          <w:bCs/>
          <w:color w:val="000000"/>
          <w:sz w:val="24"/>
          <w:szCs w:val="24"/>
        </w:rPr>
        <w:t xml:space="preserve">, </w:t>
      </w:r>
      <w:r w:rsidRPr="0050624C">
        <w:rPr>
          <w:rFonts w:ascii="Times New Roman" w:hAnsi="Times New Roman" w:cs="Times New Roman"/>
          <w:color w:val="000000"/>
          <w:sz w:val="24"/>
          <w:szCs w:val="24"/>
        </w:rPr>
        <w:t xml:space="preserve">A. (1999). </w:t>
      </w:r>
      <w:r w:rsidRPr="0050624C">
        <w:rPr>
          <w:rFonts w:ascii="Times New Roman" w:hAnsi="Times New Roman" w:cs="Times New Roman"/>
          <w:i/>
          <w:color w:val="000000"/>
          <w:sz w:val="24"/>
          <w:szCs w:val="24"/>
        </w:rPr>
        <w:t>Researching Sensitive Topics with Elites: Perspectives, Problems and</w:t>
      </w:r>
    </w:p>
    <w:p w:rsidR="00CE272D" w:rsidRPr="0050624C" w:rsidRDefault="00CE272D" w:rsidP="00CE272D">
      <w:pPr>
        <w:spacing w:after="0" w:line="240" w:lineRule="auto"/>
        <w:ind w:firstLine="720"/>
        <w:jc w:val="both"/>
        <w:rPr>
          <w:rFonts w:ascii="Times New Roman" w:hAnsi="Times New Roman" w:cs="Times New Roman"/>
          <w:color w:val="000000"/>
          <w:sz w:val="24"/>
          <w:szCs w:val="24"/>
        </w:rPr>
      </w:pPr>
      <w:proofErr w:type="gramStart"/>
      <w:r w:rsidRPr="0050624C">
        <w:rPr>
          <w:rFonts w:ascii="Times New Roman" w:hAnsi="Times New Roman" w:cs="Times New Roman"/>
          <w:i/>
          <w:color w:val="000000"/>
          <w:sz w:val="24"/>
          <w:szCs w:val="24"/>
        </w:rPr>
        <w:t>Outcomes.</w:t>
      </w:r>
      <w:proofErr w:type="gramEnd"/>
      <w:r w:rsidRPr="0050624C">
        <w:rPr>
          <w:rFonts w:ascii="Times New Roman" w:hAnsi="Times New Roman" w:cs="Times New Roman"/>
          <w:color w:val="000000"/>
          <w:sz w:val="24"/>
          <w:szCs w:val="24"/>
        </w:rPr>
        <w:t xml:space="preserve"> Guildford: University of Surrey.</w:t>
      </w:r>
    </w:p>
    <w:p w:rsidR="00CE272D" w:rsidRPr="0050624C" w:rsidRDefault="00CE272D" w:rsidP="00CE272D">
      <w:pPr>
        <w:spacing w:after="0" w:line="240" w:lineRule="auto"/>
        <w:jc w:val="both"/>
        <w:rPr>
          <w:rFonts w:ascii="Times New Roman" w:hAnsi="Times New Roman" w:cs="Times New Roman"/>
          <w:b/>
          <w:sz w:val="24"/>
          <w:szCs w:val="24"/>
        </w:rPr>
      </w:pPr>
    </w:p>
    <w:p w:rsidR="00CE272D" w:rsidRPr="0050624C" w:rsidRDefault="00CE272D" w:rsidP="00CE272D">
      <w:pPr>
        <w:tabs>
          <w:tab w:val="left" w:pos="900"/>
        </w:tabs>
        <w:spacing w:after="0" w:line="240" w:lineRule="auto"/>
        <w:jc w:val="both"/>
        <w:rPr>
          <w:rFonts w:ascii="Times New Roman" w:hAnsi="Times New Roman" w:cs="Times New Roman"/>
          <w:i/>
          <w:sz w:val="24"/>
          <w:szCs w:val="24"/>
        </w:rPr>
      </w:pPr>
      <w:proofErr w:type="spellStart"/>
      <w:r w:rsidRPr="0050624C">
        <w:rPr>
          <w:rFonts w:ascii="Times New Roman" w:hAnsi="Times New Roman" w:cs="Times New Roman"/>
          <w:sz w:val="24"/>
          <w:szCs w:val="24"/>
        </w:rPr>
        <w:t>Arslan</w:t>
      </w:r>
      <w:proofErr w:type="spellEnd"/>
      <w:r w:rsidRPr="0050624C">
        <w:rPr>
          <w:rFonts w:ascii="Times New Roman" w:hAnsi="Times New Roman" w:cs="Times New Roman"/>
          <w:sz w:val="24"/>
          <w:szCs w:val="24"/>
        </w:rPr>
        <w:t xml:space="preserve">, A. (2006). The Theories on Inequality: Class Theory. </w:t>
      </w:r>
      <w:proofErr w:type="gramStart"/>
      <w:r w:rsidRPr="0050624C">
        <w:rPr>
          <w:rFonts w:ascii="Times New Roman" w:hAnsi="Times New Roman" w:cs="Times New Roman"/>
          <w:i/>
          <w:sz w:val="24"/>
          <w:szCs w:val="24"/>
        </w:rPr>
        <w:t>Journal of Human Sciences, 1(1).</w:t>
      </w:r>
      <w:proofErr w:type="gramEnd"/>
      <w:r w:rsidRPr="0050624C">
        <w:rPr>
          <w:rFonts w:ascii="Times New Roman" w:hAnsi="Times New Roman" w:cs="Times New Roman"/>
          <w:i/>
          <w:sz w:val="24"/>
          <w:szCs w:val="24"/>
        </w:rPr>
        <w:t xml:space="preserve"> </w:t>
      </w:r>
    </w:p>
    <w:p w:rsidR="00CE272D" w:rsidRPr="0050624C" w:rsidRDefault="00CE272D" w:rsidP="00CE272D">
      <w:pPr>
        <w:tabs>
          <w:tab w:val="left" w:pos="900"/>
        </w:tabs>
        <w:spacing w:after="0" w:line="240" w:lineRule="auto"/>
        <w:jc w:val="both"/>
        <w:rPr>
          <w:rFonts w:ascii="Times New Roman" w:hAnsi="Times New Roman" w:cs="Times New Roman"/>
          <w:sz w:val="24"/>
          <w:szCs w:val="24"/>
        </w:rPr>
      </w:pPr>
      <w:r w:rsidRPr="0050624C">
        <w:rPr>
          <w:rFonts w:ascii="Times New Roman" w:hAnsi="Times New Roman" w:cs="Times New Roman"/>
          <w:i/>
          <w:sz w:val="24"/>
          <w:szCs w:val="24"/>
        </w:rPr>
        <w:tab/>
      </w:r>
      <w:r w:rsidRPr="0050624C">
        <w:rPr>
          <w:rFonts w:ascii="Times New Roman" w:hAnsi="Times New Roman" w:cs="Times New Roman"/>
          <w:sz w:val="24"/>
          <w:szCs w:val="24"/>
        </w:rPr>
        <w:t xml:space="preserve">Retrieved on 07/11/2019 from </w:t>
      </w:r>
    </w:p>
    <w:p w:rsidR="00CE272D" w:rsidRPr="0050624C" w:rsidRDefault="00CE272D" w:rsidP="00CE272D">
      <w:pPr>
        <w:tabs>
          <w:tab w:val="left" w:pos="900"/>
        </w:tabs>
        <w:spacing w:after="0" w:line="240" w:lineRule="auto"/>
        <w:jc w:val="both"/>
        <w:rPr>
          <w:rFonts w:ascii="Times New Roman" w:hAnsi="Times New Roman" w:cs="Times New Roman"/>
          <w:sz w:val="24"/>
          <w:szCs w:val="24"/>
        </w:rPr>
      </w:pPr>
      <w:r w:rsidRPr="0050624C">
        <w:rPr>
          <w:rFonts w:ascii="Times New Roman" w:hAnsi="Times New Roman" w:cs="Times New Roman"/>
          <w:sz w:val="24"/>
          <w:szCs w:val="24"/>
        </w:rPr>
        <w:tab/>
      </w:r>
      <w:hyperlink r:id="rId10" w:history="1">
        <w:r w:rsidRPr="0050624C">
          <w:rPr>
            <w:rStyle w:val="Hyperlink"/>
            <w:rFonts w:ascii="Times New Roman" w:hAnsi="Times New Roman" w:cs="Times New Roman"/>
            <w:sz w:val="24"/>
            <w:szCs w:val="24"/>
          </w:rPr>
          <w:t>https://j-humansciences.com/ojs/index.php/IJHS/article/view/88</w:t>
        </w:r>
      </w:hyperlink>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Brady, D. (2010). </w:t>
      </w:r>
      <w:r w:rsidRPr="0050624C">
        <w:rPr>
          <w:rFonts w:ascii="Times New Roman" w:hAnsi="Times New Roman" w:cs="Times New Roman"/>
          <w:i/>
          <w:color w:val="000000"/>
          <w:sz w:val="24"/>
          <w:szCs w:val="24"/>
        </w:rPr>
        <w:t>Rich Democracies, Poor People: How Politics Explain Poverty.</w:t>
      </w:r>
      <w:r w:rsidRPr="0050624C">
        <w:rPr>
          <w:rFonts w:ascii="Times New Roman" w:hAnsi="Times New Roman" w:cs="Times New Roman"/>
          <w:color w:val="000000"/>
          <w:sz w:val="24"/>
          <w:szCs w:val="24"/>
        </w:rPr>
        <w:t xml:space="preserve"> New York, NY: </w:t>
      </w:r>
      <w:r>
        <w:rPr>
          <w:rFonts w:ascii="Times New Roman" w:hAnsi="Times New Roman" w:cs="Times New Roman"/>
          <w:color w:val="000000"/>
          <w:sz w:val="24"/>
          <w:szCs w:val="24"/>
        </w:rPr>
        <w:t xml:space="preserve"> </w:t>
      </w:r>
      <w:r w:rsidRPr="0050624C">
        <w:rPr>
          <w:rFonts w:ascii="Times New Roman" w:hAnsi="Times New Roman" w:cs="Times New Roman"/>
          <w:color w:val="000000"/>
          <w:sz w:val="24"/>
          <w:szCs w:val="24"/>
        </w:rPr>
        <w:t xml:space="preserve">Oxford University Press. </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i/>
          <w:color w:val="000000"/>
          <w:sz w:val="24"/>
          <w:szCs w:val="24"/>
        </w:rPr>
      </w:pPr>
      <w:proofErr w:type="gramStart"/>
      <w:r w:rsidRPr="0050624C">
        <w:rPr>
          <w:rFonts w:ascii="Times New Roman" w:hAnsi="Times New Roman" w:cs="Times New Roman"/>
          <w:color w:val="000000"/>
          <w:sz w:val="24"/>
          <w:szCs w:val="24"/>
        </w:rPr>
        <w:t xml:space="preserve">Brady, D., </w:t>
      </w:r>
      <w:proofErr w:type="spellStart"/>
      <w:r w:rsidRPr="0050624C">
        <w:rPr>
          <w:rFonts w:ascii="Times New Roman" w:hAnsi="Times New Roman" w:cs="Times New Roman"/>
          <w:color w:val="000000"/>
          <w:sz w:val="24"/>
          <w:szCs w:val="24"/>
        </w:rPr>
        <w:t>Blome</w:t>
      </w:r>
      <w:proofErr w:type="spellEnd"/>
      <w:r w:rsidRPr="0050624C">
        <w:rPr>
          <w:rFonts w:ascii="Times New Roman" w:hAnsi="Times New Roman" w:cs="Times New Roman"/>
          <w:color w:val="000000"/>
          <w:sz w:val="24"/>
          <w:szCs w:val="24"/>
        </w:rPr>
        <w:t xml:space="preserve">, A., &amp; </w:t>
      </w:r>
      <w:proofErr w:type="spellStart"/>
      <w:r w:rsidRPr="0050624C">
        <w:rPr>
          <w:rFonts w:ascii="Times New Roman" w:hAnsi="Times New Roman" w:cs="Times New Roman"/>
          <w:color w:val="000000"/>
          <w:sz w:val="24"/>
          <w:szCs w:val="24"/>
        </w:rPr>
        <w:t>Kleider</w:t>
      </w:r>
      <w:proofErr w:type="spellEnd"/>
      <w:r w:rsidRPr="0050624C">
        <w:rPr>
          <w:rFonts w:ascii="Times New Roman" w:hAnsi="Times New Roman" w:cs="Times New Roman"/>
          <w:color w:val="000000"/>
          <w:sz w:val="24"/>
          <w:szCs w:val="24"/>
        </w:rPr>
        <w:t>, H. (2016).</w:t>
      </w:r>
      <w:proofErr w:type="gramEnd"/>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 xml:space="preserve">How Politics and Institutions Shape Poverty and </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i/>
          <w:color w:val="000000"/>
          <w:sz w:val="24"/>
          <w:szCs w:val="24"/>
        </w:rPr>
        <w:tab/>
      </w:r>
      <w:proofErr w:type="gramStart"/>
      <w:r w:rsidRPr="0050624C">
        <w:rPr>
          <w:rFonts w:ascii="Times New Roman" w:hAnsi="Times New Roman" w:cs="Times New Roman"/>
          <w:i/>
          <w:color w:val="000000"/>
          <w:sz w:val="24"/>
          <w:szCs w:val="24"/>
        </w:rPr>
        <w:t>Inequality.</w:t>
      </w:r>
      <w:proofErr w:type="gramEnd"/>
      <w:r w:rsidRPr="0050624C">
        <w:rPr>
          <w:rFonts w:ascii="Times New Roman" w:hAnsi="Times New Roman" w:cs="Times New Roman"/>
          <w:i/>
          <w:sz w:val="24"/>
          <w:szCs w:val="24"/>
        </w:rPr>
        <w:t xml:space="preserve"> </w:t>
      </w:r>
      <w:proofErr w:type="gramStart"/>
      <w:r w:rsidRPr="0050624C">
        <w:rPr>
          <w:rFonts w:ascii="Times New Roman" w:hAnsi="Times New Roman" w:cs="Times New Roman"/>
          <w:i/>
          <w:color w:val="000000"/>
          <w:sz w:val="24"/>
          <w:szCs w:val="24"/>
        </w:rPr>
        <w:t>The Oxford Handbook of the Social Science of Poverty.</w:t>
      </w:r>
      <w:proofErr w:type="gramEnd"/>
      <w:r w:rsidRPr="0050624C">
        <w:rPr>
          <w:rFonts w:ascii="Times New Roman" w:hAnsi="Times New Roman" w:cs="Times New Roman"/>
          <w:i/>
          <w:color w:val="000000"/>
          <w:sz w:val="24"/>
          <w:szCs w:val="24"/>
        </w:rPr>
        <w:t xml:space="preserve"> </w:t>
      </w:r>
      <w:proofErr w:type="gramStart"/>
      <w:r w:rsidRPr="0050624C">
        <w:rPr>
          <w:rFonts w:ascii="Times New Roman" w:hAnsi="Times New Roman" w:cs="Times New Roman"/>
          <w:i/>
          <w:color w:val="000000"/>
          <w:sz w:val="24"/>
          <w:szCs w:val="24"/>
        </w:rPr>
        <w:t>ed</w:t>
      </w:r>
      <w:proofErr w:type="gramEnd"/>
      <w:r w:rsidRPr="0050624C">
        <w:rPr>
          <w:rFonts w:ascii="Times New Roman" w:hAnsi="Times New Roman" w:cs="Times New Roman"/>
          <w:i/>
          <w:color w:val="000000"/>
          <w:sz w:val="24"/>
          <w:szCs w:val="24"/>
        </w:rPr>
        <w:t>. David Brady and Linda M. Burton</w:t>
      </w:r>
      <w:r w:rsidRPr="0050624C">
        <w:rPr>
          <w:rFonts w:ascii="Times New Roman" w:hAnsi="Times New Roman" w:cs="Times New Roman"/>
          <w:color w:val="000000"/>
          <w:sz w:val="24"/>
          <w:szCs w:val="24"/>
        </w:rPr>
        <w:t xml:space="preserve">. </w:t>
      </w:r>
      <w:proofErr w:type="gramStart"/>
      <w:r w:rsidRPr="0050624C">
        <w:rPr>
          <w:rFonts w:ascii="Times New Roman" w:hAnsi="Times New Roman" w:cs="Times New Roman"/>
          <w:color w:val="000000"/>
          <w:sz w:val="24"/>
          <w:szCs w:val="24"/>
        </w:rPr>
        <w:t>Oxford University Press.</w:t>
      </w:r>
      <w:proofErr w:type="gramEnd"/>
      <w:r w:rsidRPr="0050624C">
        <w:rPr>
          <w:rFonts w:ascii="Times New Roman" w:hAnsi="Times New Roman" w:cs="Times New Roman"/>
          <w:color w:val="000000"/>
          <w:sz w:val="24"/>
          <w:szCs w:val="24"/>
        </w:rPr>
        <w:t xml:space="preserve"> http://</w:t>
      </w:r>
      <w:r w:rsidRPr="0050624C">
        <w:rPr>
          <w:rStyle w:val="fontstyle01"/>
          <w:rFonts w:ascii="Times New Roman" w:hAnsi="Times New Roman" w:cs="Times New Roman"/>
        </w:rPr>
        <w:t xml:space="preserve"> </w:t>
      </w:r>
      <w:hyperlink r:id="rId11" w:history="1">
        <w:r w:rsidRPr="0050624C">
          <w:rPr>
            <w:rStyle w:val="Hyperlink"/>
            <w:rFonts w:ascii="Times New Roman" w:hAnsi="Times New Roman" w:cs="Times New Roman"/>
            <w:sz w:val="24"/>
            <w:szCs w:val="24"/>
          </w:rPr>
          <w:t>www.oxfordhandbooks.com</w:t>
        </w:r>
      </w:hyperlink>
    </w:p>
    <w:p w:rsidR="00CE272D" w:rsidRDefault="00CE272D" w:rsidP="00CE272D">
      <w:pPr>
        <w:tabs>
          <w:tab w:val="left" w:pos="900"/>
        </w:tabs>
        <w:spacing w:after="0" w:line="240" w:lineRule="auto"/>
        <w:jc w:val="both"/>
        <w:rPr>
          <w:rFonts w:ascii="Times New Roman" w:hAnsi="Times New Roman" w:cs="Times New Roman"/>
          <w:color w:val="242021"/>
          <w:sz w:val="24"/>
          <w:szCs w:val="24"/>
        </w:rPr>
      </w:pPr>
    </w:p>
    <w:p w:rsidR="00CE272D" w:rsidRDefault="00CE272D" w:rsidP="00CE272D">
      <w:pPr>
        <w:tabs>
          <w:tab w:val="left" w:pos="900"/>
        </w:tabs>
        <w:spacing w:after="0" w:line="240" w:lineRule="auto"/>
        <w:jc w:val="both"/>
        <w:rPr>
          <w:rFonts w:ascii="Times New Roman" w:hAnsi="Times New Roman" w:cs="Times New Roman"/>
          <w:color w:val="242021"/>
          <w:sz w:val="24"/>
          <w:szCs w:val="24"/>
        </w:rPr>
      </w:pPr>
      <w:proofErr w:type="spellStart"/>
      <w:proofErr w:type="gramStart"/>
      <w:r>
        <w:rPr>
          <w:rFonts w:ascii="Times New Roman" w:hAnsi="Times New Roman" w:cs="Times New Roman"/>
          <w:color w:val="242021"/>
          <w:sz w:val="24"/>
          <w:szCs w:val="24"/>
        </w:rPr>
        <w:t>Chitra</w:t>
      </w:r>
      <w:proofErr w:type="spellEnd"/>
      <w:r>
        <w:rPr>
          <w:rFonts w:ascii="Times New Roman" w:hAnsi="Times New Roman" w:cs="Times New Roman"/>
          <w:color w:val="242021"/>
          <w:sz w:val="24"/>
          <w:szCs w:val="24"/>
        </w:rPr>
        <w:t>, .N. (2015).</w:t>
      </w:r>
      <w:proofErr w:type="gramEnd"/>
      <w:r>
        <w:rPr>
          <w:rFonts w:ascii="Times New Roman" w:hAnsi="Times New Roman" w:cs="Times New Roman"/>
          <w:color w:val="242021"/>
          <w:sz w:val="24"/>
          <w:szCs w:val="24"/>
        </w:rPr>
        <w:t xml:space="preserve"> What has President </w:t>
      </w:r>
      <w:proofErr w:type="spellStart"/>
      <w:r>
        <w:rPr>
          <w:rFonts w:ascii="Times New Roman" w:hAnsi="Times New Roman" w:cs="Times New Roman"/>
          <w:color w:val="242021"/>
          <w:sz w:val="24"/>
          <w:szCs w:val="24"/>
        </w:rPr>
        <w:t>Buhari</w:t>
      </w:r>
      <w:proofErr w:type="spellEnd"/>
      <w:r>
        <w:rPr>
          <w:rFonts w:ascii="Times New Roman" w:hAnsi="Times New Roman" w:cs="Times New Roman"/>
          <w:color w:val="242021"/>
          <w:sz w:val="24"/>
          <w:szCs w:val="24"/>
        </w:rPr>
        <w:t xml:space="preserve"> Delivered for Nigerian Women? No Change. The </w:t>
      </w:r>
    </w:p>
    <w:p w:rsidR="00CE272D" w:rsidRPr="0050624C" w:rsidRDefault="00CE272D" w:rsidP="00CE272D">
      <w:pPr>
        <w:tabs>
          <w:tab w:val="left" w:pos="900"/>
        </w:tabs>
        <w:spacing w:after="0" w:line="240" w:lineRule="auto"/>
        <w:ind w:left="720"/>
        <w:jc w:val="both"/>
        <w:rPr>
          <w:rFonts w:ascii="Times New Roman" w:hAnsi="Times New Roman" w:cs="Times New Roman"/>
          <w:color w:val="242021"/>
          <w:sz w:val="24"/>
          <w:szCs w:val="24"/>
        </w:rPr>
      </w:pPr>
      <w:hyperlink r:id="rId12" w:history="1">
        <w:r w:rsidRPr="00F30267">
          <w:rPr>
            <w:rStyle w:val="Hyperlink"/>
            <w:rFonts w:ascii="Times New Roman" w:hAnsi="Times New Roman" w:cs="Times New Roman"/>
            <w:sz w:val="24"/>
            <w:szCs w:val="24"/>
          </w:rPr>
          <w:t>https://www.theguardian.com/commentisfree/2015/oct/16/president-buhari-nigeria-women-politics</w:t>
        </w:r>
      </w:hyperlink>
      <w:r>
        <w:rPr>
          <w:rFonts w:ascii="Times New Roman" w:hAnsi="Times New Roman" w:cs="Times New Roman"/>
          <w:color w:val="242021"/>
          <w:sz w:val="24"/>
          <w:szCs w:val="24"/>
        </w:rPr>
        <w:t>. Accessed 05/04/2020</w:t>
      </w:r>
    </w:p>
    <w:p w:rsidR="00CE272D" w:rsidRDefault="00CE272D" w:rsidP="00CE272D">
      <w:pPr>
        <w:tabs>
          <w:tab w:val="left" w:pos="900"/>
        </w:tabs>
        <w:spacing w:after="0" w:line="240" w:lineRule="auto"/>
        <w:jc w:val="both"/>
        <w:rPr>
          <w:rFonts w:ascii="Times New Roman" w:hAnsi="Times New Roman" w:cs="Times New Roman"/>
          <w:color w:val="242021"/>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242021"/>
          <w:sz w:val="24"/>
          <w:szCs w:val="24"/>
        </w:rPr>
      </w:pPr>
      <w:proofErr w:type="gramStart"/>
      <w:r w:rsidRPr="0050624C">
        <w:rPr>
          <w:rFonts w:ascii="Times New Roman" w:hAnsi="Times New Roman" w:cs="Times New Roman"/>
          <w:color w:val="242021"/>
          <w:sz w:val="24"/>
          <w:szCs w:val="24"/>
        </w:rPr>
        <w:t>Dahl, R. (1998).</w:t>
      </w:r>
      <w:proofErr w:type="gramEnd"/>
      <w:r w:rsidRPr="0050624C">
        <w:rPr>
          <w:rFonts w:ascii="Times New Roman" w:hAnsi="Times New Roman" w:cs="Times New Roman"/>
          <w:color w:val="242021"/>
          <w:sz w:val="24"/>
          <w:szCs w:val="24"/>
        </w:rPr>
        <w:t xml:space="preserve"> </w:t>
      </w:r>
      <w:proofErr w:type="gramStart"/>
      <w:r w:rsidRPr="0050624C">
        <w:rPr>
          <w:rFonts w:ascii="Times New Roman" w:hAnsi="Times New Roman" w:cs="Times New Roman"/>
          <w:i/>
          <w:iCs/>
          <w:color w:val="242021"/>
          <w:sz w:val="24"/>
          <w:szCs w:val="24"/>
        </w:rPr>
        <w:t>On democracy</w:t>
      </w:r>
      <w:r w:rsidRPr="0050624C">
        <w:rPr>
          <w:rFonts w:ascii="Times New Roman" w:hAnsi="Times New Roman" w:cs="Times New Roman"/>
          <w:color w:val="242021"/>
          <w:sz w:val="24"/>
          <w:szCs w:val="24"/>
        </w:rPr>
        <w:t>.</w:t>
      </w:r>
      <w:proofErr w:type="gramEnd"/>
      <w:r w:rsidRPr="0050624C">
        <w:rPr>
          <w:rFonts w:ascii="Times New Roman" w:hAnsi="Times New Roman" w:cs="Times New Roman"/>
          <w:color w:val="242021"/>
          <w:sz w:val="24"/>
          <w:szCs w:val="24"/>
        </w:rPr>
        <w:t xml:space="preserve"> New Haven, CT: Yale University Press.</w:t>
      </w:r>
    </w:p>
    <w:p w:rsidR="00CE272D" w:rsidRPr="0050624C" w:rsidRDefault="00CE272D" w:rsidP="00CE272D">
      <w:pPr>
        <w:spacing w:after="0" w:line="240" w:lineRule="auto"/>
        <w:jc w:val="both"/>
        <w:rPr>
          <w:rFonts w:ascii="Times New Roman" w:hAnsi="Times New Roman" w:cs="Times New Roman"/>
          <w:color w:val="000000"/>
          <w:sz w:val="24"/>
          <w:szCs w:val="24"/>
        </w:rPr>
      </w:pPr>
    </w:p>
    <w:p w:rsidR="00CE272D" w:rsidRPr="0050624C" w:rsidRDefault="00CE272D" w:rsidP="00CE272D">
      <w:pPr>
        <w:spacing w:after="0" w:line="240" w:lineRule="auto"/>
        <w:jc w:val="both"/>
        <w:rPr>
          <w:rFonts w:ascii="Times New Roman" w:hAnsi="Times New Roman" w:cs="Times New Roman"/>
          <w:i/>
          <w:iCs/>
          <w:color w:val="000000"/>
          <w:sz w:val="24"/>
          <w:szCs w:val="24"/>
        </w:rPr>
      </w:pPr>
      <w:proofErr w:type="spellStart"/>
      <w:r w:rsidRPr="0050624C">
        <w:rPr>
          <w:rFonts w:ascii="Times New Roman" w:hAnsi="Times New Roman" w:cs="Times New Roman"/>
          <w:color w:val="000000"/>
          <w:sz w:val="24"/>
          <w:szCs w:val="24"/>
        </w:rPr>
        <w:t>Dubrow</w:t>
      </w:r>
      <w:proofErr w:type="spellEnd"/>
      <w:r w:rsidRPr="0050624C">
        <w:rPr>
          <w:rFonts w:ascii="Times New Roman" w:hAnsi="Times New Roman" w:cs="Times New Roman"/>
          <w:color w:val="000000"/>
          <w:sz w:val="24"/>
          <w:szCs w:val="24"/>
        </w:rPr>
        <w:t>, J. K. (</w:t>
      </w:r>
      <w:proofErr w:type="gramStart"/>
      <w:r w:rsidRPr="0050624C">
        <w:rPr>
          <w:rFonts w:ascii="Times New Roman" w:hAnsi="Times New Roman" w:cs="Times New Roman"/>
          <w:color w:val="000000"/>
          <w:sz w:val="24"/>
          <w:szCs w:val="24"/>
        </w:rPr>
        <w:t>ed</w:t>
      </w:r>
      <w:proofErr w:type="gramEnd"/>
      <w:r w:rsidRPr="0050624C">
        <w:rPr>
          <w:rFonts w:ascii="Times New Roman" w:hAnsi="Times New Roman" w:cs="Times New Roman"/>
          <w:color w:val="000000"/>
          <w:sz w:val="24"/>
          <w:szCs w:val="24"/>
        </w:rPr>
        <w:t xml:space="preserve">.). (2014). </w:t>
      </w:r>
      <w:r w:rsidRPr="0050624C">
        <w:rPr>
          <w:rFonts w:ascii="Times New Roman" w:hAnsi="Times New Roman" w:cs="Times New Roman"/>
          <w:i/>
          <w:iCs/>
          <w:color w:val="000000"/>
          <w:sz w:val="24"/>
          <w:szCs w:val="24"/>
        </w:rPr>
        <w:t xml:space="preserve">Political Inequality in an Age of Democracy: Cross-National </w:t>
      </w:r>
    </w:p>
    <w:p w:rsidR="00CE272D" w:rsidRPr="0050624C" w:rsidRDefault="00CE272D" w:rsidP="00CE272D">
      <w:pPr>
        <w:spacing w:after="0" w:line="240" w:lineRule="auto"/>
        <w:ind w:firstLine="720"/>
        <w:jc w:val="both"/>
        <w:rPr>
          <w:rFonts w:ascii="Times New Roman" w:hAnsi="Times New Roman" w:cs="Times New Roman"/>
          <w:sz w:val="24"/>
          <w:szCs w:val="24"/>
        </w:rPr>
      </w:pPr>
      <w:proofErr w:type="gramStart"/>
      <w:r w:rsidRPr="0050624C">
        <w:rPr>
          <w:rFonts w:ascii="Times New Roman" w:hAnsi="Times New Roman" w:cs="Times New Roman"/>
          <w:i/>
          <w:iCs/>
          <w:color w:val="000000"/>
          <w:sz w:val="24"/>
          <w:szCs w:val="24"/>
        </w:rPr>
        <w:t>Perspectives</w:t>
      </w:r>
      <w:r w:rsidRPr="0050624C">
        <w:rPr>
          <w:rFonts w:ascii="Times New Roman" w:hAnsi="Times New Roman" w:cs="Times New Roman"/>
          <w:color w:val="000000"/>
          <w:sz w:val="24"/>
          <w:szCs w:val="24"/>
        </w:rPr>
        <w:t>.</w:t>
      </w:r>
      <w:proofErr w:type="gramEnd"/>
      <w:r w:rsidRPr="0050624C">
        <w:rPr>
          <w:rFonts w:ascii="Times New Roman" w:hAnsi="Times New Roman" w:cs="Times New Roman"/>
          <w:color w:val="000000"/>
          <w:sz w:val="24"/>
          <w:szCs w:val="24"/>
        </w:rPr>
        <w:t xml:space="preserve"> London: </w:t>
      </w:r>
      <w:proofErr w:type="spellStart"/>
      <w:r w:rsidRPr="0050624C">
        <w:rPr>
          <w:rFonts w:ascii="Times New Roman" w:hAnsi="Times New Roman" w:cs="Times New Roman"/>
          <w:color w:val="000000"/>
          <w:sz w:val="24"/>
          <w:szCs w:val="24"/>
        </w:rPr>
        <w:t>Routledge</w:t>
      </w:r>
      <w:proofErr w:type="spellEnd"/>
      <w:r w:rsidRPr="0050624C">
        <w:rPr>
          <w:rFonts w:ascii="Times New Roman" w:hAnsi="Times New Roman" w:cs="Times New Roman"/>
          <w:color w:val="000000"/>
          <w:sz w:val="24"/>
          <w:szCs w:val="24"/>
        </w:rPr>
        <w:t>.</w:t>
      </w:r>
    </w:p>
    <w:p w:rsidR="00CE272D" w:rsidRPr="0050624C" w:rsidRDefault="00CE272D" w:rsidP="00CE272D">
      <w:pPr>
        <w:tabs>
          <w:tab w:val="left" w:pos="900"/>
        </w:tabs>
        <w:spacing w:after="0" w:line="240" w:lineRule="auto"/>
        <w:jc w:val="both"/>
        <w:rPr>
          <w:rFonts w:ascii="Times New Roman" w:hAnsi="Times New Roman" w:cs="Times New Roman"/>
          <w:bCs/>
          <w:color w:val="231F20"/>
          <w:sz w:val="24"/>
          <w:szCs w:val="24"/>
        </w:rPr>
      </w:pPr>
      <w:proofErr w:type="spellStart"/>
      <w:r w:rsidRPr="0050624C">
        <w:rPr>
          <w:rFonts w:ascii="Times New Roman" w:hAnsi="Times New Roman" w:cs="Times New Roman"/>
          <w:bCs/>
          <w:color w:val="231F20"/>
          <w:sz w:val="24"/>
          <w:szCs w:val="24"/>
        </w:rPr>
        <w:lastRenderedPageBreak/>
        <w:t>Echeverri</w:t>
      </w:r>
      <w:proofErr w:type="spellEnd"/>
      <w:r w:rsidRPr="0050624C">
        <w:rPr>
          <w:rFonts w:ascii="Times New Roman" w:hAnsi="Times New Roman" w:cs="Times New Roman"/>
          <w:bCs/>
          <w:color w:val="231F20"/>
          <w:sz w:val="24"/>
          <w:szCs w:val="24"/>
        </w:rPr>
        <w:t xml:space="preserve">-Gent, J. (2009). </w:t>
      </w:r>
      <w:proofErr w:type="gramStart"/>
      <w:r w:rsidRPr="0050624C">
        <w:rPr>
          <w:rFonts w:ascii="Times New Roman" w:hAnsi="Times New Roman" w:cs="Times New Roman"/>
          <w:bCs/>
          <w:i/>
          <w:color w:val="231F20"/>
          <w:sz w:val="24"/>
          <w:szCs w:val="24"/>
        </w:rPr>
        <w:t xml:space="preserve">New Approaches to the Politics of Inequality in </w:t>
      </w:r>
      <w:r w:rsidRPr="0050624C">
        <w:rPr>
          <w:rFonts w:ascii="Times New Roman" w:hAnsi="Times New Roman" w:cs="Times New Roman"/>
          <w:bCs/>
          <w:i/>
          <w:color w:val="231F20"/>
          <w:sz w:val="24"/>
          <w:szCs w:val="24"/>
        </w:rPr>
        <w:tab/>
        <w:t>Developing Countries.</w:t>
      </w:r>
      <w:proofErr w:type="gramEnd"/>
      <w:r w:rsidRPr="0050624C">
        <w:rPr>
          <w:rFonts w:ascii="Times New Roman" w:hAnsi="Times New Roman" w:cs="Times New Roman"/>
          <w:bCs/>
          <w:color w:val="231F20"/>
          <w:sz w:val="24"/>
          <w:szCs w:val="24"/>
        </w:rPr>
        <w:t xml:space="preserve"> </w:t>
      </w:r>
      <w:r w:rsidRPr="0050624C">
        <w:rPr>
          <w:rFonts w:ascii="Times New Roman" w:hAnsi="Times New Roman" w:cs="Times New Roman"/>
          <w:bCs/>
          <w:color w:val="231F20"/>
          <w:sz w:val="24"/>
          <w:szCs w:val="24"/>
        </w:rPr>
        <w:tab/>
      </w:r>
      <w:hyperlink r:id="rId13" w:history="1">
        <w:r w:rsidRPr="0050624C">
          <w:rPr>
            <w:rStyle w:val="Hyperlink"/>
            <w:rFonts w:ascii="Times New Roman" w:hAnsi="Times New Roman" w:cs="Times New Roman"/>
            <w:bCs/>
            <w:sz w:val="24"/>
            <w:szCs w:val="24"/>
          </w:rPr>
          <w:t>https://www.Cambridge.org/core</w:t>
        </w:r>
      </w:hyperlink>
      <w:r w:rsidRPr="0050624C">
        <w:rPr>
          <w:rFonts w:ascii="Times New Roman" w:hAnsi="Times New Roman" w:cs="Times New Roman"/>
          <w:bCs/>
          <w:color w:val="231F20"/>
          <w:sz w:val="24"/>
          <w:szCs w:val="24"/>
        </w:rPr>
        <w:t xml:space="preserve">. </w:t>
      </w:r>
      <w:proofErr w:type="gramStart"/>
      <w:r w:rsidRPr="0050624C">
        <w:rPr>
          <w:rFonts w:ascii="Times New Roman" w:hAnsi="Times New Roman" w:cs="Times New Roman"/>
          <w:bCs/>
          <w:color w:val="231F20"/>
          <w:sz w:val="24"/>
          <w:szCs w:val="24"/>
        </w:rPr>
        <w:t>University of Virginia Libraries.</w:t>
      </w:r>
      <w:proofErr w:type="gramEnd"/>
      <w:r w:rsidRPr="0050624C">
        <w:rPr>
          <w:rFonts w:ascii="Times New Roman" w:hAnsi="Times New Roman" w:cs="Times New Roman"/>
          <w:bCs/>
          <w:color w:val="231F20"/>
          <w:sz w:val="24"/>
          <w:szCs w:val="24"/>
        </w:rPr>
        <w:t xml:space="preserve"> </w:t>
      </w:r>
    </w:p>
    <w:p w:rsidR="00CE272D" w:rsidRPr="0050624C" w:rsidRDefault="00CE272D" w:rsidP="00CE272D">
      <w:pPr>
        <w:spacing w:after="0" w:line="240" w:lineRule="auto"/>
        <w:jc w:val="both"/>
        <w:rPr>
          <w:rFonts w:ascii="Times New Roman" w:hAnsi="Times New Roman" w:cs="Times New Roman"/>
          <w:color w:val="000000"/>
          <w:sz w:val="24"/>
          <w:szCs w:val="24"/>
        </w:rPr>
      </w:pPr>
    </w:p>
    <w:p w:rsidR="00CE272D" w:rsidRDefault="00CE272D" w:rsidP="00CE272D">
      <w:pPr>
        <w:spacing w:after="0" w:line="240" w:lineRule="auto"/>
        <w:jc w:val="both"/>
        <w:rPr>
          <w:rFonts w:ascii="Times New Roman" w:hAnsi="Times New Roman" w:cs="Times New Roman"/>
          <w:color w:val="000000"/>
          <w:sz w:val="24"/>
          <w:szCs w:val="24"/>
        </w:rPr>
      </w:pPr>
      <w:proofErr w:type="gramStart"/>
      <w:r w:rsidRPr="00154F08">
        <w:rPr>
          <w:rFonts w:ascii="Times New Roman" w:hAnsi="Times New Roman" w:cs="Times New Roman"/>
          <w:color w:val="000000"/>
          <w:sz w:val="24"/>
          <w:szCs w:val="24"/>
        </w:rPr>
        <w:t>Essays, UK.</w:t>
      </w:r>
      <w:proofErr w:type="gramEnd"/>
      <w:r w:rsidRPr="00154F08">
        <w:rPr>
          <w:rFonts w:ascii="Times New Roman" w:hAnsi="Times New Roman" w:cs="Times New Roman"/>
          <w:color w:val="000000"/>
          <w:sz w:val="24"/>
          <w:szCs w:val="24"/>
        </w:rPr>
        <w:t xml:space="preserve"> (November 2018). Economic Inequalities Constitute </w:t>
      </w:r>
      <w:proofErr w:type="gramStart"/>
      <w:r w:rsidRPr="00154F08">
        <w:rPr>
          <w:rFonts w:ascii="Times New Roman" w:hAnsi="Times New Roman" w:cs="Times New Roman"/>
          <w:color w:val="000000"/>
          <w:sz w:val="24"/>
          <w:szCs w:val="24"/>
        </w:rPr>
        <w:t>A</w:t>
      </w:r>
      <w:proofErr w:type="gramEnd"/>
      <w:r w:rsidRPr="00154F08">
        <w:rPr>
          <w:rFonts w:ascii="Times New Roman" w:hAnsi="Times New Roman" w:cs="Times New Roman"/>
          <w:color w:val="000000"/>
          <w:sz w:val="24"/>
          <w:szCs w:val="24"/>
        </w:rPr>
        <w:t xml:space="preserve"> Threat To Global Security </w:t>
      </w:r>
    </w:p>
    <w:p w:rsidR="00CE272D" w:rsidRDefault="00CE272D" w:rsidP="00CE272D">
      <w:pPr>
        <w:spacing w:after="0" w:line="240" w:lineRule="auto"/>
        <w:ind w:firstLine="720"/>
        <w:jc w:val="both"/>
        <w:rPr>
          <w:rFonts w:ascii="Times New Roman" w:hAnsi="Times New Roman" w:cs="Times New Roman"/>
          <w:color w:val="000000"/>
          <w:sz w:val="24"/>
          <w:szCs w:val="24"/>
        </w:rPr>
      </w:pPr>
      <w:proofErr w:type="gramStart"/>
      <w:r w:rsidRPr="00154F08">
        <w:rPr>
          <w:rFonts w:ascii="Times New Roman" w:hAnsi="Times New Roman" w:cs="Times New Roman"/>
          <w:color w:val="000000"/>
          <w:sz w:val="24"/>
          <w:szCs w:val="24"/>
        </w:rPr>
        <w:t>Economics Essay.</w:t>
      </w:r>
      <w:proofErr w:type="gramEnd"/>
      <w:r w:rsidRPr="00154F08">
        <w:rPr>
          <w:rFonts w:ascii="Times New Roman" w:hAnsi="Times New Roman" w:cs="Times New Roman"/>
          <w:color w:val="000000"/>
          <w:sz w:val="24"/>
          <w:szCs w:val="24"/>
        </w:rPr>
        <w:t xml:space="preserve"> Retrieved from </w:t>
      </w:r>
    </w:p>
    <w:p w:rsidR="00CE272D" w:rsidRDefault="00CE272D" w:rsidP="00CE272D">
      <w:pPr>
        <w:spacing w:after="0" w:line="240" w:lineRule="auto"/>
        <w:ind w:firstLine="720"/>
        <w:jc w:val="both"/>
        <w:rPr>
          <w:rFonts w:ascii="Times New Roman" w:hAnsi="Times New Roman" w:cs="Times New Roman"/>
          <w:color w:val="000000"/>
          <w:sz w:val="24"/>
          <w:szCs w:val="24"/>
        </w:rPr>
      </w:pPr>
      <w:hyperlink r:id="rId14" w:history="1">
        <w:r w:rsidRPr="00654F0E">
          <w:rPr>
            <w:rStyle w:val="Hyperlink"/>
            <w:rFonts w:ascii="Times New Roman" w:hAnsi="Times New Roman" w:cs="Times New Roman"/>
            <w:sz w:val="24"/>
            <w:szCs w:val="24"/>
          </w:rPr>
          <w:t>https://www.ukessays.com/essays/economics/economic-inequalities-constitute-a-threat-</w:t>
        </w:r>
      </w:hyperlink>
    </w:p>
    <w:p w:rsidR="00CE272D" w:rsidRDefault="00CE272D" w:rsidP="00CE272D">
      <w:pPr>
        <w:spacing w:after="0" w:line="240" w:lineRule="auto"/>
        <w:ind w:firstLine="720"/>
        <w:jc w:val="both"/>
        <w:rPr>
          <w:rFonts w:ascii="Times New Roman" w:hAnsi="Times New Roman" w:cs="Times New Roman"/>
          <w:color w:val="000000"/>
          <w:sz w:val="24"/>
          <w:szCs w:val="24"/>
        </w:rPr>
      </w:pPr>
      <w:proofErr w:type="gramStart"/>
      <w:r w:rsidRPr="00154F08">
        <w:rPr>
          <w:rFonts w:ascii="Times New Roman" w:hAnsi="Times New Roman" w:cs="Times New Roman"/>
          <w:color w:val="000000"/>
          <w:sz w:val="24"/>
          <w:szCs w:val="24"/>
        </w:rPr>
        <w:t>to-global-security-economics-</w:t>
      </w:r>
      <w:proofErr w:type="spellStart"/>
      <w:r w:rsidRPr="00154F08">
        <w:rPr>
          <w:rFonts w:ascii="Times New Roman" w:hAnsi="Times New Roman" w:cs="Times New Roman"/>
          <w:color w:val="000000"/>
          <w:sz w:val="24"/>
          <w:szCs w:val="24"/>
        </w:rPr>
        <w:t>essay.php?</w:t>
      </w:r>
      <w:proofErr w:type="gramEnd"/>
      <w:r w:rsidRPr="00154F08">
        <w:rPr>
          <w:rFonts w:ascii="Times New Roman" w:hAnsi="Times New Roman" w:cs="Times New Roman"/>
          <w:color w:val="000000"/>
          <w:sz w:val="24"/>
          <w:szCs w:val="24"/>
        </w:rPr>
        <w:t>vref</w:t>
      </w:r>
      <w:proofErr w:type="spellEnd"/>
      <w:r w:rsidRPr="00154F0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
    <w:p w:rsidR="00CE272D" w:rsidRDefault="00CE272D" w:rsidP="00CE272D">
      <w:pPr>
        <w:spacing w:after="0" w:line="240" w:lineRule="auto"/>
        <w:jc w:val="both"/>
        <w:rPr>
          <w:rFonts w:ascii="Times New Roman" w:hAnsi="Times New Roman" w:cs="Times New Roman"/>
          <w:color w:val="000000"/>
          <w:sz w:val="24"/>
          <w:szCs w:val="24"/>
        </w:rPr>
      </w:pPr>
    </w:p>
    <w:p w:rsidR="00CE272D" w:rsidRPr="0050624C" w:rsidRDefault="00CE272D" w:rsidP="00CE272D">
      <w:pPr>
        <w:spacing w:after="0" w:line="240" w:lineRule="auto"/>
        <w:jc w:val="both"/>
        <w:rPr>
          <w:rFonts w:ascii="Times New Roman" w:hAnsi="Times New Roman" w:cs="Times New Roman"/>
          <w:i/>
          <w:iCs/>
          <w:color w:val="000000"/>
          <w:sz w:val="24"/>
          <w:szCs w:val="24"/>
        </w:rPr>
      </w:pPr>
      <w:r w:rsidRPr="0050624C">
        <w:rPr>
          <w:rFonts w:ascii="Times New Roman" w:hAnsi="Times New Roman" w:cs="Times New Roman"/>
          <w:color w:val="000000"/>
          <w:sz w:val="24"/>
          <w:szCs w:val="24"/>
        </w:rPr>
        <w:t xml:space="preserve">Fiore, D. (2009). </w:t>
      </w:r>
      <w:r w:rsidRPr="0050624C">
        <w:rPr>
          <w:rFonts w:ascii="Times New Roman" w:hAnsi="Times New Roman" w:cs="Times New Roman"/>
          <w:i/>
          <w:iCs/>
          <w:color w:val="000000"/>
          <w:sz w:val="24"/>
          <w:szCs w:val="24"/>
        </w:rPr>
        <w:t xml:space="preserve">Introduction to Educational Administration: Standards, Theories, and Practice </w:t>
      </w:r>
    </w:p>
    <w:p w:rsidR="00CE272D" w:rsidRPr="0050624C" w:rsidRDefault="00CE272D" w:rsidP="00CE272D">
      <w:pPr>
        <w:spacing w:after="0" w:line="240" w:lineRule="auto"/>
        <w:ind w:firstLine="720"/>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(2nd </w:t>
      </w:r>
      <w:proofErr w:type="gramStart"/>
      <w:r w:rsidRPr="0050624C">
        <w:rPr>
          <w:rFonts w:ascii="Times New Roman" w:hAnsi="Times New Roman" w:cs="Times New Roman"/>
          <w:color w:val="000000"/>
          <w:sz w:val="24"/>
          <w:szCs w:val="24"/>
        </w:rPr>
        <w:t>ed</w:t>
      </w:r>
      <w:proofErr w:type="gramEnd"/>
      <w:r w:rsidRPr="0050624C">
        <w:rPr>
          <w:rFonts w:ascii="Times New Roman" w:hAnsi="Times New Roman" w:cs="Times New Roman"/>
          <w:color w:val="000000"/>
          <w:sz w:val="24"/>
          <w:szCs w:val="24"/>
        </w:rPr>
        <w:t>.). Larchmont, NY: Eye on Education.</w:t>
      </w:r>
    </w:p>
    <w:p w:rsidR="00CE272D" w:rsidRDefault="00CE272D" w:rsidP="00CE272D">
      <w:pPr>
        <w:tabs>
          <w:tab w:val="left" w:pos="6300"/>
        </w:tabs>
        <w:spacing w:after="0" w:line="240" w:lineRule="auto"/>
        <w:jc w:val="both"/>
        <w:rPr>
          <w:rFonts w:ascii="Times New Roman" w:hAnsi="Times New Roman" w:cs="Times New Roman"/>
          <w:bCs/>
          <w:color w:val="000000"/>
          <w:sz w:val="24"/>
          <w:szCs w:val="24"/>
        </w:rPr>
      </w:pPr>
    </w:p>
    <w:p w:rsidR="00CE272D" w:rsidRPr="0050624C" w:rsidRDefault="00CE272D" w:rsidP="00CE272D">
      <w:pPr>
        <w:tabs>
          <w:tab w:val="left" w:pos="6300"/>
        </w:tabs>
        <w:spacing w:after="0" w:line="240" w:lineRule="auto"/>
        <w:jc w:val="both"/>
        <w:rPr>
          <w:rFonts w:ascii="Times New Roman" w:hAnsi="Times New Roman" w:cs="Times New Roman"/>
          <w:i/>
          <w:sz w:val="24"/>
          <w:szCs w:val="24"/>
        </w:rPr>
      </w:pPr>
      <w:proofErr w:type="spellStart"/>
      <w:proofErr w:type="gramStart"/>
      <w:r w:rsidRPr="0050624C">
        <w:rPr>
          <w:rFonts w:ascii="Times New Roman" w:hAnsi="Times New Roman" w:cs="Times New Roman"/>
          <w:bCs/>
          <w:color w:val="000000"/>
          <w:sz w:val="24"/>
          <w:szCs w:val="24"/>
        </w:rPr>
        <w:t>Jantti</w:t>
      </w:r>
      <w:proofErr w:type="spellEnd"/>
      <w:r w:rsidRPr="0050624C">
        <w:rPr>
          <w:rFonts w:ascii="Times New Roman" w:hAnsi="Times New Roman" w:cs="Times New Roman"/>
          <w:bCs/>
          <w:color w:val="000000"/>
          <w:sz w:val="24"/>
          <w:szCs w:val="24"/>
        </w:rPr>
        <w:t>, M. &amp; Jenkins, S.P. (2010).</w:t>
      </w:r>
      <w:proofErr w:type="gramEnd"/>
      <w:r w:rsidRPr="0050624C">
        <w:rPr>
          <w:rFonts w:ascii="Times New Roman" w:hAnsi="Times New Roman" w:cs="Times New Roman"/>
          <w:bCs/>
          <w:color w:val="000000"/>
          <w:sz w:val="24"/>
          <w:szCs w:val="24"/>
        </w:rPr>
        <w:t xml:space="preserve"> </w:t>
      </w:r>
      <w:proofErr w:type="gramStart"/>
      <w:r w:rsidRPr="0050624C">
        <w:rPr>
          <w:rFonts w:ascii="Times New Roman" w:hAnsi="Times New Roman" w:cs="Times New Roman"/>
          <w:bCs/>
          <w:color w:val="000000"/>
          <w:sz w:val="24"/>
          <w:szCs w:val="24"/>
        </w:rPr>
        <w:t>Examining the impact of Macro-Economic conditions on Income Inequality.</w:t>
      </w:r>
      <w:proofErr w:type="gramEnd"/>
      <w:r w:rsidRPr="0050624C">
        <w:rPr>
          <w:rFonts w:ascii="Times New Roman" w:hAnsi="Times New Roman" w:cs="Times New Roman"/>
          <w:bCs/>
          <w:color w:val="000000"/>
          <w:sz w:val="24"/>
          <w:szCs w:val="24"/>
        </w:rPr>
        <w:t xml:space="preserve"> </w:t>
      </w:r>
      <w:r w:rsidRPr="0050624C">
        <w:rPr>
          <w:rFonts w:ascii="Times New Roman" w:hAnsi="Times New Roman" w:cs="Times New Roman"/>
          <w:i/>
          <w:sz w:val="24"/>
          <w:szCs w:val="24"/>
        </w:rPr>
        <w:t>Journal of Economic Inequality, 2010, 8(2), 221–240</w:t>
      </w:r>
    </w:p>
    <w:p w:rsidR="00CE272D" w:rsidRPr="0050624C" w:rsidRDefault="00CE272D" w:rsidP="00CE272D">
      <w:pPr>
        <w:spacing w:after="0" w:line="240" w:lineRule="auto"/>
        <w:jc w:val="both"/>
        <w:rPr>
          <w:rFonts w:ascii="Times New Roman" w:hAnsi="Times New Roman" w:cs="Times New Roman"/>
          <w:sz w:val="24"/>
          <w:szCs w:val="24"/>
        </w:rPr>
      </w:pPr>
    </w:p>
    <w:p w:rsidR="00CE272D" w:rsidRPr="0050624C" w:rsidRDefault="00CE272D" w:rsidP="00CE272D">
      <w:pPr>
        <w:spacing w:after="0" w:line="240" w:lineRule="auto"/>
        <w:jc w:val="both"/>
        <w:rPr>
          <w:rFonts w:ascii="Times New Roman" w:hAnsi="Times New Roman" w:cs="Times New Roman"/>
          <w:i/>
          <w:sz w:val="24"/>
          <w:szCs w:val="24"/>
        </w:rPr>
      </w:pPr>
      <w:proofErr w:type="spellStart"/>
      <w:r w:rsidRPr="0050624C">
        <w:rPr>
          <w:rFonts w:ascii="Times New Roman" w:hAnsi="Times New Roman" w:cs="Times New Roman"/>
          <w:sz w:val="24"/>
          <w:szCs w:val="24"/>
        </w:rPr>
        <w:t>Karie</w:t>
      </w:r>
      <w:proofErr w:type="spellEnd"/>
      <w:r w:rsidRPr="0050624C">
        <w:rPr>
          <w:rFonts w:ascii="Times New Roman" w:hAnsi="Times New Roman" w:cs="Times New Roman"/>
          <w:sz w:val="24"/>
          <w:szCs w:val="24"/>
        </w:rPr>
        <w:t xml:space="preserve">, L. Hickman (2017). </w:t>
      </w:r>
      <w:r w:rsidRPr="0050624C">
        <w:rPr>
          <w:rFonts w:ascii="Times New Roman" w:hAnsi="Times New Roman" w:cs="Times New Roman"/>
          <w:i/>
          <w:sz w:val="24"/>
          <w:szCs w:val="24"/>
        </w:rPr>
        <w:t xml:space="preserve">A Qualitative Study on Educational Leadership Styles and Teacher </w:t>
      </w:r>
    </w:p>
    <w:p w:rsidR="00CE272D" w:rsidRPr="0050624C" w:rsidRDefault="00CE272D" w:rsidP="00CE272D">
      <w:pPr>
        <w:spacing w:after="0" w:line="240" w:lineRule="auto"/>
        <w:ind w:firstLine="720"/>
        <w:jc w:val="both"/>
        <w:rPr>
          <w:rFonts w:ascii="Times New Roman" w:hAnsi="Times New Roman" w:cs="Times New Roman"/>
          <w:sz w:val="24"/>
          <w:szCs w:val="24"/>
        </w:rPr>
      </w:pPr>
      <w:proofErr w:type="gramStart"/>
      <w:r w:rsidRPr="0050624C">
        <w:rPr>
          <w:rFonts w:ascii="Times New Roman" w:hAnsi="Times New Roman" w:cs="Times New Roman"/>
          <w:i/>
          <w:sz w:val="24"/>
          <w:szCs w:val="24"/>
        </w:rPr>
        <w:t>Morale.</w:t>
      </w:r>
      <w:proofErr w:type="gramEnd"/>
      <w:r w:rsidRPr="0050624C">
        <w:rPr>
          <w:rFonts w:ascii="Times New Roman" w:hAnsi="Times New Roman" w:cs="Times New Roman"/>
          <w:i/>
          <w:sz w:val="24"/>
          <w:szCs w:val="24"/>
        </w:rPr>
        <w:t xml:space="preserve"> </w:t>
      </w:r>
      <w:r w:rsidRPr="0050624C">
        <w:rPr>
          <w:rFonts w:ascii="Times New Roman" w:hAnsi="Times New Roman" w:cs="Times New Roman"/>
          <w:sz w:val="24"/>
          <w:szCs w:val="24"/>
        </w:rPr>
        <w:t xml:space="preserve">A Dissertation Presented to </w:t>
      </w:r>
      <w:proofErr w:type="gramStart"/>
      <w:r w:rsidRPr="0050624C">
        <w:rPr>
          <w:rFonts w:ascii="Times New Roman" w:hAnsi="Times New Roman" w:cs="Times New Roman"/>
          <w:sz w:val="24"/>
          <w:szCs w:val="24"/>
        </w:rPr>
        <w:t>The</w:t>
      </w:r>
      <w:proofErr w:type="gramEnd"/>
      <w:r w:rsidRPr="0050624C">
        <w:rPr>
          <w:rFonts w:ascii="Times New Roman" w:hAnsi="Times New Roman" w:cs="Times New Roman"/>
          <w:sz w:val="24"/>
          <w:szCs w:val="24"/>
        </w:rPr>
        <w:t xml:space="preserve"> Faculty of the Education Department, Carson-</w:t>
      </w:r>
    </w:p>
    <w:p w:rsidR="00CE272D" w:rsidRPr="0050624C" w:rsidRDefault="00CE272D" w:rsidP="00CE272D">
      <w:pPr>
        <w:spacing w:after="0" w:line="240" w:lineRule="auto"/>
        <w:ind w:firstLine="720"/>
        <w:jc w:val="both"/>
        <w:rPr>
          <w:rFonts w:ascii="Times New Roman" w:hAnsi="Times New Roman" w:cs="Times New Roman"/>
          <w:sz w:val="24"/>
          <w:szCs w:val="24"/>
        </w:rPr>
      </w:pPr>
      <w:proofErr w:type="gramStart"/>
      <w:r w:rsidRPr="0050624C">
        <w:rPr>
          <w:rFonts w:ascii="Times New Roman" w:hAnsi="Times New Roman" w:cs="Times New Roman"/>
          <w:sz w:val="24"/>
          <w:szCs w:val="24"/>
        </w:rPr>
        <w:t>Newman University.</w:t>
      </w:r>
      <w:proofErr w:type="gramEnd"/>
      <w:r w:rsidRPr="0050624C">
        <w:rPr>
          <w:rFonts w:ascii="Times New Roman" w:hAnsi="Times New Roman" w:cs="Times New Roman"/>
          <w:sz w:val="24"/>
          <w:szCs w:val="24"/>
        </w:rPr>
        <w:t xml:space="preserve"> </w:t>
      </w:r>
    </w:p>
    <w:p w:rsidR="00CE272D" w:rsidRPr="0050624C" w:rsidRDefault="00CE272D" w:rsidP="00CE272D">
      <w:pPr>
        <w:tabs>
          <w:tab w:val="left" w:pos="63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63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Keefer, P. &amp; Knack, S. (2002). </w:t>
      </w:r>
      <w:proofErr w:type="spellStart"/>
      <w:r w:rsidRPr="0050624C">
        <w:rPr>
          <w:rFonts w:ascii="Times New Roman" w:hAnsi="Times New Roman" w:cs="Times New Roman"/>
          <w:color w:val="000000"/>
          <w:sz w:val="24"/>
          <w:szCs w:val="24"/>
        </w:rPr>
        <w:t>Polarisation</w:t>
      </w:r>
      <w:proofErr w:type="spellEnd"/>
      <w:r w:rsidRPr="0050624C">
        <w:rPr>
          <w:rFonts w:ascii="Times New Roman" w:hAnsi="Times New Roman" w:cs="Times New Roman"/>
          <w:color w:val="000000"/>
          <w:sz w:val="24"/>
          <w:szCs w:val="24"/>
        </w:rPr>
        <w:t xml:space="preserve">, Politics and Property Rights: Links Between </w:t>
      </w:r>
    </w:p>
    <w:p w:rsidR="00CE272D" w:rsidRPr="0050624C" w:rsidRDefault="00CE272D" w:rsidP="00CE272D">
      <w:pPr>
        <w:tabs>
          <w:tab w:val="left" w:pos="63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            </w:t>
      </w:r>
      <w:proofErr w:type="gramStart"/>
      <w:r w:rsidRPr="0050624C">
        <w:rPr>
          <w:rFonts w:ascii="Times New Roman" w:hAnsi="Times New Roman" w:cs="Times New Roman"/>
          <w:color w:val="000000"/>
          <w:sz w:val="24"/>
          <w:szCs w:val="24"/>
        </w:rPr>
        <w:t>Inequality and Growth.</w:t>
      </w:r>
      <w:proofErr w:type="gramEnd"/>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 xml:space="preserve"> Public Choice 111:127-154.</w:t>
      </w:r>
      <w:r w:rsidRPr="0050624C">
        <w:rPr>
          <w:rFonts w:ascii="Times New Roman" w:hAnsi="Times New Roman" w:cs="Times New Roman"/>
          <w:color w:val="000000"/>
          <w:sz w:val="24"/>
          <w:szCs w:val="24"/>
        </w:rPr>
        <w:t xml:space="preserve">                 </w:t>
      </w:r>
    </w:p>
    <w:p w:rsidR="00CE272D" w:rsidRPr="0050624C" w:rsidRDefault="00CE272D" w:rsidP="00CE272D">
      <w:pPr>
        <w:spacing w:after="0" w:line="240" w:lineRule="auto"/>
        <w:jc w:val="both"/>
        <w:rPr>
          <w:rFonts w:ascii="Times New Roman" w:hAnsi="Times New Roman" w:cs="Times New Roman"/>
          <w:sz w:val="24"/>
          <w:szCs w:val="24"/>
        </w:rPr>
      </w:pPr>
    </w:p>
    <w:p w:rsidR="00CE272D" w:rsidRPr="0050624C" w:rsidRDefault="00CE272D" w:rsidP="00CE272D">
      <w:pPr>
        <w:tabs>
          <w:tab w:val="left" w:pos="6300"/>
        </w:tabs>
        <w:spacing w:after="0" w:line="240" w:lineRule="auto"/>
        <w:jc w:val="both"/>
        <w:rPr>
          <w:rFonts w:ascii="Times New Roman" w:hAnsi="Times New Roman" w:cs="Times New Roman"/>
          <w:bCs/>
          <w:color w:val="000000"/>
          <w:sz w:val="24"/>
          <w:szCs w:val="24"/>
        </w:rPr>
      </w:pPr>
      <w:proofErr w:type="gramStart"/>
      <w:r w:rsidRPr="0050624C">
        <w:rPr>
          <w:rFonts w:ascii="Times New Roman" w:hAnsi="Times New Roman" w:cs="Times New Roman"/>
          <w:bCs/>
          <w:color w:val="000000"/>
          <w:sz w:val="24"/>
          <w:szCs w:val="24"/>
        </w:rPr>
        <w:t>Lawrence, M. (2014).</w:t>
      </w:r>
      <w:proofErr w:type="gramEnd"/>
      <w:r w:rsidRPr="0050624C">
        <w:rPr>
          <w:rFonts w:ascii="Times New Roman" w:hAnsi="Times New Roman" w:cs="Times New Roman"/>
          <w:bCs/>
          <w:color w:val="000000"/>
          <w:sz w:val="24"/>
          <w:szCs w:val="24"/>
        </w:rPr>
        <w:t xml:space="preserve"> Political Inequality: Why British Democracy Must Be Reformed &amp; </w:t>
      </w:r>
    </w:p>
    <w:p w:rsidR="00CE272D" w:rsidRPr="0050624C" w:rsidRDefault="00CE272D" w:rsidP="00CE272D">
      <w:pPr>
        <w:tabs>
          <w:tab w:val="left" w:pos="6300"/>
        </w:tabs>
        <w:spacing w:after="0" w:line="240" w:lineRule="auto"/>
        <w:jc w:val="both"/>
        <w:rPr>
          <w:rFonts w:ascii="Times New Roman" w:hAnsi="Times New Roman" w:cs="Times New Roman"/>
          <w:bCs/>
          <w:i/>
          <w:color w:val="000000"/>
          <w:sz w:val="24"/>
          <w:szCs w:val="24"/>
        </w:rPr>
      </w:pPr>
      <w:r w:rsidRPr="0050624C">
        <w:rPr>
          <w:rFonts w:ascii="Times New Roman" w:hAnsi="Times New Roman" w:cs="Times New Roman"/>
          <w:bCs/>
          <w:color w:val="000000"/>
          <w:sz w:val="24"/>
          <w:szCs w:val="24"/>
        </w:rPr>
        <w:t xml:space="preserve">            </w:t>
      </w:r>
      <w:proofErr w:type="spellStart"/>
      <w:proofErr w:type="gramStart"/>
      <w:r w:rsidRPr="0050624C">
        <w:rPr>
          <w:rFonts w:ascii="Times New Roman" w:hAnsi="Times New Roman" w:cs="Times New Roman"/>
          <w:bCs/>
          <w:color w:val="000000"/>
          <w:sz w:val="24"/>
          <w:szCs w:val="24"/>
        </w:rPr>
        <w:t>Revitalised</w:t>
      </w:r>
      <w:proofErr w:type="spellEnd"/>
      <w:r w:rsidRPr="0050624C">
        <w:rPr>
          <w:rFonts w:ascii="Times New Roman" w:hAnsi="Times New Roman" w:cs="Times New Roman"/>
          <w:bCs/>
          <w:color w:val="000000"/>
          <w:sz w:val="24"/>
          <w:szCs w:val="24"/>
        </w:rPr>
        <w:t>.</w:t>
      </w:r>
      <w:proofErr w:type="gramEnd"/>
      <w:r w:rsidRPr="0050624C">
        <w:rPr>
          <w:rFonts w:ascii="Times New Roman" w:hAnsi="Times New Roman" w:cs="Times New Roman"/>
          <w:bCs/>
          <w:color w:val="000000"/>
          <w:sz w:val="24"/>
          <w:szCs w:val="24"/>
        </w:rPr>
        <w:t xml:space="preserve"> </w:t>
      </w:r>
      <w:proofErr w:type="gramStart"/>
      <w:r w:rsidRPr="0050624C">
        <w:rPr>
          <w:rFonts w:ascii="Times New Roman" w:hAnsi="Times New Roman" w:cs="Times New Roman"/>
          <w:bCs/>
          <w:i/>
          <w:color w:val="000000"/>
          <w:sz w:val="24"/>
          <w:szCs w:val="24"/>
        </w:rPr>
        <w:t>Institute of Public Policy Research.</w:t>
      </w:r>
      <w:proofErr w:type="gramEnd"/>
    </w:p>
    <w:p w:rsidR="00CE272D" w:rsidRPr="0050624C" w:rsidRDefault="00CE272D" w:rsidP="00CE272D">
      <w:pPr>
        <w:spacing w:after="0" w:line="240" w:lineRule="auto"/>
        <w:jc w:val="both"/>
        <w:rPr>
          <w:rFonts w:ascii="Times New Roman" w:hAnsi="Times New Roman" w:cs="Times New Roman"/>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roofErr w:type="spellStart"/>
      <w:r w:rsidRPr="0050624C">
        <w:rPr>
          <w:rFonts w:ascii="Times New Roman" w:hAnsi="Times New Roman" w:cs="Times New Roman"/>
          <w:color w:val="000000"/>
          <w:sz w:val="24"/>
          <w:szCs w:val="24"/>
        </w:rPr>
        <w:t>Londregan</w:t>
      </w:r>
      <w:proofErr w:type="spellEnd"/>
      <w:r w:rsidRPr="0050624C">
        <w:rPr>
          <w:rFonts w:ascii="Times New Roman" w:hAnsi="Times New Roman" w:cs="Times New Roman"/>
          <w:color w:val="000000"/>
          <w:sz w:val="24"/>
          <w:szCs w:val="24"/>
        </w:rPr>
        <w:t xml:space="preserve">, J., </w:t>
      </w:r>
      <w:proofErr w:type="spellStart"/>
      <w:r w:rsidRPr="0050624C">
        <w:rPr>
          <w:rFonts w:ascii="Times New Roman" w:hAnsi="Times New Roman" w:cs="Times New Roman"/>
          <w:color w:val="000000"/>
          <w:sz w:val="24"/>
          <w:szCs w:val="24"/>
        </w:rPr>
        <w:t>Bienen</w:t>
      </w:r>
      <w:proofErr w:type="spellEnd"/>
      <w:r w:rsidRPr="0050624C">
        <w:rPr>
          <w:rFonts w:ascii="Times New Roman" w:hAnsi="Times New Roman" w:cs="Times New Roman"/>
          <w:color w:val="000000"/>
          <w:sz w:val="24"/>
          <w:szCs w:val="24"/>
        </w:rPr>
        <w:t xml:space="preserve">, H. &amp; Van de </w:t>
      </w:r>
      <w:proofErr w:type="spellStart"/>
      <w:r w:rsidRPr="0050624C">
        <w:rPr>
          <w:rFonts w:ascii="Times New Roman" w:hAnsi="Times New Roman" w:cs="Times New Roman"/>
          <w:color w:val="000000"/>
          <w:sz w:val="24"/>
          <w:szCs w:val="24"/>
        </w:rPr>
        <w:t>Walle</w:t>
      </w:r>
      <w:proofErr w:type="spellEnd"/>
      <w:r w:rsidRPr="0050624C">
        <w:rPr>
          <w:rFonts w:ascii="Times New Roman" w:hAnsi="Times New Roman" w:cs="Times New Roman"/>
          <w:color w:val="000000"/>
          <w:sz w:val="24"/>
          <w:szCs w:val="24"/>
        </w:rPr>
        <w:t xml:space="preserve">, N. (1995) “Ethnicity and Leadership Succession in </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ab/>
        <w:t xml:space="preserve">Africa,” </w:t>
      </w:r>
      <w:r w:rsidRPr="0050624C">
        <w:rPr>
          <w:rFonts w:ascii="Times New Roman" w:hAnsi="Times New Roman" w:cs="Times New Roman"/>
          <w:i/>
          <w:iCs/>
          <w:color w:val="000000"/>
          <w:sz w:val="24"/>
          <w:szCs w:val="24"/>
        </w:rPr>
        <w:t xml:space="preserve">International Studies Quarterly </w:t>
      </w:r>
      <w:r w:rsidRPr="0050624C">
        <w:rPr>
          <w:rFonts w:ascii="Times New Roman" w:hAnsi="Times New Roman" w:cs="Times New Roman"/>
          <w:color w:val="000000"/>
          <w:sz w:val="24"/>
          <w:szCs w:val="24"/>
        </w:rPr>
        <w:t>39 (1): 1–25.</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roofErr w:type="spellStart"/>
      <w:r w:rsidRPr="0050624C">
        <w:rPr>
          <w:rFonts w:ascii="Times New Roman" w:hAnsi="Times New Roman" w:cs="Times New Roman"/>
          <w:color w:val="000000"/>
          <w:sz w:val="24"/>
          <w:szCs w:val="24"/>
        </w:rPr>
        <w:t>Mailafia</w:t>
      </w:r>
      <w:proofErr w:type="spellEnd"/>
      <w:r w:rsidRPr="0050624C">
        <w:rPr>
          <w:rFonts w:ascii="Times New Roman" w:hAnsi="Times New Roman" w:cs="Times New Roman"/>
          <w:color w:val="000000"/>
          <w:sz w:val="24"/>
          <w:szCs w:val="24"/>
        </w:rPr>
        <w:t xml:space="preserve">, O. (2019). </w:t>
      </w:r>
      <w:proofErr w:type="gramStart"/>
      <w:r w:rsidRPr="0050624C">
        <w:rPr>
          <w:rFonts w:ascii="Times New Roman" w:hAnsi="Times New Roman" w:cs="Times New Roman"/>
          <w:i/>
          <w:color w:val="000000"/>
          <w:sz w:val="24"/>
          <w:szCs w:val="24"/>
        </w:rPr>
        <w:t>Poverty Capital of the World</w:t>
      </w:r>
      <w:r w:rsidRPr="0050624C">
        <w:rPr>
          <w:rFonts w:ascii="Times New Roman" w:hAnsi="Times New Roman" w:cs="Times New Roman"/>
          <w:color w:val="000000"/>
          <w:sz w:val="24"/>
          <w:szCs w:val="24"/>
        </w:rPr>
        <w:t>.</w:t>
      </w:r>
      <w:proofErr w:type="gramEnd"/>
      <w:r w:rsidRPr="0050624C">
        <w:rPr>
          <w:rFonts w:ascii="Times New Roman" w:hAnsi="Times New Roman" w:cs="Times New Roman"/>
          <w:color w:val="000000"/>
          <w:sz w:val="24"/>
          <w:szCs w:val="24"/>
        </w:rPr>
        <w:t xml:space="preserve"> Business Day, Nov. 15, 2019.</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i/>
          <w:color w:val="000000"/>
          <w:sz w:val="24"/>
          <w:szCs w:val="24"/>
        </w:rPr>
      </w:pPr>
      <w:proofErr w:type="spellStart"/>
      <w:r w:rsidRPr="0050624C">
        <w:rPr>
          <w:rFonts w:ascii="Times New Roman" w:hAnsi="Times New Roman" w:cs="Times New Roman"/>
          <w:color w:val="000000"/>
          <w:sz w:val="24"/>
          <w:szCs w:val="24"/>
        </w:rPr>
        <w:t>Manza</w:t>
      </w:r>
      <w:proofErr w:type="spellEnd"/>
      <w:r w:rsidRPr="0050624C">
        <w:rPr>
          <w:rFonts w:ascii="Times New Roman" w:hAnsi="Times New Roman" w:cs="Times New Roman"/>
          <w:color w:val="000000"/>
          <w:sz w:val="24"/>
          <w:szCs w:val="24"/>
        </w:rPr>
        <w:t xml:space="preserve">, J. (2015). </w:t>
      </w:r>
      <w:proofErr w:type="gramStart"/>
      <w:r w:rsidRPr="0050624C">
        <w:rPr>
          <w:rFonts w:ascii="Times New Roman" w:hAnsi="Times New Roman" w:cs="Times New Roman"/>
          <w:color w:val="000000"/>
          <w:sz w:val="24"/>
          <w:szCs w:val="24"/>
        </w:rPr>
        <w:t>Political Inequality.</w:t>
      </w:r>
      <w:proofErr w:type="gramEnd"/>
      <w:r w:rsidRPr="0050624C">
        <w:rPr>
          <w:rFonts w:ascii="Times New Roman" w:hAnsi="Times New Roman" w:cs="Times New Roman"/>
          <w:color w:val="000000"/>
          <w:sz w:val="24"/>
          <w:szCs w:val="24"/>
        </w:rPr>
        <w:t xml:space="preserve"> </w:t>
      </w:r>
      <w:proofErr w:type="gramStart"/>
      <w:r w:rsidRPr="0050624C">
        <w:rPr>
          <w:rFonts w:ascii="Times New Roman" w:hAnsi="Times New Roman" w:cs="Times New Roman"/>
          <w:i/>
          <w:color w:val="000000"/>
          <w:sz w:val="24"/>
          <w:szCs w:val="24"/>
        </w:rPr>
        <w:t xml:space="preserve">Emerging Trends in the Social and Behavioral </w:t>
      </w:r>
      <w:r w:rsidRPr="0050624C">
        <w:rPr>
          <w:rFonts w:ascii="Times New Roman" w:hAnsi="Times New Roman" w:cs="Times New Roman"/>
          <w:i/>
          <w:color w:val="000000"/>
          <w:sz w:val="24"/>
          <w:szCs w:val="24"/>
        </w:rPr>
        <w:tab/>
        <w:t>Sciences.</w:t>
      </w:r>
      <w:proofErr w:type="gramEnd"/>
      <w:r w:rsidRPr="0050624C">
        <w:rPr>
          <w:rFonts w:ascii="Times New Roman" w:hAnsi="Times New Roman" w:cs="Times New Roman"/>
          <w:i/>
          <w:color w:val="000000"/>
          <w:sz w:val="24"/>
          <w:szCs w:val="24"/>
        </w:rPr>
        <w:t xml:space="preserve"> </w:t>
      </w:r>
      <w:proofErr w:type="gramStart"/>
      <w:r w:rsidRPr="0050624C">
        <w:rPr>
          <w:rFonts w:ascii="Times New Roman" w:hAnsi="Times New Roman" w:cs="Times New Roman"/>
          <w:i/>
          <w:color w:val="000000"/>
          <w:sz w:val="24"/>
          <w:szCs w:val="24"/>
        </w:rPr>
        <w:t>ed</w:t>
      </w:r>
      <w:proofErr w:type="gramEnd"/>
      <w:r w:rsidRPr="0050624C">
        <w:rPr>
          <w:rFonts w:ascii="Times New Roman" w:hAnsi="Times New Roman" w:cs="Times New Roman"/>
          <w:i/>
          <w:color w:val="000000"/>
          <w:sz w:val="24"/>
          <w:szCs w:val="24"/>
        </w:rPr>
        <w:t xml:space="preserve">. Robert Scott &amp; </w:t>
      </w:r>
      <w:proofErr w:type="spellStart"/>
      <w:r w:rsidRPr="0050624C">
        <w:rPr>
          <w:rFonts w:ascii="Times New Roman" w:hAnsi="Times New Roman" w:cs="Times New Roman"/>
          <w:i/>
          <w:color w:val="000000"/>
          <w:sz w:val="24"/>
          <w:szCs w:val="24"/>
        </w:rPr>
        <w:t>Kosslyn</w:t>
      </w:r>
      <w:proofErr w:type="spellEnd"/>
      <w:r w:rsidRPr="0050624C">
        <w:rPr>
          <w:rFonts w:ascii="Times New Roman" w:hAnsi="Times New Roman" w:cs="Times New Roman"/>
          <w:i/>
          <w:color w:val="000000"/>
          <w:sz w:val="24"/>
          <w:szCs w:val="24"/>
        </w:rPr>
        <w:t xml:space="preserve">. </w:t>
      </w:r>
    </w:p>
    <w:p w:rsidR="00CE272D" w:rsidRPr="0050624C" w:rsidRDefault="00CE272D" w:rsidP="00CE272D">
      <w:pPr>
        <w:spacing w:after="0" w:line="240" w:lineRule="auto"/>
        <w:jc w:val="both"/>
        <w:rPr>
          <w:rFonts w:ascii="Times New Roman" w:hAnsi="Times New Roman" w:cs="Times New Roman"/>
          <w:sz w:val="24"/>
          <w:szCs w:val="24"/>
        </w:rPr>
      </w:pPr>
    </w:p>
    <w:p w:rsidR="00CE272D" w:rsidRPr="0050624C" w:rsidRDefault="00CE272D" w:rsidP="00CE272D">
      <w:pPr>
        <w:spacing w:after="0" w:line="240" w:lineRule="auto"/>
        <w:jc w:val="both"/>
        <w:rPr>
          <w:rFonts w:ascii="Times New Roman" w:hAnsi="Times New Roman" w:cs="Times New Roman"/>
          <w:sz w:val="24"/>
          <w:szCs w:val="24"/>
        </w:rPr>
      </w:pPr>
      <w:r w:rsidRPr="0050624C">
        <w:rPr>
          <w:rFonts w:ascii="Times New Roman" w:hAnsi="Times New Roman" w:cs="Times New Roman"/>
          <w:sz w:val="24"/>
          <w:szCs w:val="24"/>
        </w:rPr>
        <w:t xml:space="preserve">McCall, L. (2018). </w:t>
      </w:r>
      <w:proofErr w:type="gramStart"/>
      <w:r w:rsidRPr="0050624C">
        <w:rPr>
          <w:rFonts w:ascii="Times New Roman" w:hAnsi="Times New Roman" w:cs="Times New Roman"/>
          <w:sz w:val="24"/>
          <w:szCs w:val="24"/>
        </w:rPr>
        <w:t>The Politics of Inequality, Opportunity and Redistribution.</w:t>
      </w:r>
      <w:proofErr w:type="gramEnd"/>
      <w:r w:rsidRPr="0050624C">
        <w:rPr>
          <w:rFonts w:ascii="Times New Roman" w:hAnsi="Times New Roman" w:cs="Times New Roman"/>
          <w:sz w:val="24"/>
          <w:szCs w:val="24"/>
        </w:rPr>
        <w:t xml:space="preserve"> New Research on </w:t>
      </w:r>
    </w:p>
    <w:p w:rsidR="00CE272D" w:rsidRPr="0050624C" w:rsidRDefault="00CE272D" w:rsidP="00CE272D">
      <w:pPr>
        <w:spacing w:after="0" w:line="240" w:lineRule="auto"/>
        <w:ind w:left="720"/>
        <w:jc w:val="both"/>
        <w:rPr>
          <w:rFonts w:ascii="Times New Roman" w:hAnsi="Times New Roman" w:cs="Times New Roman"/>
          <w:sz w:val="24"/>
          <w:szCs w:val="24"/>
        </w:rPr>
      </w:pPr>
      <w:proofErr w:type="gramStart"/>
      <w:r w:rsidRPr="0050624C">
        <w:rPr>
          <w:rFonts w:ascii="Times New Roman" w:hAnsi="Times New Roman" w:cs="Times New Roman"/>
          <w:sz w:val="24"/>
          <w:szCs w:val="24"/>
        </w:rPr>
        <w:t>Inequality and its Impacts.</w:t>
      </w:r>
      <w:proofErr w:type="gramEnd"/>
      <w:r w:rsidRPr="0050624C">
        <w:rPr>
          <w:rFonts w:ascii="Times New Roman" w:hAnsi="Times New Roman" w:cs="Times New Roman"/>
          <w:sz w:val="24"/>
          <w:szCs w:val="24"/>
        </w:rPr>
        <w:t xml:space="preserve"> </w:t>
      </w:r>
      <w:proofErr w:type="gramStart"/>
      <w:r w:rsidRPr="0050624C">
        <w:rPr>
          <w:rFonts w:ascii="Times New Roman" w:hAnsi="Times New Roman" w:cs="Times New Roman"/>
          <w:i/>
          <w:sz w:val="24"/>
          <w:szCs w:val="24"/>
        </w:rPr>
        <w:t>UN Department of social and Economic Affairs.</w:t>
      </w:r>
      <w:proofErr w:type="gramEnd"/>
      <w:r w:rsidRPr="0050624C">
        <w:rPr>
          <w:rFonts w:ascii="Times New Roman" w:hAnsi="Times New Roman" w:cs="Times New Roman"/>
          <w:i/>
          <w:sz w:val="24"/>
          <w:szCs w:val="24"/>
        </w:rPr>
        <w:t xml:space="preserve"> September 12-13, 2018.</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roofErr w:type="spellStart"/>
      <w:r w:rsidRPr="0050624C">
        <w:rPr>
          <w:rFonts w:ascii="Times New Roman" w:hAnsi="Times New Roman" w:cs="Times New Roman"/>
          <w:color w:val="000000"/>
          <w:sz w:val="24"/>
          <w:szCs w:val="24"/>
        </w:rPr>
        <w:t>Milanovic</w:t>
      </w:r>
      <w:proofErr w:type="spellEnd"/>
      <w:r w:rsidRPr="0050624C">
        <w:rPr>
          <w:rFonts w:ascii="Times New Roman" w:hAnsi="Times New Roman" w:cs="Times New Roman"/>
          <w:color w:val="000000"/>
          <w:sz w:val="24"/>
          <w:szCs w:val="24"/>
        </w:rPr>
        <w:t xml:space="preserve">, B. (2003). </w:t>
      </w:r>
      <w:r w:rsidRPr="0050624C">
        <w:rPr>
          <w:rFonts w:ascii="Times New Roman" w:hAnsi="Times New Roman" w:cs="Times New Roman"/>
          <w:i/>
          <w:color w:val="000000"/>
          <w:sz w:val="24"/>
          <w:szCs w:val="24"/>
        </w:rPr>
        <w:t>Is inequality in Africa really different?</w:t>
      </w:r>
      <w:r w:rsidRPr="0050624C">
        <w:rPr>
          <w:rFonts w:ascii="Times New Roman" w:hAnsi="Times New Roman" w:cs="Times New Roman"/>
          <w:color w:val="000000"/>
          <w:sz w:val="24"/>
          <w:szCs w:val="24"/>
        </w:rPr>
        <w:t xml:space="preserve"> Washington, D.C.: The World Bank.</w:t>
      </w:r>
    </w:p>
    <w:p w:rsidR="00CE272D" w:rsidRPr="0050624C" w:rsidRDefault="00CE272D" w:rsidP="00CE272D">
      <w:pPr>
        <w:spacing w:after="0" w:line="240" w:lineRule="auto"/>
        <w:jc w:val="both"/>
        <w:rPr>
          <w:rFonts w:ascii="Times New Roman" w:hAnsi="Times New Roman" w:cs="Times New Roman"/>
          <w:sz w:val="24"/>
          <w:szCs w:val="24"/>
        </w:rPr>
      </w:pPr>
    </w:p>
    <w:p w:rsidR="00CE272D" w:rsidRPr="0050624C" w:rsidRDefault="00CE272D" w:rsidP="00CE272D">
      <w:pPr>
        <w:spacing w:after="0" w:line="240" w:lineRule="auto"/>
        <w:jc w:val="both"/>
        <w:rPr>
          <w:rFonts w:ascii="Times New Roman" w:hAnsi="Times New Roman" w:cs="Times New Roman"/>
          <w:sz w:val="24"/>
          <w:szCs w:val="24"/>
        </w:rPr>
      </w:pPr>
      <w:proofErr w:type="spellStart"/>
      <w:r w:rsidRPr="0050624C">
        <w:rPr>
          <w:rFonts w:ascii="Times New Roman" w:hAnsi="Times New Roman" w:cs="Times New Roman"/>
          <w:sz w:val="24"/>
          <w:szCs w:val="24"/>
        </w:rPr>
        <w:t>Nel</w:t>
      </w:r>
      <w:proofErr w:type="spellEnd"/>
      <w:r w:rsidRPr="0050624C">
        <w:rPr>
          <w:rFonts w:ascii="Times New Roman" w:hAnsi="Times New Roman" w:cs="Times New Roman"/>
          <w:sz w:val="24"/>
          <w:szCs w:val="24"/>
        </w:rPr>
        <w:t xml:space="preserve">, P. (2018). </w:t>
      </w:r>
      <w:proofErr w:type="gramStart"/>
      <w:r w:rsidRPr="0050624C">
        <w:rPr>
          <w:rFonts w:ascii="Times New Roman" w:hAnsi="Times New Roman" w:cs="Times New Roman"/>
          <w:i/>
          <w:sz w:val="24"/>
          <w:szCs w:val="24"/>
        </w:rPr>
        <w:t>Inequality in Africa.</w:t>
      </w:r>
      <w:proofErr w:type="gramEnd"/>
      <w:r w:rsidRPr="0050624C">
        <w:rPr>
          <w:rFonts w:ascii="Times New Roman" w:hAnsi="Times New Roman" w:cs="Times New Roman"/>
          <w:sz w:val="24"/>
          <w:szCs w:val="24"/>
        </w:rPr>
        <w:t xml:space="preserve"> Text of contribution to </w:t>
      </w:r>
      <w:proofErr w:type="spellStart"/>
      <w:r w:rsidRPr="0050624C">
        <w:rPr>
          <w:rFonts w:ascii="Times New Roman" w:hAnsi="Times New Roman" w:cs="Times New Roman"/>
          <w:sz w:val="24"/>
          <w:szCs w:val="24"/>
        </w:rPr>
        <w:t>Routledge</w:t>
      </w:r>
      <w:proofErr w:type="spellEnd"/>
      <w:r w:rsidRPr="0050624C">
        <w:rPr>
          <w:rFonts w:ascii="Times New Roman" w:hAnsi="Times New Roman" w:cs="Times New Roman"/>
          <w:sz w:val="24"/>
          <w:szCs w:val="24"/>
        </w:rPr>
        <w:t xml:space="preserve"> Handbook of African </w:t>
      </w:r>
    </w:p>
    <w:p w:rsidR="00CE272D" w:rsidRPr="0050624C" w:rsidRDefault="00CE272D" w:rsidP="00CE272D">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sz w:val="24"/>
          <w:szCs w:val="24"/>
        </w:rPr>
        <w:t xml:space="preserve">Development, Ed. by Tony </w:t>
      </w:r>
      <w:proofErr w:type="spellStart"/>
      <w:r w:rsidRPr="0050624C">
        <w:rPr>
          <w:rFonts w:ascii="Times New Roman" w:hAnsi="Times New Roman" w:cs="Times New Roman"/>
          <w:sz w:val="24"/>
          <w:szCs w:val="24"/>
        </w:rPr>
        <w:t>Binns</w:t>
      </w:r>
      <w:proofErr w:type="spellEnd"/>
      <w:r w:rsidRPr="0050624C">
        <w:rPr>
          <w:rFonts w:ascii="Times New Roman" w:hAnsi="Times New Roman" w:cs="Times New Roman"/>
          <w:sz w:val="24"/>
          <w:szCs w:val="24"/>
        </w:rPr>
        <w:t xml:space="preserve">, Kenneth Lynch and Etienne </w:t>
      </w:r>
      <w:proofErr w:type="spellStart"/>
      <w:r w:rsidRPr="0050624C">
        <w:rPr>
          <w:rFonts w:ascii="Times New Roman" w:hAnsi="Times New Roman" w:cs="Times New Roman"/>
          <w:sz w:val="24"/>
          <w:szCs w:val="24"/>
        </w:rPr>
        <w:t>Nel</w:t>
      </w:r>
      <w:proofErr w:type="spellEnd"/>
      <w:r w:rsidRPr="0050624C">
        <w:rPr>
          <w:rFonts w:ascii="Times New Roman" w:hAnsi="Times New Roman" w:cs="Times New Roman"/>
          <w:sz w:val="24"/>
          <w:szCs w:val="24"/>
        </w:rPr>
        <w:t>).</w:t>
      </w:r>
    </w:p>
    <w:p w:rsidR="00CE272D" w:rsidRPr="0050624C" w:rsidRDefault="00CE272D" w:rsidP="00CE272D">
      <w:pPr>
        <w:tabs>
          <w:tab w:val="left" w:pos="900"/>
        </w:tabs>
        <w:spacing w:after="0" w:line="240" w:lineRule="auto"/>
        <w:ind w:left="720"/>
        <w:jc w:val="both"/>
        <w:rPr>
          <w:rFonts w:ascii="Times New Roman" w:hAnsi="Times New Roman" w:cs="Times New Roman"/>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roofErr w:type="spellStart"/>
      <w:r w:rsidRPr="0050624C">
        <w:rPr>
          <w:rFonts w:ascii="Times New Roman" w:hAnsi="Times New Roman" w:cs="Times New Roman"/>
          <w:color w:val="000000"/>
          <w:sz w:val="24"/>
          <w:szCs w:val="24"/>
        </w:rPr>
        <w:t>Nel</w:t>
      </w:r>
      <w:proofErr w:type="spellEnd"/>
      <w:r w:rsidRPr="0050624C">
        <w:rPr>
          <w:rFonts w:ascii="Times New Roman" w:hAnsi="Times New Roman" w:cs="Times New Roman"/>
          <w:color w:val="000000"/>
          <w:sz w:val="24"/>
          <w:szCs w:val="24"/>
        </w:rPr>
        <w:t xml:space="preserve">, P. (2008). </w:t>
      </w:r>
      <w:r w:rsidRPr="0050624C">
        <w:rPr>
          <w:rFonts w:ascii="Times New Roman" w:hAnsi="Times New Roman" w:cs="Times New Roman"/>
          <w:i/>
          <w:iCs/>
          <w:color w:val="000000"/>
          <w:sz w:val="24"/>
          <w:szCs w:val="24"/>
        </w:rPr>
        <w:t>The Politics of Economic Inequality in Developing Countries</w:t>
      </w:r>
      <w:r w:rsidRPr="0050624C">
        <w:rPr>
          <w:rFonts w:ascii="Times New Roman" w:hAnsi="Times New Roman" w:cs="Times New Roman"/>
          <w:color w:val="000000"/>
          <w:sz w:val="24"/>
          <w:szCs w:val="24"/>
        </w:rPr>
        <w:t xml:space="preserve">, </w:t>
      </w:r>
      <w:proofErr w:type="spellStart"/>
      <w:r w:rsidRPr="0050624C">
        <w:rPr>
          <w:rFonts w:ascii="Times New Roman" w:hAnsi="Times New Roman" w:cs="Times New Roman"/>
          <w:color w:val="000000"/>
          <w:sz w:val="24"/>
          <w:szCs w:val="24"/>
        </w:rPr>
        <w:t>Houndmills</w:t>
      </w:r>
      <w:proofErr w:type="spellEnd"/>
      <w:r w:rsidRPr="0050624C">
        <w:rPr>
          <w:rFonts w:ascii="Times New Roman" w:hAnsi="Times New Roman" w:cs="Times New Roman"/>
          <w:color w:val="000000"/>
          <w:sz w:val="24"/>
          <w:szCs w:val="24"/>
        </w:rPr>
        <w:t xml:space="preserve">: </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lastRenderedPageBreak/>
        <w:tab/>
        <w:t>Palgrave Macmillan.</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roofErr w:type="spellStart"/>
      <w:r w:rsidRPr="0050624C">
        <w:rPr>
          <w:rFonts w:ascii="Times New Roman" w:hAnsi="Times New Roman" w:cs="Times New Roman"/>
          <w:color w:val="000000"/>
          <w:sz w:val="24"/>
          <w:szCs w:val="24"/>
        </w:rPr>
        <w:t>Nel</w:t>
      </w:r>
      <w:proofErr w:type="spellEnd"/>
      <w:r w:rsidRPr="0050624C">
        <w:rPr>
          <w:rFonts w:ascii="Times New Roman" w:hAnsi="Times New Roman" w:cs="Times New Roman"/>
          <w:color w:val="000000"/>
          <w:sz w:val="24"/>
          <w:szCs w:val="24"/>
        </w:rPr>
        <w:t xml:space="preserve">, P. (2003). Income Inequality, Economic Growth, and Political Instability in Sub-Saharan </w:t>
      </w:r>
    </w:p>
    <w:p w:rsidR="00CE272D" w:rsidRPr="0050624C" w:rsidRDefault="00CE272D" w:rsidP="00CE272D">
      <w:pPr>
        <w:tabs>
          <w:tab w:val="left" w:pos="900"/>
        </w:tabs>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ab/>
        <w:t xml:space="preserve">Africa. </w:t>
      </w:r>
      <w:r w:rsidRPr="0050624C">
        <w:rPr>
          <w:rFonts w:ascii="Times New Roman" w:hAnsi="Times New Roman" w:cs="Times New Roman"/>
          <w:i/>
          <w:color w:val="000000"/>
          <w:sz w:val="24"/>
          <w:szCs w:val="24"/>
        </w:rPr>
        <w:t>Journal of Modern African Studies 41(4): 611-639.</w:t>
      </w:r>
    </w:p>
    <w:p w:rsidR="00CE272D"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i/>
          <w:color w:val="000000"/>
          <w:sz w:val="24"/>
          <w:szCs w:val="24"/>
        </w:rPr>
      </w:pPr>
      <w:proofErr w:type="spellStart"/>
      <w:proofErr w:type="gramStart"/>
      <w:r w:rsidRPr="0050624C">
        <w:rPr>
          <w:rFonts w:ascii="Times New Roman" w:hAnsi="Times New Roman" w:cs="Times New Roman"/>
          <w:color w:val="000000"/>
          <w:sz w:val="24"/>
          <w:szCs w:val="24"/>
        </w:rPr>
        <w:t>Okojie</w:t>
      </w:r>
      <w:proofErr w:type="spellEnd"/>
      <w:r w:rsidRPr="0050624C">
        <w:rPr>
          <w:rFonts w:ascii="Times New Roman" w:hAnsi="Times New Roman" w:cs="Times New Roman"/>
          <w:color w:val="000000"/>
          <w:sz w:val="24"/>
          <w:szCs w:val="24"/>
        </w:rPr>
        <w:t xml:space="preserve">, C. &amp; </w:t>
      </w:r>
      <w:proofErr w:type="spellStart"/>
      <w:r w:rsidRPr="0050624C">
        <w:rPr>
          <w:rFonts w:ascii="Times New Roman" w:hAnsi="Times New Roman" w:cs="Times New Roman"/>
          <w:color w:val="000000"/>
          <w:sz w:val="24"/>
          <w:szCs w:val="24"/>
        </w:rPr>
        <w:t>Shimeles</w:t>
      </w:r>
      <w:proofErr w:type="spellEnd"/>
      <w:r w:rsidRPr="0050624C">
        <w:rPr>
          <w:rFonts w:ascii="Times New Roman" w:hAnsi="Times New Roman" w:cs="Times New Roman"/>
          <w:color w:val="000000"/>
          <w:sz w:val="24"/>
          <w:szCs w:val="24"/>
        </w:rPr>
        <w:t>, A. (2006).</w:t>
      </w:r>
      <w:proofErr w:type="gramEnd"/>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 xml:space="preserve">Inequality in Sub-Saharan Africa: A Synthesis of Research on </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i/>
          <w:color w:val="000000"/>
          <w:sz w:val="24"/>
          <w:szCs w:val="24"/>
        </w:rPr>
        <w:tab/>
      </w:r>
      <w:proofErr w:type="gramStart"/>
      <w:r w:rsidRPr="0050624C">
        <w:rPr>
          <w:rFonts w:ascii="Times New Roman" w:hAnsi="Times New Roman" w:cs="Times New Roman"/>
          <w:i/>
          <w:color w:val="000000"/>
          <w:sz w:val="24"/>
          <w:szCs w:val="24"/>
        </w:rPr>
        <w:t>the</w:t>
      </w:r>
      <w:proofErr w:type="gramEnd"/>
      <w:r w:rsidRPr="0050624C">
        <w:rPr>
          <w:rFonts w:ascii="Times New Roman" w:hAnsi="Times New Roman" w:cs="Times New Roman"/>
          <w:i/>
          <w:color w:val="000000"/>
          <w:sz w:val="24"/>
          <w:szCs w:val="24"/>
        </w:rPr>
        <w:t xml:space="preserve"> Levels, Trends, Effects, and Determinants of Inequality in its Dimensions.</w:t>
      </w:r>
      <w:r w:rsidRPr="0050624C">
        <w:rPr>
          <w:rFonts w:ascii="Times New Roman" w:hAnsi="Times New Roman" w:cs="Times New Roman"/>
          <w:color w:val="000000"/>
          <w:sz w:val="24"/>
          <w:szCs w:val="24"/>
        </w:rPr>
        <w:t xml:space="preserve"> Report </w:t>
      </w:r>
    </w:p>
    <w:p w:rsidR="00CE272D"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ab/>
      </w:r>
      <w:proofErr w:type="gramStart"/>
      <w:r w:rsidRPr="0050624C">
        <w:rPr>
          <w:rFonts w:ascii="Times New Roman" w:hAnsi="Times New Roman" w:cs="Times New Roman"/>
          <w:color w:val="000000"/>
          <w:sz w:val="24"/>
          <w:szCs w:val="24"/>
        </w:rPr>
        <w:t>of</w:t>
      </w:r>
      <w:proofErr w:type="gramEnd"/>
      <w:r w:rsidRPr="0050624C">
        <w:rPr>
          <w:rFonts w:ascii="Times New Roman" w:hAnsi="Times New Roman" w:cs="Times New Roman"/>
          <w:color w:val="000000"/>
          <w:sz w:val="24"/>
          <w:szCs w:val="24"/>
        </w:rPr>
        <w:t xml:space="preserve"> the Inter-Regional Inequality Facility, Overseas Development Institute, London, UK.</w:t>
      </w:r>
    </w:p>
    <w:p w:rsidR="00CE272D"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Default="00CE272D" w:rsidP="00CE272D">
      <w:pPr>
        <w:tabs>
          <w:tab w:val="left" w:pos="900"/>
        </w:tabs>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Ramadan, M., </w:t>
      </w:r>
      <w:proofErr w:type="spellStart"/>
      <w:r>
        <w:rPr>
          <w:rFonts w:ascii="Times New Roman" w:hAnsi="Times New Roman" w:cs="Times New Roman"/>
          <w:color w:val="000000"/>
          <w:sz w:val="24"/>
          <w:szCs w:val="24"/>
        </w:rPr>
        <w:t>Nasiri</w:t>
      </w:r>
      <w:proofErr w:type="spellEnd"/>
      <w:r>
        <w:rPr>
          <w:rFonts w:ascii="Times New Roman" w:hAnsi="Times New Roman" w:cs="Times New Roman"/>
          <w:color w:val="000000"/>
          <w:sz w:val="24"/>
          <w:szCs w:val="24"/>
        </w:rPr>
        <w:t xml:space="preserve">, F., </w:t>
      </w:r>
      <w:proofErr w:type="spellStart"/>
      <w:r>
        <w:rPr>
          <w:rFonts w:ascii="Times New Roman" w:hAnsi="Times New Roman" w:cs="Times New Roman"/>
          <w:color w:val="000000"/>
          <w:sz w:val="24"/>
          <w:szCs w:val="24"/>
        </w:rPr>
        <w:t>Bhowmick</w:t>
      </w:r>
      <w:proofErr w:type="spellEnd"/>
      <w:r>
        <w:rPr>
          <w:rFonts w:ascii="Times New Roman" w:hAnsi="Times New Roman" w:cs="Times New Roman"/>
          <w:color w:val="000000"/>
          <w:sz w:val="24"/>
          <w:szCs w:val="24"/>
        </w:rPr>
        <w:t xml:space="preserve">, S. </w:t>
      </w:r>
      <w:r w:rsidRPr="0050624C">
        <w:rPr>
          <w:rFonts w:ascii="Times New Roman" w:hAnsi="Times New Roman" w:cs="Times New Roman"/>
          <w:color w:val="000000"/>
          <w:sz w:val="24"/>
          <w:szCs w:val="24"/>
        </w:rPr>
        <w:t>&amp;</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Kollang</w:t>
      </w:r>
      <w:proofErr w:type="spellEnd"/>
      <w:r>
        <w:rPr>
          <w:rFonts w:ascii="Times New Roman" w:hAnsi="Times New Roman" w:cs="Times New Roman"/>
          <w:color w:val="000000"/>
          <w:sz w:val="24"/>
          <w:szCs w:val="24"/>
        </w:rPr>
        <w:t>, M. (2016).</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Political Inequality.</w:t>
      </w:r>
      <w:proofErr w:type="gramEnd"/>
      <w:r>
        <w:rPr>
          <w:rFonts w:ascii="Times New Roman" w:hAnsi="Times New Roman" w:cs="Times New Roman"/>
          <w:color w:val="000000"/>
          <w:sz w:val="24"/>
          <w:szCs w:val="24"/>
        </w:rPr>
        <w:t xml:space="preserve"> </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hyperlink r:id="rId15" w:history="1">
        <w:r w:rsidRPr="00D229E9">
          <w:rPr>
            <w:rStyle w:val="Hyperlink"/>
            <w:rFonts w:ascii="Times New Roman" w:hAnsi="Times New Roman" w:cs="Times New Roman"/>
            <w:sz w:val="24"/>
            <w:szCs w:val="24"/>
          </w:rPr>
          <w:t>https://www.slideshare.net/ManarRamadan3/political-inequality</w:t>
        </w:r>
      </w:hyperlink>
      <w:r>
        <w:rPr>
          <w:rFonts w:ascii="Times New Roman" w:hAnsi="Times New Roman" w:cs="Times New Roman"/>
          <w:color w:val="000000"/>
          <w:sz w:val="24"/>
          <w:szCs w:val="24"/>
        </w:rPr>
        <w:t>.  Accessed 18/04/2020</w:t>
      </w:r>
    </w:p>
    <w:p w:rsidR="00CE272D"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color w:val="0000FF"/>
          <w:sz w:val="24"/>
          <w:szCs w:val="24"/>
        </w:rPr>
      </w:pPr>
      <w:proofErr w:type="spellStart"/>
      <w:r w:rsidRPr="0050624C">
        <w:rPr>
          <w:rFonts w:ascii="Times New Roman" w:hAnsi="Times New Roman" w:cs="Times New Roman"/>
          <w:color w:val="000000"/>
          <w:sz w:val="24"/>
          <w:szCs w:val="24"/>
        </w:rPr>
        <w:t>Ravallion</w:t>
      </w:r>
      <w:proofErr w:type="spellEnd"/>
      <w:r w:rsidRPr="0050624C">
        <w:rPr>
          <w:rFonts w:ascii="Times New Roman" w:hAnsi="Times New Roman" w:cs="Times New Roman"/>
          <w:color w:val="000000"/>
          <w:sz w:val="24"/>
          <w:szCs w:val="24"/>
        </w:rPr>
        <w:t xml:space="preserve">, M. &amp; Chen, S. (2012). </w:t>
      </w:r>
      <w:proofErr w:type="gramStart"/>
      <w:r w:rsidRPr="0050624C">
        <w:rPr>
          <w:rFonts w:ascii="Times New Roman" w:hAnsi="Times New Roman" w:cs="Times New Roman"/>
          <w:i/>
          <w:color w:val="000000"/>
          <w:sz w:val="24"/>
          <w:szCs w:val="24"/>
        </w:rPr>
        <w:t>Monitoring Inequality</w:t>
      </w:r>
      <w:r w:rsidRPr="0050624C">
        <w:rPr>
          <w:rFonts w:ascii="Times New Roman" w:hAnsi="Times New Roman" w:cs="Times New Roman"/>
          <w:color w:val="000000"/>
          <w:sz w:val="24"/>
          <w:szCs w:val="24"/>
        </w:rPr>
        <w:t>.</w:t>
      </w:r>
      <w:proofErr w:type="gramEnd"/>
      <w:r w:rsidRPr="0050624C">
        <w:rPr>
          <w:rFonts w:ascii="Times New Roman" w:hAnsi="Times New Roman" w:cs="Times New Roman"/>
          <w:color w:val="000000"/>
          <w:sz w:val="24"/>
          <w:szCs w:val="24"/>
        </w:rPr>
        <w:t xml:space="preserve"> Published on Let's Talk</w:t>
      </w:r>
      <w:r w:rsidRPr="0050624C">
        <w:rPr>
          <w:rFonts w:ascii="Times New Roman" w:hAnsi="Times New Roman" w:cs="Times New Roman"/>
          <w:color w:val="000000"/>
          <w:sz w:val="24"/>
          <w:szCs w:val="24"/>
        </w:rPr>
        <w:br/>
      </w:r>
      <w:r w:rsidRPr="0050624C">
        <w:rPr>
          <w:rFonts w:ascii="Times New Roman" w:hAnsi="Times New Roman" w:cs="Times New Roman"/>
          <w:color w:val="000000"/>
          <w:sz w:val="24"/>
          <w:szCs w:val="24"/>
        </w:rPr>
        <w:tab/>
        <w:t xml:space="preserve">Development, </w:t>
      </w:r>
      <w:hyperlink r:id="rId16" w:history="1">
        <w:r w:rsidRPr="0050624C">
          <w:rPr>
            <w:rStyle w:val="Hyperlink"/>
            <w:rFonts w:ascii="Times New Roman" w:hAnsi="Times New Roman" w:cs="Times New Roman"/>
            <w:sz w:val="24"/>
            <w:szCs w:val="24"/>
          </w:rPr>
          <w:t>http://blogs.worldbank.org/developmenttalk</w:t>
        </w:r>
      </w:hyperlink>
    </w:p>
    <w:p w:rsidR="00CE272D" w:rsidRDefault="00CE272D" w:rsidP="00CE272D">
      <w:pPr>
        <w:tabs>
          <w:tab w:val="left" w:pos="6300"/>
        </w:tabs>
        <w:spacing w:after="0" w:line="240" w:lineRule="auto"/>
        <w:jc w:val="both"/>
        <w:rPr>
          <w:rFonts w:ascii="Times New Roman" w:hAnsi="Times New Roman" w:cs="Times New Roman"/>
          <w:color w:val="000000"/>
          <w:sz w:val="24"/>
          <w:szCs w:val="24"/>
        </w:rPr>
      </w:pPr>
    </w:p>
    <w:p w:rsidR="00CE272D" w:rsidRDefault="00CE272D" w:rsidP="00CE272D">
      <w:pPr>
        <w:tabs>
          <w:tab w:val="left" w:pos="6300"/>
        </w:tabs>
        <w:spacing w:after="0" w:line="240" w:lineRule="auto"/>
        <w:jc w:val="both"/>
        <w:rPr>
          <w:rFonts w:ascii="Times New Roman" w:hAnsi="Times New Roman" w:cs="Times New Roman"/>
          <w:i/>
          <w:color w:val="000000"/>
          <w:sz w:val="24"/>
          <w:szCs w:val="24"/>
        </w:rPr>
      </w:pPr>
      <w:proofErr w:type="spellStart"/>
      <w:proofErr w:type="gramStart"/>
      <w:r>
        <w:rPr>
          <w:rFonts w:ascii="Times New Roman" w:hAnsi="Times New Roman" w:cs="Times New Roman"/>
          <w:color w:val="000000"/>
          <w:sz w:val="24"/>
          <w:szCs w:val="24"/>
        </w:rPr>
        <w:t>Ravitch</w:t>
      </w:r>
      <w:proofErr w:type="spellEnd"/>
      <w:r>
        <w:rPr>
          <w:rFonts w:ascii="Times New Roman" w:hAnsi="Times New Roman" w:cs="Times New Roman"/>
          <w:color w:val="000000"/>
          <w:sz w:val="24"/>
          <w:szCs w:val="24"/>
        </w:rPr>
        <w:t>, S, &amp; Carl, N. (2016).</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Quality Research: Bridging the Conceptual, Theoretical, and </w:t>
      </w:r>
    </w:p>
    <w:p w:rsidR="00CE272D" w:rsidRDefault="00CE272D" w:rsidP="00CE272D">
      <w:pPr>
        <w:tabs>
          <w:tab w:val="left" w:pos="6300"/>
        </w:tabs>
        <w:spacing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Methodological.</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Thousand Oaks, CA: Sage.</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p>
    <w:p w:rsidR="00CE272D" w:rsidRPr="0050624C" w:rsidRDefault="00CE272D" w:rsidP="00CE272D">
      <w:pPr>
        <w:tabs>
          <w:tab w:val="left" w:pos="900"/>
        </w:tabs>
        <w:spacing w:after="0" w:line="240" w:lineRule="auto"/>
        <w:jc w:val="both"/>
        <w:rPr>
          <w:rFonts w:ascii="Times New Roman" w:hAnsi="Times New Roman" w:cs="Times New Roman"/>
          <w:i/>
          <w:iCs/>
          <w:color w:val="000000"/>
          <w:sz w:val="24"/>
          <w:szCs w:val="24"/>
        </w:rPr>
      </w:pPr>
      <w:proofErr w:type="gramStart"/>
      <w:r w:rsidRPr="0050624C">
        <w:rPr>
          <w:rFonts w:ascii="Times New Roman" w:hAnsi="Times New Roman" w:cs="Times New Roman"/>
          <w:color w:val="000000"/>
          <w:sz w:val="24"/>
          <w:szCs w:val="24"/>
        </w:rPr>
        <w:t xml:space="preserve">Van </w:t>
      </w:r>
      <w:proofErr w:type="spellStart"/>
      <w:r w:rsidRPr="0050624C">
        <w:rPr>
          <w:rFonts w:ascii="Times New Roman" w:hAnsi="Times New Roman" w:cs="Times New Roman"/>
          <w:color w:val="000000"/>
          <w:sz w:val="24"/>
          <w:szCs w:val="24"/>
        </w:rPr>
        <w:t>der</w:t>
      </w:r>
      <w:proofErr w:type="spellEnd"/>
      <w:r w:rsidRPr="0050624C">
        <w:rPr>
          <w:rFonts w:ascii="Times New Roman" w:hAnsi="Times New Roman" w:cs="Times New Roman"/>
          <w:color w:val="000000"/>
          <w:sz w:val="24"/>
          <w:szCs w:val="24"/>
        </w:rPr>
        <w:t xml:space="preserve"> Berg, S. (2014).</w:t>
      </w:r>
      <w:proofErr w:type="gramEnd"/>
      <w:r w:rsidRPr="0050624C">
        <w:rPr>
          <w:rFonts w:ascii="Times New Roman" w:hAnsi="Times New Roman" w:cs="Times New Roman"/>
          <w:color w:val="000000"/>
          <w:sz w:val="24"/>
          <w:szCs w:val="24"/>
        </w:rPr>
        <w:t xml:space="preserve"> </w:t>
      </w:r>
      <w:proofErr w:type="gramStart"/>
      <w:r w:rsidRPr="0050624C">
        <w:rPr>
          <w:rFonts w:ascii="Times New Roman" w:hAnsi="Times New Roman" w:cs="Times New Roman"/>
          <w:color w:val="000000"/>
          <w:sz w:val="24"/>
          <w:szCs w:val="24"/>
        </w:rPr>
        <w:t>Inequality, Poverty and Prospects for Redistribution.</w:t>
      </w:r>
      <w:proofErr w:type="gramEnd"/>
      <w:r w:rsidRPr="0050624C">
        <w:rPr>
          <w:rFonts w:ascii="Times New Roman" w:hAnsi="Times New Roman" w:cs="Times New Roman"/>
          <w:color w:val="000000"/>
          <w:sz w:val="24"/>
          <w:szCs w:val="24"/>
        </w:rPr>
        <w:t xml:space="preserve"> </w:t>
      </w:r>
      <w:r w:rsidRPr="0050624C">
        <w:rPr>
          <w:rFonts w:ascii="Times New Roman" w:hAnsi="Times New Roman" w:cs="Times New Roman"/>
          <w:i/>
          <w:iCs/>
          <w:color w:val="000000"/>
          <w:sz w:val="24"/>
          <w:szCs w:val="24"/>
        </w:rPr>
        <w:t>Development</w:t>
      </w:r>
    </w:p>
    <w:p w:rsidR="00CE272D" w:rsidRPr="0050624C" w:rsidRDefault="00CE272D" w:rsidP="00CE272D">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i/>
          <w:iCs/>
          <w:color w:val="000000"/>
          <w:sz w:val="24"/>
          <w:szCs w:val="24"/>
        </w:rPr>
        <w:tab/>
        <w:t xml:space="preserve">Southern Africa </w:t>
      </w:r>
      <w:r w:rsidRPr="0050624C">
        <w:rPr>
          <w:rFonts w:ascii="Times New Roman" w:hAnsi="Times New Roman" w:cs="Times New Roman"/>
          <w:color w:val="000000"/>
          <w:sz w:val="24"/>
          <w:szCs w:val="24"/>
        </w:rPr>
        <w:t>31(2): 197-218.</w:t>
      </w:r>
    </w:p>
    <w:p w:rsidR="00CE272D" w:rsidRPr="0050624C" w:rsidRDefault="00CE272D" w:rsidP="00CE272D">
      <w:pPr>
        <w:tabs>
          <w:tab w:val="left" w:pos="6300"/>
        </w:tabs>
        <w:spacing w:after="0" w:line="240" w:lineRule="auto"/>
        <w:jc w:val="both"/>
        <w:rPr>
          <w:rFonts w:ascii="Times New Roman" w:hAnsi="Times New Roman" w:cs="Times New Roman"/>
          <w:bCs/>
          <w:color w:val="000000"/>
          <w:sz w:val="24"/>
          <w:szCs w:val="24"/>
        </w:rPr>
      </w:pPr>
    </w:p>
    <w:p w:rsidR="00CE272D" w:rsidRPr="0050624C" w:rsidRDefault="00CE272D" w:rsidP="00CE272D">
      <w:pPr>
        <w:tabs>
          <w:tab w:val="left" w:pos="6300"/>
        </w:tabs>
        <w:spacing w:after="0" w:line="240" w:lineRule="auto"/>
        <w:jc w:val="both"/>
        <w:rPr>
          <w:rFonts w:ascii="Times New Roman" w:hAnsi="Times New Roman" w:cs="Times New Roman"/>
          <w:bCs/>
          <w:i/>
          <w:color w:val="000000"/>
          <w:sz w:val="24"/>
          <w:szCs w:val="24"/>
        </w:rPr>
      </w:pPr>
      <w:r w:rsidRPr="0050624C">
        <w:rPr>
          <w:rFonts w:ascii="Times New Roman" w:hAnsi="Times New Roman" w:cs="Times New Roman"/>
          <w:bCs/>
          <w:color w:val="000000"/>
          <w:sz w:val="24"/>
          <w:szCs w:val="24"/>
        </w:rPr>
        <w:t xml:space="preserve">Van de </w:t>
      </w:r>
      <w:proofErr w:type="spellStart"/>
      <w:r w:rsidRPr="0050624C">
        <w:rPr>
          <w:rFonts w:ascii="Times New Roman" w:hAnsi="Times New Roman" w:cs="Times New Roman"/>
          <w:bCs/>
          <w:color w:val="000000"/>
          <w:sz w:val="24"/>
          <w:szCs w:val="24"/>
        </w:rPr>
        <w:t>Walle</w:t>
      </w:r>
      <w:proofErr w:type="spellEnd"/>
      <w:r w:rsidRPr="0050624C">
        <w:rPr>
          <w:rFonts w:ascii="Times New Roman" w:hAnsi="Times New Roman" w:cs="Times New Roman"/>
          <w:bCs/>
          <w:color w:val="000000"/>
          <w:sz w:val="24"/>
          <w:szCs w:val="24"/>
        </w:rPr>
        <w:t xml:space="preserve">, N. (2008). </w:t>
      </w:r>
      <w:proofErr w:type="gramStart"/>
      <w:r w:rsidRPr="0050624C">
        <w:rPr>
          <w:rFonts w:ascii="Times New Roman" w:hAnsi="Times New Roman" w:cs="Times New Roman"/>
          <w:bCs/>
          <w:color w:val="000000"/>
          <w:sz w:val="24"/>
          <w:szCs w:val="24"/>
        </w:rPr>
        <w:t>The Institutional Origins of Inequality in Sub-Saharan Africa.</w:t>
      </w:r>
      <w:proofErr w:type="gramEnd"/>
      <w:r w:rsidRPr="0050624C">
        <w:rPr>
          <w:rFonts w:ascii="Times New Roman" w:hAnsi="Times New Roman" w:cs="Times New Roman"/>
          <w:bCs/>
          <w:color w:val="000000"/>
          <w:sz w:val="24"/>
          <w:szCs w:val="24"/>
        </w:rPr>
        <w:t xml:space="preserve"> </w:t>
      </w:r>
      <w:r w:rsidRPr="0050624C">
        <w:rPr>
          <w:rFonts w:ascii="Times New Roman" w:hAnsi="Times New Roman" w:cs="Times New Roman"/>
          <w:bCs/>
          <w:i/>
          <w:color w:val="000000"/>
          <w:sz w:val="24"/>
          <w:szCs w:val="24"/>
        </w:rPr>
        <w:t xml:space="preserve">Mario </w:t>
      </w:r>
    </w:p>
    <w:p w:rsidR="00CE272D" w:rsidRPr="0050624C" w:rsidRDefault="00CE272D" w:rsidP="00CE272D">
      <w:pPr>
        <w:tabs>
          <w:tab w:val="left" w:pos="6300"/>
        </w:tabs>
        <w:spacing w:after="0" w:line="240" w:lineRule="auto"/>
        <w:jc w:val="both"/>
        <w:rPr>
          <w:rFonts w:ascii="Times New Roman" w:hAnsi="Times New Roman" w:cs="Times New Roman"/>
          <w:bCs/>
          <w:color w:val="000000"/>
          <w:sz w:val="24"/>
          <w:szCs w:val="24"/>
        </w:rPr>
      </w:pPr>
      <w:r w:rsidRPr="0050624C">
        <w:rPr>
          <w:rFonts w:ascii="Times New Roman" w:hAnsi="Times New Roman" w:cs="Times New Roman"/>
          <w:bCs/>
          <w:i/>
          <w:color w:val="000000"/>
          <w:sz w:val="24"/>
          <w:szCs w:val="24"/>
        </w:rPr>
        <w:t xml:space="preserve">             </w:t>
      </w:r>
      <w:proofErr w:type="spellStart"/>
      <w:proofErr w:type="gramStart"/>
      <w:r w:rsidRPr="0050624C">
        <w:rPr>
          <w:rFonts w:ascii="Times New Roman" w:hAnsi="Times New Roman" w:cs="Times New Roman"/>
          <w:bCs/>
          <w:i/>
          <w:color w:val="000000"/>
          <w:sz w:val="24"/>
          <w:szCs w:val="24"/>
        </w:rPr>
        <w:t>Einaudi</w:t>
      </w:r>
      <w:proofErr w:type="spellEnd"/>
      <w:r w:rsidRPr="0050624C">
        <w:rPr>
          <w:rFonts w:ascii="Times New Roman" w:hAnsi="Times New Roman" w:cs="Times New Roman"/>
          <w:bCs/>
          <w:i/>
          <w:color w:val="000000"/>
          <w:sz w:val="24"/>
          <w:szCs w:val="24"/>
        </w:rPr>
        <w:t xml:space="preserve"> Center for International Studies, Cornell University, No.6-08</w:t>
      </w:r>
      <w:r w:rsidRPr="0050624C">
        <w:rPr>
          <w:rFonts w:ascii="Times New Roman" w:hAnsi="Times New Roman" w:cs="Times New Roman"/>
          <w:bCs/>
          <w:color w:val="000000"/>
          <w:sz w:val="24"/>
          <w:szCs w:val="24"/>
        </w:rPr>
        <w:t>.</w:t>
      </w:r>
      <w:proofErr w:type="gramEnd"/>
      <w:r w:rsidRPr="0050624C">
        <w:rPr>
          <w:rFonts w:ascii="Times New Roman" w:hAnsi="Times New Roman" w:cs="Times New Roman"/>
          <w:bCs/>
          <w:color w:val="000000"/>
          <w:sz w:val="24"/>
          <w:szCs w:val="24"/>
        </w:rPr>
        <w:t xml:space="preserve">       </w:t>
      </w:r>
    </w:p>
    <w:p w:rsidR="00CE272D" w:rsidRPr="0050624C" w:rsidRDefault="00CE272D" w:rsidP="00CE272D">
      <w:pPr>
        <w:tabs>
          <w:tab w:val="left" w:pos="6300"/>
        </w:tabs>
        <w:spacing w:after="0" w:line="240" w:lineRule="auto"/>
        <w:jc w:val="both"/>
        <w:rPr>
          <w:rFonts w:ascii="Times New Roman" w:hAnsi="Times New Roman" w:cs="Times New Roman"/>
          <w:bCs/>
          <w:color w:val="000000"/>
          <w:sz w:val="24"/>
          <w:szCs w:val="24"/>
        </w:rPr>
      </w:pPr>
      <w:r w:rsidRPr="0050624C">
        <w:rPr>
          <w:rFonts w:ascii="Times New Roman" w:hAnsi="Times New Roman" w:cs="Times New Roman"/>
          <w:bCs/>
          <w:color w:val="000000"/>
          <w:sz w:val="24"/>
          <w:szCs w:val="24"/>
        </w:rPr>
        <w:t xml:space="preserve">             </w:t>
      </w:r>
      <w:hyperlink r:id="rId17" w:history="1">
        <w:r w:rsidRPr="0050624C">
          <w:rPr>
            <w:rStyle w:val="Hyperlink"/>
            <w:rFonts w:ascii="Times New Roman" w:hAnsi="Times New Roman" w:cs="Times New Roman"/>
            <w:bCs/>
            <w:sz w:val="24"/>
            <w:szCs w:val="24"/>
          </w:rPr>
          <w:t>www.einaudi.cornel.edu</w:t>
        </w:r>
      </w:hyperlink>
    </w:p>
    <w:p w:rsidR="00CE272D" w:rsidRPr="0050624C" w:rsidRDefault="00CE272D" w:rsidP="00CE272D">
      <w:pPr>
        <w:spacing w:after="0" w:line="240" w:lineRule="auto"/>
        <w:jc w:val="both"/>
        <w:rPr>
          <w:rFonts w:ascii="Times New Roman" w:hAnsi="Times New Roman" w:cs="Times New Roman"/>
          <w:color w:val="000000"/>
          <w:sz w:val="24"/>
          <w:szCs w:val="24"/>
        </w:rPr>
      </w:pPr>
    </w:p>
    <w:p w:rsidR="00CE272D" w:rsidRPr="0050624C" w:rsidRDefault="00CE272D" w:rsidP="00CE272D">
      <w:pPr>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 xml:space="preserve">Walker, J.L (1966). </w:t>
      </w:r>
      <w:proofErr w:type="gramStart"/>
      <w:r w:rsidRPr="0050624C">
        <w:rPr>
          <w:rFonts w:ascii="Times New Roman" w:hAnsi="Times New Roman" w:cs="Times New Roman"/>
          <w:color w:val="000000"/>
          <w:sz w:val="24"/>
          <w:szCs w:val="24"/>
        </w:rPr>
        <w:t>A Critique of the Elitist Theory of Democracy.</w:t>
      </w:r>
      <w:proofErr w:type="gramEnd"/>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 xml:space="preserve"> The American Political  </w:t>
      </w:r>
    </w:p>
    <w:p w:rsidR="00CE272D" w:rsidRPr="0050624C" w:rsidRDefault="00CE272D" w:rsidP="00CE272D">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i/>
          <w:color w:val="000000"/>
          <w:sz w:val="24"/>
          <w:szCs w:val="24"/>
        </w:rPr>
        <w:t xml:space="preserve">Science Review, </w:t>
      </w:r>
      <w:r w:rsidRPr="0050624C">
        <w:rPr>
          <w:rFonts w:ascii="Times New Roman" w:hAnsi="Times New Roman" w:cs="Times New Roman"/>
          <w:color w:val="000000"/>
          <w:sz w:val="24"/>
          <w:szCs w:val="24"/>
        </w:rPr>
        <w:t>Vol. 60 (2), pp.285-295</w:t>
      </w:r>
    </w:p>
    <w:p w:rsidR="00CE272D" w:rsidRPr="0050624C" w:rsidRDefault="00CE272D" w:rsidP="00CE272D">
      <w:pPr>
        <w:spacing w:after="0" w:line="240" w:lineRule="auto"/>
        <w:jc w:val="both"/>
        <w:rPr>
          <w:rFonts w:ascii="Times New Roman" w:hAnsi="Times New Roman" w:cs="Times New Roman"/>
          <w:color w:val="000000"/>
          <w:sz w:val="24"/>
          <w:szCs w:val="24"/>
        </w:rPr>
      </w:pPr>
    </w:p>
    <w:p w:rsidR="00CE272D" w:rsidRPr="0050624C" w:rsidRDefault="00CE272D" w:rsidP="00CE272D">
      <w:pPr>
        <w:spacing w:after="0" w:line="240" w:lineRule="auto"/>
        <w:jc w:val="both"/>
        <w:rPr>
          <w:rFonts w:ascii="Times New Roman" w:hAnsi="Times New Roman" w:cs="Times New Roman"/>
          <w:i/>
          <w:color w:val="000000"/>
          <w:sz w:val="24"/>
          <w:szCs w:val="24"/>
        </w:rPr>
      </w:pPr>
      <w:proofErr w:type="spellStart"/>
      <w:proofErr w:type="gramStart"/>
      <w:r w:rsidRPr="0050624C">
        <w:rPr>
          <w:rFonts w:ascii="Times New Roman" w:hAnsi="Times New Roman" w:cs="Times New Roman"/>
          <w:color w:val="000000"/>
          <w:sz w:val="24"/>
          <w:szCs w:val="24"/>
        </w:rPr>
        <w:t>Solt</w:t>
      </w:r>
      <w:proofErr w:type="spellEnd"/>
      <w:r w:rsidRPr="0050624C">
        <w:rPr>
          <w:rFonts w:ascii="Times New Roman" w:hAnsi="Times New Roman" w:cs="Times New Roman"/>
          <w:color w:val="000000"/>
          <w:sz w:val="24"/>
          <w:szCs w:val="24"/>
        </w:rPr>
        <w:t>, F. (2008).</w:t>
      </w:r>
      <w:proofErr w:type="gramEnd"/>
      <w:r w:rsidRPr="0050624C">
        <w:rPr>
          <w:rFonts w:ascii="Times New Roman" w:hAnsi="Times New Roman" w:cs="Times New Roman"/>
          <w:color w:val="000000"/>
          <w:sz w:val="24"/>
          <w:szCs w:val="24"/>
        </w:rPr>
        <w:t xml:space="preserve"> </w:t>
      </w:r>
      <w:proofErr w:type="gramStart"/>
      <w:r w:rsidRPr="0050624C">
        <w:rPr>
          <w:rFonts w:ascii="Times New Roman" w:hAnsi="Times New Roman" w:cs="Times New Roman"/>
          <w:color w:val="000000"/>
          <w:sz w:val="24"/>
          <w:szCs w:val="24"/>
        </w:rPr>
        <w:t>Economic Inequality and Democratic Political Engagement.</w:t>
      </w:r>
      <w:proofErr w:type="gramEnd"/>
      <w:r w:rsidRPr="0050624C">
        <w:rPr>
          <w:rFonts w:ascii="Times New Roman" w:hAnsi="Times New Roman" w:cs="Times New Roman"/>
          <w:color w:val="000000"/>
          <w:sz w:val="24"/>
          <w:szCs w:val="24"/>
        </w:rPr>
        <w:br/>
      </w:r>
      <w:r w:rsidRPr="0050624C">
        <w:rPr>
          <w:rFonts w:ascii="Times New Roman" w:hAnsi="Times New Roman" w:cs="Times New Roman"/>
          <w:color w:val="000000"/>
          <w:sz w:val="24"/>
          <w:szCs w:val="24"/>
        </w:rPr>
        <w:tab/>
      </w:r>
      <w:r w:rsidRPr="0050624C">
        <w:rPr>
          <w:rFonts w:ascii="Times New Roman" w:hAnsi="Times New Roman" w:cs="Times New Roman"/>
          <w:i/>
          <w:color w:val="000000"/>
          <w:sz w:val="24"/>
          <w:szCs w:val="24"/>
        </w:rPr>
        <w:t>American Journal of Political Science 52:48–60.</w:t>
      </w:r>
    </w:p>
    <w:p w:rsidR="00CE272D" w:rsidRPr="0050624C" w:rsidRDefault="00CE272D" w:rsidP="00CE272D">
      <w:pPr>
        <w:tabs>
          <w:tab w:val="left" w:pos="6300"/>
        </w:tabs>
        <w:spacing w:after="0" w:line="240" w:lineRule="auto"/>
        <w:jc w:val="both"/>
        <w:rPr>
          <w:rFonts w:ascii="Times New Roman" w:hAnsi="Times New Roman" w:cs="Times New Roman"/>
          <w:bCs/>
          <w:color w:val="000000"/>
          <w:sz w:val="24"/>
          <w:szCs w:val="24"/>
        </w:rPr>
      </w:pPr>
    </w:p>
    <w:p w:rsidR="00CE272D" w:rsidRDefault="00CE272D" w:rsidP="00CE272D">
      <w:pPr>
        <w:tabs>
          <w:tab w:val="left" w:pos="6300"/>
        </w:tabs>
        <w:spacing w:after="0" w:line="240" w:lineRule="auto"/>
        <w:jc w:val="both"/>
        <w:rPr>
          <w:rFonts w:ascii="Times New Roman" w:hAnsi="Times New Roman" w:cs="Times New Roman"/>
          <w:bCs/>
          <w:i/>
          <w:color w:val="000000"/>
          <w:sz w:val="24"/>
          <w:szCs w:val="24"/>
        </w:rPr>
      </w:pPr>
      <w:proofErr w:type="spellStart"/>
      <w:r w:rsidRPr="0050624C">
        <w:rPr>
          <w:rFonts w:ascii="Times New Roman" w:hAnsi="Times New Roman" w:cs="Times New Roman"/>
          <w:bCs/>
          <w:color w:val="000000"/>
          <w:sz w:val="24"/>
          <w:szCs w:val="24"/>
        </w:rPr>
        <w:t>Stiglitz</w:t>
      </w:r>
      <w:proofErr w:type="spellEnd"/>
      <w:r w:rsidRPr="0050624C">
        <w:rPr>
          <w:rFonts w:ascii="Times New Roman" w:hAnsi="Times New Roman" w:cs="Times New Roman"/>
          <w:bCs/>
          <w:color w:val="000000"/>
          <w:sz w:val="24"/>
          <w:szCs w:val="24"/>
        </w:rPr>
        <w:t xml:space="preserve">, J. (2017). </w:t>
      </w:r>
      <w:proofErr w:type="gramStart"/>
      <w:r w:rsidRPr="0050624C">
        <w:rPr>
          <w:rFonts w:ascii="Times New Roman" w:hAnsi="Times New Roman" w:cs="Times New Roman"/>
          <w:bCs/>
          <w:color w:val="000000"/>
          <w:sz w:val="24"/>
          <w:szCs w:val="24"/>
        </w:rPr>
        <w:t>Income Inequality and Social, Economic, and Political Instability.</w:t>
      </w:r>
      <w:proofErr w:type="gramEnd"/>
      <w:r w:rsidRPr="0050624C">
        <w:rPr>
          <w:rFonts w:ascii="Times New Roman" w:hAnsi="Times New Roman" w:cs="Times New Roman"/>
          <w:bCs/>
          <w:color w:val="000000"/>
          <w:sz w:val="24"/>
          <w:szCs w:val="24"/>
        </w:rPr>
        <w:t xml:space="preserve"> </w:t>
      </w:r>
      <w:r w:rsidRPr="0050624C">
        <w:rPr>
          <w:rFonts w:ascii="Times New Roman" w:hAnsi="Times New Roman" w:cs="Times New Roman"/>
          <w:bCs/>
          <w:i/>
          <w:color w:val="000000"/>
          <w:sz w:val="24"/>
          <w:szCs w:val="24"/>
        </w:rPr>
        <w:t xml:space="preserve">Dubai: </w:t>
      </w:r>
      <w:proofErr w:type="gramStart"/>
      <w:r w:rsidRPr="0050624C">
        <w:rPr>
          <w:rFonts w:ascii="Times New Roman" w:hAnsi="Times New Roman" w:cs="Times New Roman"/>
          <w:bCs/>
          <w:i/>
          <w:color w:val="000000"/>
          <w:sz w:val="24"/>
          <w:szCs w:val="24"/>
        </w:rPr>
        <w:t>World  Government</w:t>
      </w:r>
      <w:proofErr w:type="gramEnd"/>
      <w:r w:rsidRPr="0050624C">
        <w:rPr>
          <w:rFonts w:ascii="Times New Roman" w:hAnsi="Times New Roman" w:cs="Times New Roman"/>
          <w:bCs/>
          <w:i/>
          <w:color w:val="000000"/>
          <w:sz w:val="24"/>
          <w:szCs w:val="24"/>
        </w:rPr>
        <w:t xml:space="preserve"> Summit, February 13.</w:t>
      </w:r>
    </w:p>
    <w:p w:rsidR="00CE272D" w:rsidRDefault="00CE272D" w:rsidP="00CE272D">
      <w:pPr>
        <w:tabs>
          <w:tab w:val="left" w:pos="6300"/>
        </w:tabs>
        <w:spacing w:after="0" w:line="240" w:lineRule="auto"/>
        <w:jc w:val="both"/>
        <w:rPr>
          <w:rFonts w:ascii="Times New Roman" w:hAnsi="Times New Roman" w:cs="Times New Roman"/>
          <w:bCs/>
          <w:i/>
          <w:color w:val="000000"/>
          <w:sz w:val="24"/>
          <w:szCs w:val="24"/>
        </w:rPr>
      </w:pPr>
    </w:p>
    <w:p w:rsidR="00CE272D" w:rsidRPr="0050624C" w:rsidRDefault="00CE272D" w:rsidP="00CE272D">
      <w:pPr>
        <w:tabs>
          <w:tab w:val="left" w:pos="6300"/>
        </w:tabs>
        <w:spacing w:after="0" w:line="240" w:lineRule="auto"/>
        <w:jc w:val="both"/>
        <w:rPr>
          <w:rFonts w:ascii="Times New Roman" w:hAnsi="Times New Roman" w:cs="Times New Roman"/>
          <w:bCs/>
          <w:i/>
          <w:color w:val="000000"/>
          <w:sz w:val="24"/>
          <w:szCs w:val="24"/>
        </w:rPr>
      </w:pPr>
      <w:r w:rsidRPr="00F1769E">
        <w:rPr>
          <w:rFonts w:ascii="Times New Roman" w:hAnsi="Times New Roman" w:cs="Times New Roman"/>
          <w:color w:val="000000"/>
          <w:sz w:val="24"/>
          <w:szCs w:val="24"/>
        </w:rPr>
        <w:t>Wo</w:t>
      </w:r>
      <w:r>
        <w:rPr>
          <w:rFonts w:ascii="Times New Roman" w:hAnsi="Times New Roman" w:cs="Times New Roman"/>
          <w:color w:val="000000"/>
          <w:sz w:val="24"/>
          <w:szCs w:val="24"/>
        </w:rPr>
        <w:t>rld Development Indicators (2018</w:t>
      </w:r>
      <w:r w:rsidRPr="00F1769E">
        <w:rPr>
          <w:rFonts w:ascii="Times New Roman" w:hAnsi="Times New Roman" w:cs="Times New Roman"/>
          <w:color w:val="000000"/>
          <w:sz w:val="24"/>
          <w:szCs w:val="24"/>
        </w:rPr>
        <w:t>) World Development Data Bank</w:t>
      </w:r>
    </w:p>
    <w:p w:rsidR="00CE272D" w:rsidRPr="0050624C" w:rsidRDefault="00CE272D" w:rsidP="00CE272D">
      <w:pPr>
        <w:tabs>
          <w:tab w:val="left" w:pos="6300"/>
        </w:tabs>
        <w:spacing w:after="0" w:line="240" w:lineRule="auto"/>
        <w:jc w:val="both"/>
        <w:rPr>
          <w:rFonts w:ascii="Times New Roman" w:hAnsi="Times New Roman" w:cs="Times New Roman"/>
          <w:bCs/>
          <w:i/>
          <w:color w:val="000000"/>
          <w:sz w:val="24"/>
          <w:szCs w:val="24"/>
        </w:rPr>
      </w:pPr>
    </w:p>
    <w:p w:rsidR="00CE272D" w:rsidRPr="0050624C" w:rsidRDefault="00CE272D" w:rsidP="00CE272D">
      <w:pPr>
        <w:tabs>
          <w:tab w:val="left" w:pos="6300"/>
        </w:tabs>
        <w:spacing w:after="0" w:line="240" w:lineRule="auto"/>
        <w:jc w:val="both"/>
        <w:rPr>
          <w:rFonts w:ascii="Times New Roman" w:hAnsi="Times New Roman" w:cs="Times New Roman"/>
          <w:bCs/>
          <w:i/>
          <w:color w:val="000000"/>
          <w:sz w:val="24"/>
          <w:szCs w:val="24"/>
        </w:rPr>
      </w:pPr>
    </w:p>
    <w:p w:rsidR="00395728" w:rsidRPr="00CE272D" w:rsidRDefault="00395728" w:rsidP="00CE272D">
      <w:pPr>
        <w:spacing w:line="240" w:lineRule="auto"/>
        <w:rPr>
          <w:szCs w:val="24"/>
        </w:rPr>
      </w:pPr>
    </w:p>
    <w:sectPr w:rsidR="00395728" w:rsidRPr="00CE272D" w:rsidSect="00DC1875">
      <w:headerReference w:type="default" r:id="rId18"/>
      <w:footerReference w:type="default" r:id="rId19"/>
      <w:pgSz w:w="12240" w:h="15840"/>
      <w:pgMar w:top="1440" w:right="1440" w:bottom="1440" w:left="1440"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751" w:rsidRDefault="006A2751" w:rsidP="00251779">
      <w:pPr>
        <w:spacing w:after="0" w:line="240" w:lineRule="auto"/>
      </w:pPr>
      <w:r>
        <w:separator/>
      </w:r>
    </w:p>
  </w:endnote>
  <w:endnote w:type="continuationSeparator" w:id="0">
    <w:p w:rsidR="006A2751" w:rsidRDefault="006A2751"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001A6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DC1875" w:rsidRPr="00DC1875">
            <w:rPr>
              <w:noProof/>
              <w:color w:val="FFFFFF"/>
              <w:sz w:val="20"/>
            </w:rPr>
            <w:t>34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751" w:rsidRDefault="006A2751" w:rsidP="00251779">
      <w:pPr>
        <w:spacing w:after="0" w:line="240" w:lineRule="auto"/>
      </w:pPr>
      <w:r>
        <w:separator/>
      </w:r>
    </w:p>
  </w:footnote>
  <w:footnote w:type="continuationSeparator" w:id="0">
    <w:p w:rsidR="006A2751" w:rsidRDefault="006A2751"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001A6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7"/>
  </w:num>
  <w:num w:numId="6">
    <w:abstractNumId w:val="0"/>
  </w:num>
  <w:num w:numId="7">
    <w:abstractNumId w:val="2"/>
  </w:num>
  <w:num w:numId="8">
    <w:abstractNumId w:val="11"/>
  </w:num>
  <w:num w:numId="9">
    <w:abstractNumId w:val="10"/>
  </w:num>
  <w:num w:numId="10">
    <w:abstractNumId w:val="5"/>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D136F"/>
    <w:rsid w:val="00124599"/>
    <w:rsid w:val="001B0F41"/>
    <w:rsid w:val="00251779"/>
    <w:rsid w:val="00297067"/>
    <w:rsid w:val="002C692D"/>
    <w:rsid w:val="002D3E18"/>
    <w:rsid w:val="002F19A5"/>
    <w:rsid w:val="00315DC8"/>
    <w:rsid w:val="00393C8C"/>
    <w:rsid w:val="00395728"/>
    <w:rsid w:val="00404D01"/>
    <w:rsid w:val="00452831"/>
    <w:rsid w:val="004A2119"/>
    <w:rsid w:val="00522255"/>
    <w:rsid w:val="00563E6B"/>
    <w:rsid w:val="005C27E6"/>
    <w:rsid w:val="006A2751"/>
    <w:rsid w:val="006A6C32"/>
    <w:rsid w:val="006F6C60"/>
    <w:rsid w:val="00792941"/>
    <w:rsid w:val="007968A8"/>
    <w:rsid w:val="008B0454"/>
    <w:rsid w:val="008F080A"/>
    <w:rsid w:val="008F3A00"/>
    <w:rsid w:val="009A01A8"/>
    <w:rsid w:val="00AC5E18"/>
    <w:rsid w:val="00B81416"/>
    <w:rsid w:val="00BA7AC8"/>
    <w:rsid w:val="00BD32AD"/>
    <w:rsid w:val="00C01CF0"/>
    <w:rsid w:val="00C92957"/>
    <w:rsid w:val="00CE272D"/>
    <w:rsid w:val="00CF095E"/>
    <w:rsid w:val="00DC1875"/>
    <w:rsid w:val="00DC6678"/>
    <w:rsid w:val="00DE6780"/>
    <w:rsid w:val="00E2177A"/>
    <w:rsid w:val="00E70875"/>
    <w:rsid w:val="00EE3ADB"/>
    <w:rsid w:val="00F032CE"/>
    <w:rsid w:val="00F3325A"/>
    <w:rsid w:val="00F622E2"/>
    <w:rsid w:val="00F633F8"/>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gerianwomentrustfund.org/publications/gender-representation-in-nass-drops/" TargetMode="External"/><Relationship Id="rId13" Type="http://schemas.openxmlformats.org/officeDocument/2006/relationships/hyperlink" Target="https://www.Cambridge.org/cor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ude_iwuoha@yahoo.co.uk" TargetMode="External"/><Relationship Id="rId12" Type="http://schemas.openxmlformats.org/officeDocument/2006/relationships/hyperlink" Target="https://www.theguardian.com/commentisfree/2015/oct/16/president-buhari-nigeria-women-politics" TargetMode="External"/><Relationship Id="rId17" Type="http://schemas.openxmlformats.org/officeDocument/2006/relationships/hyperlink" Target="http://www.einaudi.cornel.edu" TargetMode="External"/><Relationship Id="rId2" Type="http://schemas.openxmlformats.org/officeDocument/2006/relationships/styles" Target="styles.xml"/><Relationship Id="rId16" Type="http://schemas.openxmlformats.org/officeDocument/2006/relationships/hyperlink" Target="http://blogs.worldbank.org/developmenttal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fordhandbooks.com" TargetMode="External"/><Relationship Id="rId5" Type="http://schemas.openxmlformats.org/officeDocument/2006/relationships/footnotes" Target="footnotes.xml"/><Relationship Id="rId15" Type="http://schemas.openxmlformats.org/officeDocument/2006/relationships/hyperlink" Target="https://www.slideshare.net/ManarRamadan3/political-inequality" TargetMode="External"/><Relationship Id="rId10" Type="http://schemas.openxmlformats.org/officeDocument/2006/relationships/hyperlink" Target="https://j-humansciences.com/ojs/index.php/IJHS/article/view/8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67333/Gender-Nigeria2012.pdf" TargetMode="External"/><Relationship Id="rId14" Type="http://schemas.openxmlformats.org/officeDocument/2006/relationships/hyperlink" Target="https://www.ukessays.com/essays/economics/economic-inequalities-constitute-a-threat-"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2020-05-01T17:08:00Z</dcterms:created>
  <dcterms:modified xsi:type="dcterms:W3CDTF">2020-05-01T17:15:00Z</dcterms:modified>
</cp:coreProperties>
</file>