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B2BD2" w14:textId="77777777" w:rsidR="007D32BA" w:rsidRPr="00A645AE" w:rsidRDefault="007D32BA" w:rsidP="007D32BA">
      <w:pPr>
        <w:spacing w:after="200"/>
        <w:jc w:val="center"/>
        <w:rPr>
          <w:rFonts w:ascii="Times New Roman" w:hAnsi="Times New Roman" w:cs="Times New Roman"/>
          <w:b/>
          <w:bCs/>
          <w:sz w:val="24"/>
          <w:szCs w:val="24"/>
        </w:rPr>
      </w:pPr>
      <w:bookmarkStart w:id="0" w:name="_GoBack"/>
      <w:bookmarkEnd w:id="0"/>
    </w:p>
    <w:p w14:paraId="268CDE66" w14:textId="77777777" w:rsidR="007D32BA" w:rsidRPr="00A645AE" w:rsidRDefault="007D32BA" w:rsidP="007D32BA">
      <w:pPr>
        <w:spacing w:after="20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AGILE PRODUCTION: A SYNTHESIS FOR CAPACITY EFFECTIVENESS OF AGRO FIRMS IN RIVERS STATE NIGERIA</w:t>
      </w:r>
    </w:p>
    <w:p w14:paraId="053CB0FF" w14:textId="77777777" w:rsidR="007D32BA" w:rsidRPr="00A645AE" w:rsidRDefault="007D32BA" w:rsidP="007D32BA">
      <w:pPr>
        <w:spacing w:after="200" w:line="240" w:lineRule="auto"/>
        <w:jc w:val="center"/>
        <w:rPr>
          <w:rFonts w:ascii="Times New Roman" w:hAnsi="Times New Roman" w:cs="Times New Roman"/>
          <w:b/>
          <w:bCs/>
          <w:sz w:val="24"/>
          <w:szCs w:val="24"/>
        </w:rPr>
      </w:pPr>
    </w:p>
    <w:p w14:paraId="045ED41F" w14:textId="77777777" w:rsidR="007D32BA" w:rsidRPr="00A645AE" w:rsidRDefault="007D32BA" w:rsidP="007D32BA">
      <w:pPr>
        <w:spacing w:after="0" w:line="240" w:lineRule="auto"/>
        <w:jc w:val="center"/>
        <w:rPr>
          <w:rFonts w:ascii="Times New Roman" w:hAnsi="Times New Roman" w:cs="Times New Roman"/>
          <w:b/>
          <w:bCs/>
          <w:sz w:val="24"/>
          <w:szCs w:val="24"/>
        </w:rPr>
      </w:pPr>
      <w:proofErr w:type="spellStart"/>
      <w:r w:rsidRPr="00A645AE">
        <w:rPr>
          <w:rFonts w:ascii="Times New Roman" w:hAnsi="Times New Roman" w:cs="Times New Roman"/>
          <w:b/>
          <w:bCs/>
          <w:sz w:val="24"/>
          <w:szCs w:val="24"/>
        </w:rPr>
        <w:t>Opuwari</w:t>
      </w:r>
      <w:proofErr w:type="spellEnd"/>
      <w:r w:rsidRPr="00A645AE">
        <w:rPr>
          <w:rFonts w:ascii="Times New Roman" w:hAnsi="Times New Roman" w:cs="Times New Roman"/>
          <w:b/>
          <w:bCs/>
          <w:sz w:val="24"/>
          <w:szCs w:val="24"/>
        </w:rPr>
        <w:t>, Precious U., PhD</w:t>
      </w:r>
    </w:p>
    <w:p w14:paraId="44FC668E" w14:textId="77777777" w:rsidR="007D32BA" w:rsidRPr="00A645AE" w:rsidRDefault="007D32BA" w:rsidP="007D32BA">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Department of Management Faculty of Management Science</w:t>
      </w:r>
    </w:p>
    <w:p w14:paraId="21F71F64" w14:textId="77777777" w:rsidR="007D32BA" w:rsidRPr="00A645AE" w:rsidRDefault="007D32BA" w:rsidP="007D32BA">
      <w:pPr>
        <w:spacing w:after="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 xml:space="preserve">Ignatius </w:t>
      </w:r>
      <w:proofErr w:type="spellStart"/>
      <w:r w:rsidRPr="00A645AE">
        <w:rPr>
          <w:rFonts w:ascii="Times New Roman" w:hAnsi="Times New Roman" w:cs="Times New Roman"/>
          <w:b/>
          <w:bCs/>
          <w:sz w:val="24"/>
          <w:szCs w:val="24"/>
        </w:rPr>
        <w:t>Ajuru</w:t>
      </w:r>
      <w:proofErr w:type="spellEnd"/>
      <w:r w:rsidRPr="00A645AE">
        <w:rPr>
          <w:rFonts w:ascii="Times New Roman" w:hAnsi="Times New Roman" w:cs="Times New Roman"/>
          <w:b/>
          <w:bCs/>
          <w:sz w:val="24"/>
          <w:szCs w:val="24"/>
        </w:rPr>
        <w:t xml:space="preserve"> University of Education, Port Harcourt Rivers State, Nigeria</w:t>
      </w:r>
    </w:p>
    <w:p w14:paraId="207C15F3" w14:textId="77777777" w:rsidR="007D32BA" w:rsidRPr="00A645AE" w:rsidRDefault="007D32BA" w:rsidP="007D32BA">
      <w:pPr>
        <w:spacing w:after="200" w:line="240" w:lineRule="auto"/>
        <w:jc w:val="center"/>
        <w:rPr>
          <w:rFonts w:ascii="Times New Roman" w:hAnsi="Times New Roman" w:cs="Times New Roman"/>
          <w:b/>
          <w:bCs/>
          <w:sz w:val="24"/>
          <w:szCs w:val="24"/>
        </w:rPr>
      </w:pPr>
      <w:r w:rsidRPr="00A645AE">
        <w:rPr>
          <w:rFonts w:ascii="Times New Roman" w:hAnsi="Times New Roman" w:cs="Times New Roman"/>
          <w:b/>
          <w:bCs/>
          <w:sz w:val="24"/>
          <w:szCs w:val="24"/>
        </w:rPr>
        <w:t>precious.opuwari@iaue.edu.ng</w:t>
      </w:r>
    </w:p>
    <w:p w14:paraId="5362BDDA" w14:textId="77777777" w:rsidR="007D32BA" w:rsidRPr="00A645AE" w:rsidRDefault="007D32BA" w:rsidP="007D32BA">
      <w:pPr>
        <w:spacing w:after="200" w:line="240" w:lineRule="auto"/>
        <w:rPr>
          <w:rFonts w:ascii="Times New Roman" w:hAnsi="Times New Roman" w:cs="Times New Roman"/>
          <w:b/>
          <w:bCs/>
          <w:i/>
          <w:iCs/>
          <w:sz w:val="24"/>
          <w:szCs w:val="24"/>
        </w:rPr>
      </w:pPr>
      <w:r w:rsidRPr="00A645AE">
        <w:rPr>
          <w:rFonts w:ascii="Times New Roman" w:hAnsi="Times New Roman" w:cs="Times New Roman"/>
          <w:b/>
          <w:bCs/>
          <w:i/>
          <w:iCs/>
          <w:sz w:val="24"/>
          <w:szCs w:val="24"/>
        </w:rPr>
        <w:t xml:space="preserve">ABSTRACT </w:t>
      </w:r>
    </w:p>
    <w:p w14:paraId="0E1A4557" w14:textId="77777777" w:rsidR="007D32BA" w:rsidRPr="00A645AE" w:rsidRDefault="007D32BA" w:rsidP="007D32BA">
      <w:pPr>
        <w:spacing w:after="200" w:line="240" w:lineRule="auto"/>
        <w:jc w:val="both"/>
        <w:rPr>
          <w:rFonts w:ascii="Times New Roman" w:hAnsi="Times New Roman" w:cs="Times New Roman"/>
          <w:i/>
          <w:iCs/>
          <w:sz w:val="24"/>
          <w:szCs w:val="24"/>
        </w:rPr>
      </w:pPr>
      <w:r w:rsidRPr="00A645AE">
        <w:rPr>
          <w:rFonts w:ascii="Times New Roman" w:hAnsi="Times New Roman" w:cs="Times New Roman"/>
          <w:i/>
          <w:iCs/>
          <w:sz w:val="24"/>
          <w:szCs w:val="24"/>
        </w:rPr>
        <w:t xml:space="preserve">The study examined how agile production correlates with capacity effectiveness of </w:t>
      </w:r>
      <w:proofErr w:type="spellStart"/>
      <w:r w:rsidRPr="00A645AE">
        <w:rPr>
          <w:rFonts w:ascii="Times New Roman" w:hAnsi="Times New Roman" w:cs="Times New Roman"/>
          <w:i/>
          <w:iCs/>
          <w:sz w:val="24"/>
          <w:szCs w:val="24"/>
        </w:rPr>
        <w:t>agro</w:t>
      </w:r>
      <w:proofErr w:type="spellEnd"/>
      <w:r w:rsidRPr="00A645AE">
        <w:rPr>
          <w:rFonts w:ascii="Times New Roman" w:hAnsi="Times New Roman" w:cs="Times New Roman"/>
          <w:i/>
          <w:iCs/>
          <w:sz w:val="24"/>
          <w:szCs w:val="24"/>
        </w:rPr>
        <w:t xml:space="preserve"> firms I the Rivers state. The aim and objective of the study was to empirically determine how variables of the study relate with each other and to determine cause and effect relation considering the outcome of each variable studied. The study was necessitated as a result of the apparent suboptimal ineffectiveness in their operation capacity given the high demand for their product in the state. The study adopted a correlation research design with the use of primary data. Spearman statistical tool was used to analyze responses elicited from respondents in the structured questionnaires administered, and regression analyses was further used to identify the cause and effect relationship between variables studied. Finding revealed a positive significant correlation, and isolating variables that are of high tendency to maximize capacity optimality among studied firms. Conclusions and recommendations were drawn amongst was, agile production is a </w:t>
      </w:r>
      <w:proofErr w:type="gramStart"/>
      <w:r w:rsidRPr="00A645AE">
        <w:rPr>
          <w:rFonts w:ascii="Times New Roman" w:hAnsi="Times New Roman" w:cs="Times New Roman"/>
          <w:i/>
          <w:iCs/>
          <w:sz w:val="24"/>
          <w:szCs w:val="24"/>
        </w:rPr>
        <w:t>flexible customers</w:t>
      </w:r>
      <w:proofErr w:type="gramEnd"/>
      <w:r w:rsidRPr="00A645AE">
        <w:rPr>
          <w:rFonts w:ascii="Times New Roman" w:hAnsi="Times New Roman" w:cs="Times New Roman"/>
          <w:i/>
          <w:iCs/>
          <w:sz w:val="24"/>
          <w:szCs w:val="24"/>
        </w:rPr>
        <w:t xml:space="preserve"> driven strategy that enables firms optimize their productive activity in sync with limited resources available. </w:t>
      </w:r>
    </w:p>
    <w:p w14:paraId="20E2D8B9" w14:textId="77777777" w:rsidR="007D32BA" w:rsidRPr="00A645AE" w:rsidRDefault="007D32BA" w:rsidP="007D32BA">
      <w:pPr>
        <w:pBdr>
          <w:bottom w:val="single" w:sz="12" w:space="1" w:color="auto"/>
        </w:pBd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KEYWORDS: Agile, Capacity, Effectiveness, Production</w:t>
      </w:r>
    </w:p>
    <w:p w14:paraId="39A0FAF0" w14:textId="77777777" w:rsidR="007D32BA" w:rsidRPr="00A645AE" w:rsidRDefault="007D32BA" w:rsidP="007D32BA">
      <w:pPr>
        <w:pStyle w:val="ListParagraph"/>
        <w:numPr>
          <w:ilvl w:val="1"/>
          <w:numId w:val="18"/>
        </w:numPr>
        <w:spacing w:after="200" w:line="240" w:lineRule="auto"/>
        <w:rPr>
          <w:rFonts w:ascii="Times New Roman" w:hAnsi="Times New Roman" w:cs="Times New Roman"/>
          <w:b/>
          <w:sz w:val="24"/>
          <w:szCs w:val="24"/>
        </w:rPr>
      </w:pPr>
      <w:r w:rsidRPr="00A645AE">
        <w:rPr>
          <w:rFonts w:ascii="Times New Roman" w:hAnsi="Times New Roman" w:cs="Times New Roman"/>
          <w:b/>
          <w:sz w:val="24"/>
          <w:szCs w:val="24"/>
        </w:rPr>
        <w:t>Introduction</w:t>
      </w:r>
    </w:p>
    <w:p w14:paraId="6FC798D5"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Customers are very selective in the goods or services they exchange their money for simply for the purposes of deriving actual or real value for every money spent on the product they consume. </w:t>
      </w:r>
      <w:proofErr w:type="spellStart"/>
      <w:r w:rsidRPr="00A645AE">
        <w:rPr>
          <w:rFonts w:ascii="Times New Roman" w:hAnsi="Times New Roman" w:cs="Times New Roman"/>
          <w:sz w:val="24"/>
          <w:szCs w:val="24"/>
        </w:rPr>
        <w:t>Waribo</w:t>
      </w:r>
      <w:proofErr w:type="spellEnd"/>
      <w:r w:rsidRPr="00A645AE">
        <w:rPr>
          <w:rFonts w:ascii="Times New Roman" w:hAnsi="Times New Roman" w:cs="Times New Roman"/>
          <w:sz w:val="24"/>
          <w:szCs w:val="24"/>
        </w:rPr>
        <w:t xml:space="preserve">, et al. (2023), accreted that, this has increased their ability to change or been selective from one product to the other in order to maximize value for satisfaction. Conversely, it was also seen in the work of Melvin, &amp; </w:t>
      </w:r>
      <w:proofErr w:type="spellStart"/>
      <w:r w:rsidRPr="00A645AE">
        <w:rPr>
          <w:rFonts w:ascii="Times New Roman" w:hAnsi="Times New Roman" w:cs="Times New Roman"/>
          <w:sz w:val="24"/>
          <w:szCs w:val="24"/>
        </w:rPr>
        <w:t>Batistuta</w:t>
      </w:r>
      <w:proofErr w:type="spellEnd"/>
      <w:r w:rsidRPr="00A645AE">
        <w:rPr>
          <w:rFonts w:ascii="Times New Roman" w:hAnsi="Times New Roman" w:cs="Times New Roman"/>
          <w:sz w:val="24"/>
          <w:szCs w:val="24"/>
        </w:rPr>
        <w:t xml:space="preserve">, (2022) that, organization must increase or adjust to the increase change in the taste drift of consumers by ensuring that their capacity to produce what they should must adequately satisfy and need the demand of customers’ preference. Hence, </w:t>
      </w:r>
      <w:proofErr w:type="spellStart"/>
      <w:r w:rsidRPr="00A645AE">
        <w:rPr>
          <w:rFonts w:ascii="Times New Roman" w:hAnsi="Times New Roman" w:cs="Times New Roman"/>
          <w:iCs/>
          <w:sz w:val="24"/>
          <w:szCs w:val="24"/>
        </w:rPr>
        <w:t>Aduma</w:t>
      </w:r>
      <w:proofErr w:type="spellEnd"/>
      <w:r w:rsidRPr="00A645AE">
        <w:rPr>
          <w:rFonts w:ascii="Times New Roman" w:hAnsi="Times New Roman" w:cs="Times New Roman"/>
          <w:iCs/>
          <w:sz w:val="24"/>
          <w:szCs w:val="24"/>
        </w:rPr>
        <w:t xml:space="preserve">, &amp; </w:t>
      </w:r>
      <w:proofErr w:type="spellStart"/>
      <w:r w:rsidRPr="00A645AE">
        <w:rPr>
          <w:rFonts w:ascii="Times New Roman" w:hAnsi="Times New Roman" w:cs="Times New Roman"/>
          <w:iCs/>
          <w:sz w:val="24"/>
          <w:szCs w:val="24"/>
        </w:rPr>
        <w:t>Shaldule</w:t>
      </w:r>
      <w:proofErr w:type="spellEnd"/>
      <w:r w:rsidRPr="00A645AE">
        <w:rPr>
          <w:rFonts w:ascii="Times New Roman" w:hAnsi="Times New Roman" w:cs="Times New Roman"/>
          <w:iCs/>
          <w:sz w:val="24"/>
          <w:szCs w:val="24"/>
        </w:rPr>
        <w:t>, (2023) posited that,</w:t>
      </w:r>
      <w:r w:rsidRPr="00A645AE">
        <w:rPr>
          <w:rFonts w:ascii="Times New Roman" w:hAnsi="Times New Roman" w:cs="Times New Roman"/>
          <w:sz w:val="24"/>
          <w:szCs w:val="24"/>
        </w:rPr>
        <w:t xml:space="preserve"> productive factors such as materials, machines, knowledge, technology and the required information need to be in right combination to stimulate speed and accuracy. </w:t>
      </w:r>
    </w:p>
    <w:p w14:paraId="573F26CD" w14:textId="77777777" w:rsidR="007D32BA" w:rsidRPr="00A645AE" w:rsidRDefault="007D32BA" w:rsidP="007D32BA">
      <w:pPr>
        <w:spacing w:after="200" w:line="240" w:lineRule="auto"/>
        <w:jc w:val="both"/>
        <w:rPr>
          <w:rFonts w:ascii="Times New Roman" w:hAnsi="Times New Roman" w:cs="Times New Roman"/>
          <w:sz w:val="24"/>
          <w:szCs w:val="24"/>
        </w:rPr>
      </w:pPr>
      <w:proofErr w:type="spellStart"/>
      <w:r w:rsidRPr="00A645AE">
        <w:rPr>
          <w:rFonts w:ascii="Times New Roman" w:hAnsi="Times New Roman" w:cs="Times New Roman"/>
          <w:iCs/>
          <w:sz w:val="24"/>
          <w:szCs w:val="24"/>
        </w:rPr>
        <w:t>Elumon</w:t>
      </w:r>
      <w:proofErr w:type="spellEnd"/>
      <w:r w:rsidRPr="00A645AE">
        <w:rPr>
          <w:rFonts w:ascii="Times New Roman" w:hAnsi="Times New Roman" w:cs="Times New Roman"/>
          <w:iCs/>
          <w:sz w:val="24"/>
          <w:szCs w:val="24"/>
        </w:rPr>
        <w:t xml:space="preserve">, &amp; </w:t>
      </w:r>
      <w:proofErr w:type="spellStart"/>
      <w:r w:rsidRPr="00A645AE">
        <w:rPr>
          <w:rFonts w:ascii="Times New Roman" w:hAnsi="Times New Roman" w:cs="Times New Roman"/>
          <w:iCs/>
          <w:sz w:val="24"/>
          <w:szCs w:val="24"/>
        </w:rPr>
        <w:t>Ariolu</w:t>
      </w:r>
      <w:proofErr w:type="spellEnd"/>
      <w:r w:rsidRPr="00A645AE">
        <w:rPr>
          <w:rFonts w:ascii="Times New Roman" w:hAnsi="Times New Roman" w:cs="Times New Roman"/>
          <w:iCs/>
          <w:sz w:val="24"/>
          <w:szCs w:val="24"/>
        </w:rPr>
        <w:t>, (2022) avowed that, t</w:t>
      </w:r>
      <w:r w:rsidRPr="00A645AE">
        <w:rPr>
          <w:rFonts w:ascii="Times New Roman" w:hAnsi="Times New Roman" w:cs="Times New Roman"/>
          <w:sz w:val="24"/>
          <w:szCs w:val="24"/>
        </w:rPr>
        <w:t xml:space="preserve">he agility needed is the systematic approach to drive productive activity, by been flexible to changing demand, needs, of customers and as well maintaining quality, price and production coast constant. Also, </w:t>
      </w:r>
      <w:proofErr w:type="spellStart"/>
      <w:r w:rsidRPr="00A645AE">
        <w:rPr>
          <w:rFonts w:ascii="Times New Roman" w:hAnsi="Times New Roman" w:cs="Times New Roman"/>
          <w:bCs/>
          <w:sz w:val="24"/>
          <w:szCs w:val="24"/>
        </w:rPr>
        <w:t>Achiomo</w:t>
      </w:r>
      <w:proofErr w:type="spellEnd"/>
      <w:r w:rsidRPr="00A645AE">
        <w:rPr>
          <w:rFonts w:ascii="Times New Roman" w:hAnsi="Times New Roman" w:cs="Times New Roman"/>
          <w:bCs/>
          <w:sz w:val="24"/>
          <w:szCs w:val="24"/>
        </w:rPr>
        <w:t>,</w:t>
      </w:r>
      <w:r w:rsidRPr="00A645AE">
        <w:rPr>
          <w:rFonts w:ascii="Times New Roman" w:hAnsi="Times New Roman" w:cs="Times New Roman"/>
          <w:iCs/>
          <w:sz w:val="24"/>
          <w:szCs w:val="24"/>
        </w:rPr>
        <w:t xml:space="preserve"> &amp; </w:t>
      </w:r>
      <w:proofErr w:type="spellStart"/>
      <w:r w:rsidRPr="00A645AE">
        <w:rPr>
          <w:rFonts w:ascii="Times New Roman" w:hAnsi="Times New Roman" w:cs="Times New Roman"/>
          <w:iCs/>
          <w:sz w:val="24"/>
          <w:szCs w:val="24"/>
        </w:rPr>
        <w:t>fashiola</w:t>
      </w:r>
      <w:proofErr w:type="spellEnd"/>
      <w:r w:rsidRPr="00A645AE">
        <w:rPr>
          <w:rFonts w:ascii="Times New Roman" w:hAnsi="Times New Roman" w:cs="Times New Roman"/>
          <w:iCs/>
          <w:sz w:val="24"/>
          <w:szCs w:val="24"/>
        </w:rPr>
        <w:t xml:space="preserve">, (2023), contributed that, </w:t>
      </w:r>
      <w:r w:rsidRPr="00A645AE">
        <w:rPr>
          <w:rFonts w:ascii="Times New Roman" w:hAnsi="Times New Roman" w:cs="Times New Roman"/>
          <w:sz w:val="24"/>
          <w:szCs w:val="24"/>
        </w:rPr>
        <w:t xml:space="preserve">in our </w:t>
      </w:r>
      <w:proofErr w:type="gramStart"/>
      <w:r w:rsidRPr="00A645AE">
        <w:rPr>
          <w:rFonts w:ascii="Times New Roman" w:hAnsi="Times New Roman" w:cs="Times New Roman"/>
          <w:sz w:val="24"/>
          <w:szCs w:val="24"/>
        </w:rPr>
        <w:t>fast evolving</w:t>
      </w:r>
      <w:proofErr w:type="gramEnd"/>
      <w:r w:rsidRPr="00A645AE">
        <w:rPr>
          <w:rFonts w:ascii="Times New Roman" w:hAnsi="Times New Roman" w:cs="Times New Roman"/>
          <w:sz w:val="24"/>
          <w:szCs w:val="24"/>
        </w:rPr>
        <w:t xml:space="preserve"> world, organization are in constant search for knowledge, required skill, technology that is appropriate for conversion to tangible or intangible value necessary to meet standard capable to instill customers retention and to increase their market share. Consequently, </w:t>
      </w:r>
      <w:proofErr w:type="spellStart"/>
      <w:r w:rsidRPr="00A645AE">
        <w:rPr>
          <w:rFonts w:ascii="Times New Roman" w:hAnsi="Times New Roman" w:cs="Times New Roman"/>
          <w:bCs/>
          <w:sz w:val="24"/>
          <w:szCs w:val="24"/>
        </w:rPr>
        <w:t>Egile</w:t>
      </w:r>
      <w:proofErr w:type="spellEnd"/>
      <w:r w:rsidRPr="00A645AE">
        <w:rPr>
          <w:rFonts w:ascii="Times New Roman" w:hAnsi="Times New Roman" w:cs="Times New Roman"/>
          <w:bCs/>
          <w:sz w:val="24"/>
          <w:szCs w:val="24"/>
        </w:rPr>
        <w:t xml:space="preserve">, et al., (2023), observed that, </w:t>
      </w:r>
      <w:r w:rsidRPr="00A645AE">
        <w:rPr>
          <w:rFonts w:ascii="Times New Roman" w:hAnsi="Times New Roman" w:cs="Times New Roman"/>
          <w:sz w:val="24"/>
          <w:szCs w:val="24"/>
        </w:rPr>
        <w:t xml:space="preserve">based on agile development introduced </w:t>
      </w:r>
      <w:r w:rsidRPr="00A645AE">
        <w:rPr>
          <w:rFonts w:ascii="Times New Roman" w:hAnsi="Times New Roman" w:cs="Times New Roman"/>
          <w:sz w:val="24"/>
          <w:szCs w:val="24"/>
        </w:rPr>
        <w:lastRenderedPageBreak/>
        <w:t>by software development industry, it seeks to draw inspiration into the realm of production and operations management. Lee. Et al., (2023), identified that, the core objective of this strategic approach was to craft the manufacturing sector that is efficient and responsive to the dynamic changes in customer preferences, market trends and its external constrains. Its dimensions are flexibility, rapid response, collaboration and continuous improvement (Marshal, et al., 2023)</w:t>
      </w:r>
    </w:p>
    <w:p w14:paraId="2CC07764" w14:textId="77777777" w:rsidR="007D32BA" w:rsidRPr="00A645AE" w:rsidRDefault="007D32BA" w:rsidP="007D32BA">
      <w:pPr>
        <w:pStyle w:val="ListParagraph"/>
        <w:numPr>
          <w:ilvl w:val="1"/>
          <w:numId w:val="18"/>
        </w:numPr>
        <w:spacing w:after="200" w:line="240" w:lineRule="auto"/>
        <w:rPr>
          <w:rFonts w:ascii="Times New Roman" w:hAnsi="Times New Roman" w:cs="Times New Roman"/>
          <w:b/>
          <w:sz w:val="24"/>
          <w:szCs w:val="24"/>
        </w:rPr>
      </w:pPr>
      <w:r w:rsidRPr="00A645AE">
        <w:rPr>
          <w:rFonts w:ascii="Times New Roman" w:hAnsi="Times New Roman" w:cs="Times New Roman"/>
          <w:b/>
          <w:sz w:val="24"/>
          <w:szCs w:val="24"/>
        </w:rPr>
        <w:t>Problem of the Study</w:t>
      </w:r>
    </w:p>
    <w:p w14:paraId="6EB106E6"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Changes arising as a result of customers’ consumption preference, purchasing habit and drift from one product to the other has immensely contributed to </w:t>
      </w:r>
      <w:proofErr w:type="gramStart"/>
      <w:r w:rsidRPr="00A645AE">
        <w:rPr>
          <w:rFonts w:ascii="Times New Roman" w:hAnsi="Times New Roman" w:cs="Times New Roman"/>
          <w:sz w:val="24"/>
          <w:szCs w:val="24"/>
        </w:rPr>
        <w:t>firms</w:t>
      </w:r>
      <w:proofErr w:type="gramEnd"/>
      <w:r w:rsidRPr="00A645AE">
        <w:rPr>
          <w:rFonts w:ascii="Times New Roman" w:hAnsi="Times New Roman" w:cs="Times New Roman"/>
          <w:sz w:val="24"/>
          <w:szCs w:val="24"/>
        </w:rPr>
        <w:t xml:space="preserve"> ability to be electronically responsive in their capability to remain in business as well as to adequately meet and satisfy customers want timely. In the bit of such responsiveness, some factors </w:t>
      </w:r>
      <w:proofErr w:type="gramStart"/>
      <w:r w:rsidRPr="00A645AE">
        <w:rPr>
          <w:rFonts w:ascii="Times New Roman" w:hAnsi="Times New Roman" w:cs="Times New Roman"/>
          <w:sz w:val="24"/>
          <w:szCs w:val="24"/>
        </w:rPr>
        <w:t>has</w:t>
      </w:r>
      <w:proofErr w:type="gramEnd"/>
      <w:r w:rsidRPr="00A645AE">
        <w:rPr>
          <w:rFonts w:ascii="Times New Roman" w:hAnsi="Times New Roman" w:cs="Times New Roman"/>
          <w:sz w:val="24"/>
          <w:szCs w:val="24"/>
        </w:rPr>
        <w:t xml:space="preserve"> posed delineating constrains to their productive capabilities, such as supply variability of rain dependent agricultural inputs which forms a lager stock of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manufacturing firms raw material. This is most challenging giving the poor state of storage facility that are capitally intensive for these firm to strategically adopt back ward integration in order to sustain market demand. It is contingent on this that the researcher seeks to empirically determine the correlation that existed between agile production and capacity efficiency of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manufacturing firms in Port Harcourt Rivers State, Nigeria.</w:t>
      </w:r>
    </w:p>
    <w:p w14:paraId="1862A203" w14:textId="77777777" w:rsidR="007D32BA" w:rsidRPr="00A645AE" w:rsidRDefault="007D32BA" w:rsidP="007D32BA">
      <w:pPr>
        <w:pStyle w:val="ListParagraph"/>
        <w:numPr>
          <w:ilvl w:val="1"/>
          <w:numId w:val="18"/>
        </w:num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Conceptual Framework</w:t>
      </w:r>
    </w:p>
    <w:p w14:paraId="1AEE1BB1" w14:textId="77777777" w:rsidR="007D32BA" w:rsidRPr="00A645AE" w:rsidRDefault="007D32BA" w:rsidP="007D32BA">
      <w:pPr>
        <w:spacing w:after="200" w:line="240" w:lineRule="auto"/>
        <w:jc w:val="both"/>
        <w:rPr>
          <w:rFonts w:ascii="Times New Roman" w:hAnsi="Times New Roman" w:cs="Times New Roman"/>
          <w:b/>
          <w:sz w:val="24"/>
          <w:szCs w:val="24"/>
        </w:rPr>
      </w:pPr>
      <w:r w:rsidRPr="00A645AE">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5ADDA659" wp14:editId="044386DE">
                <wp:simplePos x="0" y="0"/>
                <wp:positionH relativeFrom="column">
                  <wp:posOffset>1162050</wp:posOffset>
                </wp:positionH>
                <wp:positionV relativeFrom="paragraph">
                  <wp:posOffset>88265</wp:posOffset>
                </wp:positionV>
                <wp:extent cx="4175125" cy="2857500"/>
                <wp:effectExtent l="0" t="0" r="15875" b="19050"/>
                <wp:wrapNone/>
                <wp:docPr id="758140550" name="Group 758140550"/>
                <wp:cNvGraphicFramePr/>
                <a:graphic xmlns:a="http://schemas.openxmlformats.org/drawingml/2006/main">
                  <a:graphicData uri="http://schemas.microsoft.com/office/word/2010/wordprocessingGroup">
                    <wpg:wgp>
                      <wpg:cNvGrpSpPr/>
                      <wpg:grpSpPr>
                        <a:xfrm>
                          <a:off x="0" y="0"/>
                          <a:ext cx="4175125" cy="2857500"/>
                          <a:chOff x="0" y="0"/>
                          <a:chExt cx="4175125" cy="2857500"/>
                        </a:xfrm>
                      </wpg:grpSpPr>
                      <wps:wsp>
                        <wps:cNvPr id="758140546" name="Rectangle 758140546"/>
                        <wps:cNvSpPr>
                          <a:spLocks noChangeArrowheads="1"/>
                        </wps:cNvSpPr>
                        <wps:spPr bwMode="auto">
                          <a:xfrm>
                            <a:off x="0" y="76200"/>
                            <a:ext cx="1932940" cy="361315"/>
                          </a:xfrm>
                          <a:prstGeom prst="rect">
                            <a:avLst/>
                          </a:prstGeom>
                          <a:solidFill>
                            <a:srgbClr val="FFFFFF"/>
                          </a:solidFill>
                          <a:ln w="25400">
                            <a:solidFill>
                              <a:srgbClr val="000000"/>
                            </a:solidFill>
                            <a:miter lim="800000"/>
                            <a:headEnd/>
                            <a:tailEnd/>
                          </a:ln>
                        </wps:spPr>
                        <wps:txbx>
                          <w:txbxContent>
                            <w:p w14:paraId="1158860A" w14:textId="77777777" w:rsidR="007D32BA" w:rsidRPr="00E875F4" w:rsidRDefault="007D32BA" w:rsidP="007D32BA">
                              <w:pPr>
                                <w:jc w:val="center"/>
                                <w:rPr>
                                  <w:rFonts w:ascii="Times New Roman" w:hAnsi="Times New Roman"/>
                                </w:rPr>
                              </w:pPr>
                              <w:r w:rsidRPr="00E875F4">
                                <w:rPr>
                                  <w:rFonts w:ascii="Times New Roman" w:hAnsi="Times New Roman"/>
                                </w:rPr>
                                <w:t>Agile Production</w:t>
                              </w:r>
                            </w:p>
                            <w:p w14:paraId="0C1AF7E4" w14:textId="77777777" w:rsidR="007D32BA" w:rsidRPr="00E875F4" w:rsidRDefault="007D32BA" w:rsidP="007D32BA">
                              <w:pPr>
                                <w:jc w:val="center"/>
                              </w:pPr>
                            </w:p>
                          </w:txbxContent>
                        </wps:txbx>
                        <wps:bodyPr rot="0" vert="horz" wrap="square" lIns="91440" tIns="45720" rIns="91440" bIns="45720" anchor="ctr" anchorCtr="0" upright="1">
                          <a:noAutofit/>
                        </wps:bodyPr>
                      </wps:wsp>
                      <wps:wsp>
                        <wps:cNvPr id="758140549" name="Rectangle 758140549"/>
                        <wps:cNvSpPr>
                          <a:spLocks noChangeArrowheads="1"/>
                        </wps:cNvSpPr>
                        <wps:spPr bwMode="auto">
                          <a:xfrm>
                            <a:off x="76201" y="847725"/>
                            <a:ext cx="1885950" cy="20097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wps:wsp>
                        <wps:cNvPr id="7" name="Straight Connector 7"/>
                        <wps:cNvCnPr/>
                        <wps:spPr>
                          <a:xfrm>
                            <a:off x="904875" y="447675"/>
                            <a:ext cx="0" cy="4095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H="1">
                            <a:off x="1933575" y="228600"/>
                            <a:ext cx="742315" cy="0"/>
                          </a:xfrm>
                          <a:prstGeom prst="line">
                            <a:avLst/>
                          </a:prstGeom>
                          <a:ln w="19050">
                            <a:headEnd type="arrow" w="med" len="med"/>
                            <a:tailEnd type="none" w="med" len="med"/>
                          </a:ln>
                        </wps:spPr>
                        <wps:style>
                          <a:lnRef idx="1">
                            <a:schemeClr val="dk1"/>
                          </a:lnRef>
                          <a:fillRef idx="0">
                            <a:schemeClr val="dk1"/>
                          </a:fillRef>
                          <a:effectRef idx="0">
                            <a:schemeClr val="dk1"/>
                          </a:effectRef>
                          <a:fontRef idx="minor">
                            <a:schemeClr val="tx1"/>
                          </a:fontRef>
                        </wps:style>
                        <wps:bodyPr/>
                      </wps:wsp>
                      <wps:wsp>
                        <wps:cNvPr id="758140548" name="Rectangle 758140548"/>
                        <wps:cNvSpPr>
                          <a:spLocks noChangeArrowheads="1"/>
                        </wps:cNvSpPr>
                        <wps:spPr bwMode="auto">
                          <a:xfrm>
                            <a:off x="180974" y="942975"/>
                            <a:ext cx="1685925" cy="427990"/>
                          </a:xfrm>
                          <a:prstGeom prst="rect">
                            <a:avLst/>
                          </a:prstGeom>
                          <a:solidFill>
                            <a:srgbClr val="FFFFFF"/>
                          </a:solidFill>
                          <a:ln w="25400">
                            <a:solidFill>
                              <a:srgbClr val="000000"/>
                            </a:solidFill>
                            <a:miter lim="800000"/>
                            <a:headEnd/>
                            <a:tailEnd/>
                          </a:ln>
                        </wps:spPr>
                        <wps:txbx>
                          <w:txbxContent>
                            <w:p w14:paraId="22A2B69F" w14:textId="77777777" w:rsidR="007D32BA" w:rsidRPr="00E875F4" w:rsidRDefault="007D32BA" w:rsidP="007D32BA">
                              <w:pPr>
                                <w:spacing w:after="0" w:line="240" w:lineRule="auto"/>
                                <w:rPr>
                                  <w:rFonts w:ascii="Times New Roman" w:hAnsi="Times New Roman"/>
                                </w:rPr>
                              </w:pPr>
                              <w:r w:rsidRPr="00E875F4">
                                <w:rPr>
                                  <w:rFonts w:ascii="Times New Roman" w:hAnsi="Times New Roman"/>
                                </w:rPr>
                                <w:t>Flexibility</w:t>
                              </w:r>
                            </w:p>
                            <w:p w14:paraId="5744BECA" w14:textId="77777777" w:rsidR="007D32BA" w:rsidRPr="00E875F4" w:rsidRDefault="007D32BA" w:rsidP="007D32BA">
                              <w:pPr>
                                <w:pStyle w:val="ListParagraph"/>
                                <w:numPr>
                                  <w:ilvl w:val="0"/>
                                  <w:numId w:val="19"/>
                                </w:numPr>
                                <w:spacing w:after="0" w:line="240" w:lineRule="auto"/>
                                <w:ind w:left="142" w:hanging="142"/>
                                <w:rPr>
                                  <w:rFonts w:ascii="Times New Roman" w:hAnsi="Times New Roman"/>
                                </w:rPr>
                              </w:pPr>
                              <w:r w:rsidRPr="00E875F4">
                                <w:rPr>
                                  <w:rFonts w:ascii="Times New Roman" w:hAnsi="Times New Roman"/>
                                </w:rPr>
                                <w:t>Rapid Response</w:t>
                              </w:r>
                            </w:p>
                          </w:txbxContent>
                        </wps:txbx>
                        <wps:bodyPr rot="0" vert="horz" wrap="square" lIns="91440" tIns="45720" rIns="91440" bIns="45720" anchor="ctr" anchorCtr="0" upright="1">
                          <a:noAutofit/>
                        </wps:bodyPr>
                      </wps:wsp>
                      <wps:wsp>
                        <wps:cNvPr id="5" name="Rectangle 5"/>
                        <wps:cNvSpPr>
                          <a:spLocks noChangeArrowheads="1"/>
                        </wps:cNvSpPr>
                        <wps:spPr bwMode="auto">
                          <a:xfrm>
                            <a:off x="180974" y="1504950"/>
                            <a:ext cx="1685925" cy="429895"/>
                          </a:xfrm>
                          <a:prstGeom prst="rect">
                            <a:avLst/>
                          </a:prstGeom>
                          <a:solidFill>
                            <a:srgbClr val="FFFFFF"/>
                          </a:solidFill>
                          <a:ln w="25400">
                            <a:solidFill>
                              <a:srgbClr val="000000"/>
                            </a:solidFill>
                            <a:miter lim="800000"/>
                            <a:headEnd/>
                            <a:tailEnd/>
                          </a:ln>
                        </wps:spPr>
                        <wps:txbx>
                          <w:txbxContent>
                            <w:p w14:paraId="67BF9BAB" w14:textId="77777777" w:rsidR="007D32BA" w:rsidRPr="00E875F4" w:rsidRDefault="007D32BA" w:rsidP="007D32BA">
                              <w:pPr>
                                <w:spacing w:after="0" w:line="240" w:lineRule="auto"/>
                                <w:rPr>
                                  <w:rFonts w:ascii="Times New Roman" w:hAnsi="Times New Roman" w:cs="Times New Roman"/>
                                </w:rPr>
                              </w:pPr>
                              <w:r w:rsidRPr="00E875F4">
                                <w:rPr>
                                  <w:rFonts w:ascii="Times New Roman" w:hAnsi="Times New Roman" w:cs="Times New Roman"/>
                                </w:rPr>
                                <w:t>Collaboration</w:t>
                              </w:r>
                            </w:p>
                            <w:p w14:paraId="3CC3E116" w14:textId="77777777" w:rsidR="007D32BA" w:rsidRPr="00E875F4" w:rsidRDefault="007D32BA" w:rsidP="007D32BA">
                              <w:pPr>
                                <w:pStyle w:val="ListParagraph"/>
                                <w:numPr>
                                  <w:ilvl w:val="0"/>
                                  <w:numId w:val="20"/>
                                </w:numPr>
                                <w:spacing w:after="0" w:line="240" w:lineRule="auto"/>
                                <w:ind w:left="142" w:hanging="142"/>
                                <w:rPr>
                                  <w:rFonts w:ascii="Times New Roman" w:hAnsi="Times New Roman" w:cs="Times New Roman"/>
                                </w:rPr>
                              </w:pPr>
                              <w:r w:rsidRPr="00E875F4">
                                <w:rPr>
                                  <w:rFonts w:ascii="Times New Roman" w:hAnsi="Times New Roman" w:cs="Times New Roman"/>
                                </w:rPr>
                                <w:t xml:space="preserve">  Suppliers Alliance</w:t>
                              </w:r>
                            </w:p>
                          </w:txbxContent>
                        </wps:txbx>
                        <wps:bodyPr rot="0" vert="horz" wrap="square" lIns="91440" tIns="45720" rIns="91440" bIns="45720" anchor="ctr" anchorCtr="0" upright="1">
                          <a:noAutofit/>
                        </wps:bodyPr>
                      </wps:wsp>
                      <wps:wsp>
                        <wps:cNvPr id="17" name="Rectangle 17"/>
                        <wps:cNvSpPr>
                          <a:spLocks noChangeArrowheads="1"/>
                        </wps:cNvSpPr>
                        <wps:spPr bwMode="auto">
                          <a:xfrm>
                            <a:off x="2676525" y="0"/>
                            <a:ext cx="1498600" cy="551815"/>
                          </a:xfrm>
                          <a:prstGeom prst="rect">
                            <a:avLst/>
                          </a:prstGeom>
                          <a:solidFill>
                            <a:srgbClr val="FFFFFF"/>
                          </a:solidFill>
                          <a:ln w="25400">
                            <a:solidFill>
                              <a:srgbClr val="000000"/>
                            </a:solidFill>
                            <a:miter lim="800000"/>
                            <a:headEnd/>
                            <a:tailEnd/>
                          </a:ln>
                        </wps:spPr>
                        <wps:txbx>
                          <w:txbxContent>
                            <w:p w14:paraId="090624D2" w14:textId="77777777" w:rsidR="007D32BA" w:rsidRPr="00E875F4" w:rsidRDefault="007D32BA" w:rsidP="007D32BA">
                              <w:pPr>
                                <w:jc w:val="center"/>
                                <w:rPr>
                                  <w:rFonts w:ascii="Times New Roman" w:hAnsi="Times New Roman"/>
                                </w:rPr>
                              </w:pPr>
                              <w:r w:rsidRPr="00E875F4">
                                <w:rPr>
                                  <w:rFonts w:ascii="Times New Roman" w:hAnsi="Times New Roman"/>
                                </w:rPr>
                                <w:t xml:space="preserve"> Capacity Effectiveness</w:t>
                              </w:r>
                            </w:p>
                          </w:txbxContent>
                        </wps:txbx>
                        <wps:bodyPr rot="0" vert="horz" wrap="square" lIns="91440" tIns="45720" rIns="91440" bIns="45720" anchor="ctr" anchorCtr="0" upright="1">
                          <a:noAutofit/>
                        </wps:bodyPr>
                      </wps:wsp>
                      <wps:wsp>
                        <wps:cNvPr id="758140547" name="Rectangle 758140547"/>
                        <wps:cNvSpPr>
                          <a:spLocks noChangeArrowheads="1"/>
                        </wps:cNvSpPr>
                        <wps:spPr bwMode="auto">
                          <a:xfrm>
                            <a:off x="152400" y="2038350"/>
                            <a:ext cx="1704706" cy="695325"/>
                          </a:xfrm>
                          <a:prstGeom prst="rect">
                            <a:avLst/>
                          </a:prstGeom>
                          <a:solidFill>
                            <a:srgbClr val="FFFFFF"/>
                          </a:solidFill>
                          <a:ln w="25400">
                            <a:solidFill>
                              <a:srgbClr val="000000"/>
                            </a:solidFill>
                            <a:miter lim="800000"/>
                            <a:headEnd/>
                            <a:tailEnd/>
                          </a:ln>
                        </wps:spPr>
                        <wps:txbx>
                          <w:txbxContent>
                            <w:p w14:paraId="02153E5B" w14:textId="77777777" w:rsidR="007D32BA" w:rsidRPr="00E875F4" w:rsidRDefault="007D32BA" w:rsidP="007D32BA">
                              <w:pPr>
                                <w:spacing w:after="0" w:line="240" w:lineRule="auto"/>
                                <w:rPr>
                                  <w:rFonts w:ascii="Times New Roman" w:hAnsi="Times New Roman"/>
                                </w:rPr>
                              </w:pPr>
                              <w:r w:rsidRPr="00E875F4">
                                <w:rPr>
                                  <w:rFonts w:ascii="Times New Roman" w:hAnsi="Times New Roman"/>
                                </w:rPr>
                                <w:t>Continuous Improvement</w:t>
                              </w:r>
                            </w:p>
                            <w:p w14:paraId="0405D0A0" w14:textId="77777777" w:rsidR="007D32BA" w:rsidRPr="00E875F4" w:rsidRDefault="007D32BA" w:rsidP="007D32BA">
                              <w:pPr>
                                <w:pStyle w:val="ListParagraph"/>
                                <w:numPr>
                                  <w:ilvl w:val="0"/>
                                  <w:numId w:val="21"/>
                                </w:numPr>
                                <w:spacing w:after="0" w:line="240" w:lineRule="auto"/>
                                <w:ind w:left="142" w:hanging="142"/>
                                <w:rPr>
                                  <w:rFonts w:ascii="Times New Roman" w:hAnsi="Times New Roman"/>
                                </w:rPr>
                              </w:pPr>
                              <w:r w:rsidRPr="00E875F4">
                                <w:rPr>
                                  <w:rFonts w:ascii="Times New Roman" w:hAnsi="Times New Roman"/>
                                </w:rPr>
                                <w:t>Retraining</w:t>
                              </w:r>
                            </w:p>
                          </w:txbxContent>
                        </wps:txbx>
                        <wps:bodyPr rot="0" vert="horz" wrap="square" lIns="91440" tIns="45720" rIns="91440" bIns="45720" anchor="ctr" anchorCtr="0" upright="1">
                          <a:noAutofit/>
                        </wps:bodyPr>
                      </wps:wsp>
                      <wps:wsp>
                        <wps:cNvPr id="2" name="Straight Connector 2"/>
                        <wps:cNvCnPr>
                          <a:endCxn id="758140549" idx="3"/>
                        </wps:cNvCnPr>
                        <wps:spPr>
                          <a:xfrm flipH="1">
                            <a:off x="1962151" y="561975"/>
                            <a:ext cx="1485899" cy="1290638"/>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ADDA659" id="Group 758140550" o:spid="_x0000_s1026" style="position:absolute;left:0;text-align:left;margin-left:91.5pt;margin-top:6.95pt;width:328.75pt;height:225pt;z-index:251659264" coordsize="41751,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">
                <v:rect id="Rectangle 758140546" o:spid="_x0000_s1027" style="position:absolute;top:762;width:19329;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" strokeweight="2pt">
                  <v:textbox>
                    <w:txbxContent>
                      <w:p w14:paraId="1158860A" w14:textId="77777777" w:rsidR="007D32BA" w:rsidRPr="00E875F4" w:rsidRDefault="007D32BA" w:rsidP="007D32BA">
                        <w:pPr>
                          <w:jc w:val="center"/>
                          <w:rPr>
                            <w:rFonts w:ascii="Times New Roman" w:hAnsi="Times New Roman"/>
                          </w:rPr>
                        </w:pPr>
                        <w:r w:rsidRPr="00E875F4">
                          <w:rPr>
                            <w:rFonts w:ascii="Times New Roman" w:hAnsi="Times New Roman"/>
                          </w:rPr>
                          <w:t>Agile Production</w:t>
                        </w:r>
                      </w:p>
                      <w:p w14:paraId="0C1AF7E4" w14:textId="77777777" w:rsidR="007D32BA" w:rsidRPr="00E875F4" w:rsidRDefault="007D32BA" w:rsidP="007D32BA">
                        <w:pPr>
                          <w:jc w:val="center"/>
                        </w:pPr>
                      </w:p>
                    </w:txbxContent>
                  </v:textbox>
                </v:rect>
                <v:rect id="Rectangle 758140549" o:spid="_x0000_s1028" style="position:absolute;left:762;top:8477;width:18859;height:20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" strokeweight="2pt"/>
                <v:line id="Straight Connector 7" o:spid="_x0000_s1029" style="position:absolute;visibility:visible;mso-wrap-style:square" from="9048,4476" to="9048,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" strokecolor="black [3200]" strokeweight="1.5pt">
                  <v:stroke joinstyle="miter"/>
                </v:line>
                <v:line id="Straight Connector 18" o:spid="_x0000_s1030" style="position:absolute;flip:x;visibility:visible;mso-wrap-style:square" from="19335,2286" to="2675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" strokecolor="black [3200]" strokeweight="1.5pt">
                  <v:stroke startarrow="open" joinstyle="miter"/>
                </v:line>
                <v:rect id="Rectangle 758140548" o:spid="_x0000_s1031" style="position:absolute;left:1809;top:9429;width:16859;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" strokeweight="2pt">
                  <v:textbox>
                    <w:txbxContent>
                      <w:p w14:paraId="22A2B69F" w14:textId="77777777" w:rsidR="007D32BA" w:rsidRPr="00E875F4" w:rsidRDefault="007D32BA" w:rsidP="007D32BA">
                        <w:pPr>
                          <w:spacing w:after="0" w:line="240" w:lineRule="auto"/>
                          <w:rPr>
                            <w:rFonts w:ascii="Times New Roman" w:hAnsi="Times New Roman"/>
                          </w:rPr>
                        </w:pPr>
                        <w:r w:rsidRPr="00E875F4">
                          <w:rPr>
                            <w:rFonts w:ascii="Times New Roman" w:hAnsi="Times New Roman"/>
                          </w:rPr>
                          <w:t>Flexibility</w:t>
                        </w:r>
                      </w:p>
                      <w:p w14:paraId="5744BECA" w14:textId="77777777" w:rsidR="007D32BA" w:rsidRPr="00E875F4" w:rsidRDefault="007D32BA" w:rsidP="007D32BA">
                        <w:pPr>
                          <w:pStyle w:val="ListParagraph"/>
                          <w:numPr>
                            <w:ilvl w:val="0"/>
                            <w:numId w:val="19"/>
                          </w:numPr>
                          <w:spacing w:after="0" w:line="240" w:lineRule="auto"/>
                          <w:ind w:left="142" w:hanging="142"/>
                          <w:rPr>
                            <w:rFonts w:ascii="Times New Roman" w:hAnsi="Times New Roman"/>
                          </w:rPr>
                        </w:pPr>
                        <w:r w:rsidRPr="00E875F4">
                          <w:rPr>
                            <w:rFonts w:ascii="Times New Roman" w:hAnsi="Times New Roman"/>
                          </w:rPr>
                          <w:t>Rapid Response</w:t>
                        </w:r>
                      </w:p>
                    </w:txbxContent>
                  </v:textbox>
                </v:rect>
                <v:rect id="Rectangle 5" o:spid="_x0000_s1032" style="position:absolute;left:1809;top:15049;width:16859;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J/wwAAANoAAAAPAAAAZHJzL2Rvd25yZXYueG1sRI9Ba8JA&#10;FITvQv/D8gredLeBFk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6QwSf8MAAADaAAAADwAA&#10;AAAAAAAAAAAAAAAHAgAAZHJzL2Rvd25yZXYueG1sUEsFBgAAAAADAAMAtwAAAPcCAAAAAA==&#10;" strokeweight="2pt">
                  <v:textbox>
                    <w:txbxContent>
                      <w:p w14:paraId="67BF9BAB" w14:textId="77777777" w:rsidR="007D32BA" w:rsidRPr="00E875F4" w:rsidRDefault="007D32BA" w:rsidP="007D32BA">
                        <w:pPr>
                          <w:spacing w:after="0" w:line="240" w:lineRule="auto"/>
                          <w:rPr>
                            <w:rFonts w:ascii="Times New Roman" w:hAnsi="Times New Roman" w:cs="Times New Roman"/>
                          </w:rPr>
                        </w:pPr>
                        <w:r w:rsidRPr="00E875F4">
                          <w:rPr>
                            <w:rFonts w:ascii="Times New Roman" w:hAnsi="Times New Roman" w:cs="Times New Roman"/>
                          </w:rPr>
                          <w:t>Collaboration</w:t>
                        </w:r>
                      </w:p>
                      <w:p w14:paraId="3CC3E116" w14:textId="77777777" w:rsidR="007D32BA" w:rsidRPr="00E875F4" w:rsidRDefault="007D32BA" w:rsidP="007D32BA">
                        <w:pPr>
                          <w:pStyle w:val="ListParagraph"/>
                          <w:numPr>
                            <w:ilvl w:val="0"/>
                            <w:numId w:val="20"/>
                          </w:numPr>
                          <w:spacing w:after="0" w:line="240" w:lineRule="auto"/>
                          <w:ind w:left="142" w:hanging="142"/>
                          <w:rPr>
                            <w:rFonts w:ascii="Times New Roman" w:hAnsi="Times New Roman" w:cs="Times New Roman"/>
                          </w:rPr>
                        </w:pPr>
                        <w:r w:rsidRPr="00E875F4">
                          <w:rPr>
                            <w:rFonts w:ascii="Times New Roman" w:hAnsi="Times New Roman" w:cs="Times New Roman"/>
                          </w:rPr>
                          <w:t xml:space="preserve">  Suppliers Alliance</w:t>
                        </w:r>
                      </w:p>
                    </w:txbxContent>
                  </v:textbox>
                </v:rect>
                <v:rect id="Rectangle 17" o:spid="_x0000_s1033" style="position:absolute;left:26765;width:14986;height:5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" strokeweight="2pt">
                  <v:textbox>
                    <w:txbxContent>
                      <w:p w14:paraId="090624D2" w14:textId="77777777" w:rsidR="007D32BA" w:rsidRPr="00E875F4" w:rsidRDefault="007D32BA" w:rsidP="007D32BA">
                        <w:pPr>
                          <w:jc w:val="center"/>
                          <w:rPr>
                            <w:rFonts w:ascii="Times New Roman" w:hAnsi="Times New Roman"/>
                          </w:rPr>
                        </w:pPr>
                        <w:r w:rsidRPr="00E875F4">
                          <w:rPr>
                            <w:rFonts w:ascii="Times New Roman" w:hAnsi="Times New Roman"/>
                          </w:rPr>
                          <w:t xml:space="preserve"> Capacity Effectiveness</w:t>
                        </w:r>
                      </w:p>
                    </w:txbxContent>
                  </v:textbox>
                </v:rect>
                <v:rect id="Rectangle 758140547" o:spid="_x0000_s1034" style="position:absolute;left:1524;top:20383;width:17047;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" strokeweight="2pt">
                  <v:textbox>
                    <w:txbxContent>
                      <w:p w14:paraId="02153E5B" w14:textId="77777777" w:rsidR="007D32BA" w:rsidRPr="00E875F4" w:rsidRDefault="007D32BA" w:rsidP="007D32BA">
                        <w:pPr>
                          <w:spacing w:after="0" w:line="240" w:lineRule="auto"/>
                          <w:rPr>
                            <w:rFonts w:ascii="Times New Roman" w:hAnsi="Times New Roman"/>
                          </w:rPr>
                        </w:pPr>
                        <w:r w:rsidRPr="00E875F4">
                          <w:rPr>
                            <w:rFonts w:ascii="Times New Roman" w:hAnsi="Times New Roman"/>
                          </w:rPr>
                          <w:t>Continuous Improvement</w:t>
                        </w:r>
                      </w:p>
                      <w:p w14:paraId="0405D0A0" w14:textId="77777777" w:rsidR="007D32BA" w:rsidRPr="00E875F4" w:rsidRDefault="007D32BA" w:rsidP="007D32BA">
                        <w:pPr>
                          <w:pStyle w:val="ListParagraph"/>
                          <w:numPr>
                            <w:ilvl w:val="0"/>
                            <w:numId w:val="21"/>
                          </w:numPr>
                          <w:spacing w:after="0" w:line="240" w:lineRule="auto"/>
                          <w:ind w:left="142" w:hanging="142"/>
                          <w:rPr>
                            <w:rFonts w:ascii="Times New Roman" w:hAnsi="Times New Roman"/>
                          </w:rPr>
                        </w:pPr>
                        <w:r w:rsidRPr="00E875F4">
                          <w:rPr>
                            <w:rFonts w:ascii="Times New Roman" w:hAnsi="Times New Roman"/>
                          </w:rPr>
                          <w:t>Retraining</w:t>
                        </w:r>
                      </w:p>
                    </w:txbxContent>
                  </v:textbox>
                </v:rect>
                <v:line id="Straight Connector 2" o:spid="_x0000_s1035" style="position:absolute;flip:x;visibility:visible;mso-wrap-style:square" from="19621,5619" to="344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" strokecolor="black [3200]" strokeweight="1.5pt">
                  <v:stroke joinstyle="miter"/>
                </v:line>
              </v:group>
            </w:pict>
          </mc:Fallback>
        </mc:AlternateContent>
      </w:r>
    </w:p>
    <w:p w14:paraId="3BA91D88" w14:textId="77777777" w:rsidR="007D32BA" w:rsidRPr="00A645AE" w:rsidRDefault="007D32BA" w:rsidP="007D32BA">
      <w:pPr>
        <w:spacing w:after="200" w:line="240" w:lineRule="auto"/>
        <w:jc w:val="both"/>
        <w:rPr>
          <w:rFonts w:ascii="Times New Roman" w:hAnsi="Times New Roman" w:cs="Times New Roman"/>
          <w:b/>
          <w:sz w:val="24"/>
          <w:szCs w:val="24"/>
        </w:rPr>
      </w:pPr>
    </w:p>
    <w:p w14:paraId="61DEC824" w14:textId="77777777" w:rsidR="007D32BA" w:rsidRPr="00A645AE" w:rsidRDefault="007D32BA" w:rsidP="007D32BA">
      <w:pPr>
        <w:spacing w:after="200" w:line="240" w:lineRule="auto"/>
        <w:jc w:val="both"/>
        <w:rPr>
          <w:rFonts w:ascii="Times New Roman" w:hAnsi="Times New Roman" w:cs="Times New Roman"/>
          <w:sz w:val="24"/>
          <w:szCs w:val="24"/>
        </w:rPr>
      </w:pPr>
    </w:p>
    <w:p w14:paraId="3AB0EFD6" w14:textId="77777777" w:rsidR="007D32BA" w:rsidRPr="00A645AE" w:rsidRDefault="007D32BA" w:rsidP="007D32BA">
      <w:pPr>
        <w:spacing w:after="200" w:line="240" w:lineRule="auto"/>
        <w:rPr>
          <w:rFonts w:ascii="Times New Roman" w:hAnsi="Times New Roman" w:cs="Times New Roman"/>
          <w:sz w:val="24"/>
          <w:szCs w:val="24"/>
        </w:rPr>
      </w:pPr>
    </w:p>
    <w:p w14:paraId="30EDA7A8" w14:textId="77777777" w:rsidR="007D32BA" w:rsidRPr="00A645AE" w:rsidRDefault="007D32BA" w:rsidP="007D32BA">
      <w:pPr>
        <w:spacing w:after="200" w:line="240" w:lineRule="auto"/>
        <w:rPr>
          <w:rFonts w:ascii="Times New Roman" w:hAnsi="Times New Roman" w:cs="Times New Roman"/>
          <w:sz w:val="24"/>
          <w:szCs w:val="24"/>
        </w:rPr>
      </w:pPr>
    </w:p>
    <w:p w14:paraId="28459360" w14:textId="77777777" w:rsidR="007D32BA" w:rsidRPr="00A645AE" w:rsidRDefault="007D32BA" w:rsidP="007D32BA">
      <w:pPr>
        <w:spacing w:after="200" w:line="240" w:lineRule="auto"/>
        <w:rPr>
          <w:rFonts w:ascii="Times New Roman" w:hAnsi="Times New Roman" w:cs="Times New Roman"/>
          <w:sz w:val="24"/>
          <w:szCs w:val="24"/>
        </w:rPr>
      </w:pPr>
    </w:p>
    <w:p w14:paraId="10339E53" w14:textId="77777777" w:rsidR="007D32BA" w:rsidRPr="00A645AE" w:rsidRDefault="007D32BA" w:rsidP="007D32BA">
      <w:pPr>
        <w:tabs>
          <w:tab w:val="left" w:pos="5640"/>
        </w:tabs>
        <w:spacing w:after="200" w:line="240" w:lineRule="auto"/>
        <w:rPr>
          <w:rFonts w:ascii="Times New Roman" w:hAnsi="Times New Roman" w:cs="Times New Roman"/>
          <w:sz w:val="24"/>
          <w:szCs w:val="24"/>
        </w:rPr>
      </w:pPr>
      <w:r w:rsidRPr="00A645AE">
        <w:rPr>
          <w:rFonts w:ascii="Times New Roman" w:hAnsi="Times New Roman" w:cs="Times New Roman"/>
          <w:sz w:val="24"/>
          <w:szCs w:val="24"/>
        </w:rPr>
        <w:tab/>
      </w:r>
    </w:p>
    <w:p w14:paraId="274D7E77" w14:textId="77777777" w:rsidR="007D32BA" w:rsidRPr="00A645AE" w:rsidRDefault="007D32BA" w:rsidP="007D32BA">
      <w:pPr>
        <w:tabs>
          <w:tab w:val="left" w:pos="5640"/>
        </w:tabs>
        <w:spacing w:after="200" w:line="240" w:lineRule="auto"/>
        <w:rPr>
          <w:rFonts w:ascii="Times New Roman" w:hAnsi="Times New Roman" w:cs="Times New Roman"/>
          <w:sz w:val="24"/>
          <w:szCs w:val="24"/>
        </w:rPr>
      </w:pPr>
    </w:p>
    <w:p w14:paraId="62F96A6E" w14:textId="77777777" w:rsidR="007D32BA" w:rsidRPr="00A645AE" w:rsidRDefault="007D32BA" w:rsidP="007D32BA">
      <w:pPr>
        <w:tabs>
          <w:tab w:val="left" w:pos="5640"/>
        </w:tabs>
        <w:spacing w:after="200" w:line="240" w:lineRule="auto"/>
        <w:rPr>
          <w:rFonts w:ascii="Times New Roman" w:hAnsi="Times New Roman" w:cs="Times New Roman"/>
          <w:sz w:val="24"/>
          <w:szCs w:val="24"/>
        </w:rPr>
      </w:pPr>
    </w:p>
    <w:p w14:paraId="1574D794" w14:textId="77777777" w:rsidR="007D32BA" w:rsidRPr="00A645AE" w:rsidRDefault="007D32BA" w:rsidP="007D32BA">
      <w:pPr>
        <w:tabs>
          <w:tab w:val="left" w:pos="5640"/>
        </w:tabs>
        <w:spacing w:after="200" w:line="240" w:lineRule="auto"/>
        <w:rPr>
          <w:rFonts w:ascii="Times New Roman" w:hAnsi="Times New Roman" w:cs="Times New Roman"/>
          <w:sz w:val="24"/>
          <w:szCs w:val="24"/>
        </w:rPr>
      </w:pPr>
    </w:p>
    <w:p w14:paraId="3E7F0588" w14:textId="77777777" w:rsidR="007D32BA" w:rsidRPr="00A645AE" w:rsidRDefault="007D32BA" w:rsidP="007D32BA">
      <w:pPr>
        <w:tabs>
          <w:tab w:val="left" w:pos="5640"/>
        </w:tabs>
        <w:spacing w:after="0" w:line="240" w:lineRule="auto"/>
        <w:jc w:val="center"/>
        <w:rPr>
          <w:rFonts w:ascii="Times New Roman" w:hAnsi="Times New Roman" w:cs="Times New Roman"/>
          <w:sz w:val="24"/>
          <w:szCs w:val="24"/>
        </w:rPr>
      </w:pPr>
      <w:r w:rsidRPr="00A645AE">
        <w:rPr>
          <w:rFonts w:ascii="Times New Roman" w:hAnsi="Times New Roman" w:cs="Times New Roman"/>
          <w:b/>
          <w:bCs/>
          <w:sz w:val="24"/>
          <w:szCs w:val="24"/>
        </w:rPr>
        <w:t>Figure 1:</w:t>
      </w:r>
      <w:r w:rsidRPr="00A645AE">
        <w:rPr>
          <w:rFonts w:ascii="Times New Roman" w:hAnsi="Times New Roman" w:cs="Times New Roman"/>
          <w:sz w:val="24"/>
          <w:szCs w:val="24"/>
        </w:rPr>
        <w:t xml:space="preserve"> Adopted Conceptual Frame Work</w:t>
      </w:r>
    </w:p>
    <w:p w14:paraId="2A041829" w14:textId="77777777" w:rsidR="007D32BA" w:rsidRPr="00A645AE" w:rsidRDefault="007D32BA" w:rsidP="007D32BA">
      <w:pPr>
        <w:tabs>
          <w:tab w:val="left" w:pos="5640"/>
        </w:tabs>
        <w:spacing w:after="200" w:line="240" w:lineRule="auto"/>
        <w:jc w:val="center"/>
        <w:rPr>
          <w:rFonts w:ascii="Times New Roman" w:hAnsi="Times New Roman" w:cs="Times New Roman"/>
          <w:sz w:val="24"/>
          <w:szCs w:val="24"/>
        </w:rPr>
      </w:pPr>
      <w:r w:rsidRPr="00A645AE">
        <w:rPr>
          <w:rFonts w:ascii="Times New Roman" w:hAnsi="Times New Roman" w:cs="Times New Roman"/>
          <w:b/>
          <w:bCs/>
          <w:sz w:val="24"/>
          <w:szCs w:val="24"/>
        </w:rPr>
        <w:t>Source:</w:t>
      </w:r>
      <w:r w:rsidRPr="00A645AE">
        <w:rPr>
          <w:rFonts w:ascii="Times New Roman" w:hAnsi="Times New Roman" w:cs="Times New Roman"/>
          <w:sz w:val="24"/>
          <w:szCs w:val="24"/>
        </w:rPr>
        <w:t xml:space="preserve"> Marshal, et al., (2023), and Researcher’s Conceptualization (2023)</w:t>
      </w:r>
    </w:p>
    <w:p w14:paraId="7A1FA9FE" w14:textId="77777777" w:rsidR="007D32BA" w:rsidRPr="00A645AE" w:rsidRDefault="007D32BA" w:rsidP="007D32BA">
      <w:pPr>
        <w:pStyle w:val="ListParagraph"/>
        <w:numPr>
          <w:ilvl w:val="1"/>
          <w:numId w:val="18"/>
        </w:numPr>
        <w:spacing w:after="200" w:line="240" w:lineRule="auto"/>
        <w:rPr>
          <w:rFonts w:ascii="Times New Roman" w:hAnsi="Times New Roman" w:cs="Times New Roman"/>
          <w:b/>
          <w:sz w:val="24"/>
          <w:szCs w:val="24"/>
        </w:rPr>
      </w:pPr>
      <w:r w:rsidRPr="00A645AE">
        <w:rPr>
          <w:rFonts w:ascii="Times New Roman" w:hAnsi="Times New Roman" w:cs="Times New Roman"/>
          <w:b/>
          <w:sz w:val="24"/>
          <w:szCs w:val="24"/>
        </w:rPr>
        <w:t>Objective of the Study</w:t>
      </w:r>
    </w:p>
    <w:p w14:paraId="2BC971F5" w14:textId="77777777" w:rsidR="007D32BA" w:rsidRPr="00A645AE" w:rsidRDefault="007D32BA" w:rsidP="007D32BA">
      <w:pPr>
        <w:spacing w:after="200" w:line="240" w:lineRule="auto"/>
        <w:rPr>
          <w:rFonts w:ascii="Times New Roman" w:hAnsi="Times New Roman" w:cs="Times New Roman"/>
          <w:sz w:val="24"/>
          <w:szCs w:val="24"/>
        </w:rPr>
      </w:pPr>
      <w:r w:rsidRPr="00A645AE">
        <w:rPr>
          <w:rFonts w:ascii="Times New Roman" w:hAnsi="Times New Roman" w:cs="Times New Roman"/>
          <w:sz w:val="24"/>
          <w:szCs w:val="24"/>
        </w:rPr>
        <w:t>The specific objectives of the study were identified as:</w:t>
      </w:r>
    </w:p>
    <w:p w14:paraId="6A258111" w14:textId="77777777" w:rsidR="007D32BA" w:rsidRPr="00A645AE" w:rsidRDefault="007D32BA" w:rsidP="007D32BA">
      <w:pPr>
        <w:pStyle w:val="ListParagraph"/>
        <w:numPr>
          <w:ilvl w:val="0"/>
          <w:numId w:val="22"/>
        </w:numPr>
        <w:spacing w:after="200" w:line="240" w:lineRule="auto"/>
        <w:ind w:left="1004" w:hanging="284"/>
        <w:rPr>
          <w:rFonts w:ascii="Times New Roman" w:hAnsi="Times New Roman" w:cs="Times New Roman"/>
          <w:sz w:val="24"/>
          <w:szCs w:val="24"/>
        </w:rPr>
      </w:pPr>
      <w:r w:rsidRPr="00A645AE">
        <w:rPr>
          <w:rFonts w:ascii="Times New Roman" w:hAnsi="Times New Roman" w:cs="Times New Roman"/>
          <w:sz w:val="24"/>
          <w:szCs w:val="24"/>
        </w:rPr>
        <w:t>To ascertain the extent to which flexibility relates with capacity effectiveness in the studied organization</w:t>
      </w:r>
    </w:p>
    <w:p w14:paraId="3BD56ACD" w14:textId="77777777" w:rsidR="007D32BA" w:rsidRPr="00A645AE" w:rsidRDefault="007D32BA" w:rsidP="007D32BA">
      <w:pPr>
        <w:pStyle w:val="ListParagraph"/>
        <w:numPr>
          <w:ilvl w:val="0"/>
          <w:numId w:val="22"/>
        </w:numPr>
        <w:spacing w:after="200" w:line="240" w:lineRule="auto"/>
        <w:ind w:left="1004" w:hanging="284"/>
        <w:rPr>
          <w:rFonts w:ascii="Times New Roman" w:hAnsi="Times New Roman" w:cs="Times New Roman"/>
          <w:sz w:val="24"/>
          <w:szCs w:val="24"/>
        </w:rPr>
      </w:pPr>
      <w:r w:rsidRPr="00A645AE">
        <w:rPr>
          <w:rFonts w:ascii="Times New Roman" w:hAnsi="Times New Roman" w:cs="Times New Roman"/>
          <w:sz w:val="24"/>
          <w:szCs w:val="24"/>
        </w:rPr>
        <w:t>To ascertain the extent to which collaboration influences capacity effectiveness in the studied organization</w:t>
      </w:r>
    </w:p>
    <w:p w14:paraId="056F1D75" w14:textId="77777777" w:rsidR="007D32BA" w:rsidRPr="00A645AE" w:rsidRDefault="007D32BA" w:rsidP="007D32BA">
      <w:pPr>
        <w:pStyle w:val="ListParagraph"/>
        <w:numPr>
          <w:ilvl w:val="0"/>
          <w:numId w:val="22"/>
        </w:numPr>
        <w:spacing w:after="200" w:line="240" w:lineRule="auto"/>
        <w:ind w:left="1004" w:hanging="284"/>
        <w:rPr>
          <w:rFonts w:ascii="Times New Roman" w:hAnsi="Times New Roman" w:cs="Times New Roman"/>
          <w:sz w:val="24"/>
          <w:szCs w:val="24"/>
        </w:rPr>
      </w:pPr>
      <w:r w:rsidRPr="00A645AE">
        <w:rPr>
          <w:rFonts w:ascii="Times New Roman" w:hAnsi="Times New Roman" w:cs="Times New Roman"/>
          <w:sz w:val="24"/>
          <w:szCs w:val="24"/>
        </w:rPr>
        <w:lastRenderedPageBreak/>
        <w:t>To ascertain the extent to which continuous improvement influences capacity effectiveness in the studied organization</w:t>
      </w:r>
    </w:p>
    <w:p w14:paraId="12C9C2F6" w14:textId="77777777" w:rsidR="007D32BA" w:rsidRPr="00A645AE" w:rsidRDefault="007D32BA" w:rsidP="007D32BA">
      <w:pPr>
        <w:pStyle w:val="ListParagraph"/>
        <w:spacing w:after="200" w:line="240" w:lineRule="auto"/>
        <w:rPr>
          <w:rFonts w:ascii="Times New Roman" w:hAnsi="Times New Roman" w:cs="Times New Roman"/>
          <w:sz w:val="24"/>
          <w:szCs w:val="24"/>
        </w:rPr>
      </w:pPr>
    </w:p>
    <w:p w14:paraId="61490658" w14:textId="77777777" w:rsidR="007D32BA" w:rsidRPr="00A645AE" w:rsidRDefault="007D32BA" w:rsidP="007D32BA">
      <w:pPr>
        <w:pStyle w:val="ListParagraph"/>
        <w:numPr>
          <w:ilvl w:val="1"/>
          <w:numId w:val="18"/>
        </w:numPr>
        <w:spacing w:after="200" w:line="240" w:lineRule="auto"/>
        <w:rPr>
          <w:rFonts w:ascii="Times New Roman" w:hAnsi="Times New Roman" w:cs="Times New Roman"/>
          <w:b/>
          <w:sz w:val="24"/>
          <w:szCs w:val="24"/>
        </w:rPr>
      </w:pPr>
      <w:r w:rsidRPr="00A645AE">
        <w:rPr>
          <w:rFonts w:ascii="Times New Roman" w:hAnsi="Times New Roman" w:cs="Times New Roman"/>
          <w:b/>
          <w:sz w:val="24"/>
          <w:szCs w:val="24"/>
        </w:rPr>
        <w:t>Research Questions</w:t>
      </w:r>
    </w:p>
    <w:p w14:paraId="498559E6" w14:textId="77777777" w:rsidR="007D32BA" w:rsidRPr="00A645AE" w:rsidRDefault="007D32BA" w:rsidP="007D32BA">
      <w:pPr>
        <w:tabs>
          <w:tab w:val="left" w:pos="90"/>
        </w:tabs>
        <w:autoSpaceDE w:val="0"/>
        <w:autoSpaceDN w:val="0"/>
        <w:adjustRightInd w:val="0"/>
        <w:spacing w:after="200" w:line="240" w:lineRule="auto"/>
        <w:rPr>
          <w:rFonts w:ascii="Times New Roman" w:hAnsi="Times New Roman" w:cs="Times New Roman"/>
          <w:sz w:val="24"/>
          <w:szCs w:val="24"/>
        </w:rPr>
      </w:pPr>
      <w:r w:rsidRPr="00A645AE">
        <w:rPr>
          <w:rFonts w:ascii="Times New Roman" w:hAnsi="Times New Roman" w:cs="Times New Roman"/>
          <w:sz w:val="24"/>
          <w:szCs w:val="24"/>
        </w:rPr>
        <w:t>The research questions identified below were formulated to guide the researcher in carrying out the study.</w:t>
      </w:r>
    </w:p>
    <w:p w14:paraId="1BD6B708" w14:textId="77777777" w:rsidR="007D32BA" w:rsidRPr="00A645AE" w:rsidRDefault="007D32BA" w:rsidP="007D32BA">
      <w:pPr>
        <w:pStyle w:val="ListParagraph"/>
        <w:numPr>
          <w:ilvl w:val="0"/>
          <w:numId w:val="23"/>
        </w:numPr>
        <w:spacing w:after="200" w:line="240" w:lineRule="auto"/>
        <w:ind w:left="1080"/>
        <w:rPr>
          <w:rFonts w:ascii="Times New Roman" w:hAnsi="Times New Roman" w:cs="Times New Roman"/>
          <w:sz w:val="24"/>
          <w:szCs w:val="24"/>
        </w:rPr>
      </w:pPr>
      <w:r w:rsidRPr="00A645AE">
        <w:rPr>
          <w:rFonts w:ascii="Times New Roman" w:hAnsi="Times New Roman" w:cs="Times New Roman"/>
          <w:sz w:val="24"/>
          <w:szCs w:val="24"/>
        </w:rPr>
        <w:t xml:space="preserve">To what extent does flexibility </w:t>
      </w:r>
      <w:proofErr w:type="gramStart"/>
      <w:r w:rsidRPr="00A645AE">
        <w:rPr>
          <w:rFonts w:ascii="Times New Roman" w:hAnsi="Times New Roman" w:cs="Times New Roman"/>
          <w:sz w:val="24"/>
          <w:szCs w:val="24"/>
        </w:rPr>
        <w:t>relates</w:t>
      </w:r>
      <w:proofErr w:type="gramEnd"/>
      <w:r w:rsidRPr="00A645AE">
        <w:rPr>
          <w:rFonts w:ascii="Times New Roman" w:hAnsi="Times New Roman" w:cs="Times New Roman"/>
          <w:sz w:val="24"/>
          <w:szCs w:val="24"/>
        </w:rPr>
        <w:t xml:space="preserve"> with capacity effectiveness in the studied organization?</w:t>
      </w:r>
    </w:p>
    <w:p w14:paraId="173865A8" w14:textId="77777777" w:rsidR="007D32BA" w:rsidRPr="00A645AE" w:rsidRDefault="007D32BA" w:rsidP="007D32BA">
      <w:pPr>
        <w:pStyle w:val="ListParagraph"/>
        <w:numPr>
          <w:ilvl w:val="0"/>
          <w:numId w:val="23"/>
        </w:numPr>
        <w:spacing w:after="200" w:line="240" w:lineRule="auto"/>
        <w:ind w:left="1080"/>
        <w:rPr>
          <w:rFonts w:ascii="Times New Roman" w:hAnsi="Times New Roman" w:cs="Times New Roman"/>
          <w:sz w:val="24"/>
          <w:szCs w:val="24"/>
        </w:rPr>
      </w:pPr>
      <w:r w:rsidRPr="00A645AE">
        <w:rPr>
          <w:rFonts w:ascii="Times New Roman" w:hAnsi="Times New Roman" w:cs="Times New Roman"/>
          <w:sz w:val="24"/>
          <w:szCs w:val="24"/>
        </w:rPr>
        <w:t>How does collaboration influences capacity effectiveness in the studied organization?</w:t>
      </w:r>
    </w:p>
    <w:p w14:paraId="69A096E6" w14:textId="77777777" w:rsidR="007D32BA" w:rsidRPr="00A645AE" w:rsidRDefault="007D32BA" w:rsidP="007D32BA">
      <w:pPr>
        <w:pStyle w:val="ListParagraph"/>
        <w:numPr>
          <w:ilvl w:val="0"/>
          <w:numId w:val="23"/>
        </w:numPr>
        <w:spacing w:after="200" w:line="240" w:lineRule="auto"/>
        <w:ind w:left="1080"/>
        <w:rPr>
          <w:rFonts w:ascii="Times New Roman" w:hAnsi="Times New Roman" w:cs="Times New Roman"/>
          <w:sz w:val="24"/>
          <w:szCs w:val="24"/>
        </w:rPr>
      </w:pPr>
      <w:r w:rsidRPr="00A645AE">
        <w:rPr>
          <w:rFonts w:ascii="Times New Roman" w:hAnsi="Times New Roman" w:cs="Times New Roman"/>
          <w:sz w:val="24"/>
          <w:szCs w:val="24"/>
        </w:rPr>
        <w:t>To what extent does continuous improvement influences capacity effectiveness in the studied organization?</w:t>
      </w:r>
    </w:p>
    <w:p w14:paraId="50C9F096" w14:textId="77777777" w:rsidR="007D32BA" w:rsidRPr="00A645AE" w:rsidRDefault="007D32BA" w:rsidP="007D32BA">
      <w:pPr>
        <w:pStyle w:val="ListParagraph"/>
        <w:tabs>
          <w:tab w:val="left" w:pos="90"/>
        </w:tabs>
        <w:autoSpaceDE w:val="0"/>
        <w:autoSpaceDN w:val="0"/>
        <w:adjustRightInd w:val="0"/>
        <w:spacing w:after="200" w:line="240" w:lineRule="auto"/>
        <w:ind w:left="360"/>
        <w:rPr>
          <w:rFonts w:ascii="Times New Roman" w:hAnsi="Times New Roman" w:cs="Times New Roman"/>
          <w:b/>
          <w:bCs/>
          <w:sz w:val="24"/>
          <w:szCs w:val="24"/>
        </w:rPr>
      </w:pPr>
    </w:p>
    <w:p w14:paraId="6E1F8E12" w14:textId="77777777" w:rsidR="007D32BA" w:rsidRPr="00A645AE" w:rsidRDefault="007D32BA" w:rsidP="007D32BA">
      <w:pPr>
        <w:pStyle w:val="ListParagraph"/>
        <w:numPr>
          <w:ilvl w:val="1"/>
          <w:numId w:val="18"/>
        </w:numPr>
        <w:tabs>
          <w:tab w:val="left" w:pos="90"/>
        </w:tabs>
        <w:autoSpaceDE w:val="0"/>
        <w:autoSpaceDN w:val="0"/>
        <w:adjustRightInd w:val="0"/>
        <w:spacing w:after="200" w:line="240" w:lineRule="auto"/>
        <w:rPr>
          <w:rFonts w:ascii="Times New Roman" w:hAnsi="Times New Roman" w:cs="Times New Roman"/>
          <w:b/>
          <w:bCs/>
          <w:sz w:val="24"/>
          <w:szCs w:val="24"/>
        </w:rPr>
      </w:pPr>
      <w:r w:rsidRPr="00A645AE">
        <w:rPr>
          <w:rFonts w:ascii="Times New Roman" w:hAnsi="Times New Roman" w:cs="Times New Roman"/>
          <w:b/>
          <w:bCs/>
          <w:sz w:val="24"/>
          <w:szCs w:val="24"/>
        </w:rPr>
        <w:t>Research Hypotheses</w:t>
      </w:r>
    </w:p>
    <w:p w14:paraId="4B9A31BD" w14:textId="77777777" w:rsidR="007D32BA" w:rsidRPr="00A645AE" w:rsidRDefault="007D32BA" w:rsidP="007D32BA">
      <w:pPr>
        <w:tabs>
          <w:tab w:val="left" w:pos="90"/>
        </w:tabs>
        <w:autoSpaceDE w:val="0"/>
        <w:autoSpaceDN w:val="0"/>
        <w:adjustRightInd w:val="0"/>
        <w:spacing w:after="200" w:line="240" w:lineRule="auto"/>
        <w:rPr>
          <w:rFonts w:ascii="Times New Roman" w:hAnsi="Times New Roman" w:cs="Times New Roman"/>
          <w:b/>
          <w:bCs/>
          <w:sz w:val="24"/>
          <w:szCs w:val="24"/>
        </w:rPr>
      </w:pPr>
      <w:r w:rsidRPr="00A645AE">
        <w:rPr>
          <w:rFonts w:ascii="Times New Roman" w:hAnsi="Times New Roman" w:cs="Times New Roman"/>
          <w:bCs/>
          <w:sz w:val="24"/>
          <w:szCs w:val="24"/>
        </w:rPr>
        <w:t xml:space="preserve">The hypotheses stated below were formulated in the null form </w:t>
      </w:r>
    </w:p>
    <w:p w14:paraId="7572FA65" w14:textId="77777777" w:rsidR="007D32BA" w:rsidRPr="00A645AE" w:rsidRDefault="007D32BA" w:rsidP="007D32BA">
      <w:pPr>
        <w:tabs>
          <w:tab w:val="left" w:pos="0"/>
        </w:tabs>
        <w:autoSpaceDE w:val="0"/>
        <w:autoSpaceDN w:val="0"/>
        <w:adjustRightInd w:val="0"/>
        <w:spacing w:after="200" w:line="240" w:lineRule="auto"/>
        <w:ind w:left="567" w:hanging="567"/>
        <w:rPr>
          <w:rFonts w:ascii="Times New Roman" w:hAnsi="Times New Roman" w:cs="Times New Roman"/>
          <w:sz w:val="24"/>
          <w:szCs w:val="24"/>
        </w:rPr>
      </w:pPr>
      <w:r w:rsidRPr="00A645AE">
        <w:rPr>
          <w:rFonts w:ascii="Times New Roman" w:hAnsi="Times New Roman" w:cs="Times New Roman"/>
          <w:b/>
          <w:sz w:val="24"/>
          <w:szCs w:val="24"/>
        </w:rPr>
        <w:t>H</w:t>
      </w:r>
      <w:r w:rsidRPr="00A645AE">
        <w:rPr>
          <w:rFonts w:ascii="Times New Roman" w:hAnsi="Times New Roman" w:cs="Times New Roman"/>
          <w:b/>
          <w:sz w:val="24"/>
          <w:szCs w:val="24"/>
          <w:vertAlign w:val="subscript"/>
        </w:rPr>
        <w:t>O1</w:t>
      </w:r>
      <w:r w:rsidRPr="00A645AE">
        <w:rPr>
          <w:rFonts w:ascii="Times New Roman" w:hAnsi="Times New Roman" w:cs="Times New Roman"/>
          <w:b/>
          <w:sz w:val="24"/>
          <w:szCs w:val="24"/>
        </w:rPr>
        <w:t>:</w:t>
      </w:r>
      <w:r w:rsidRPr="00A645AE">
        <w:rPr>
          <w:rFonts w:ascii="Times New Roman" w:hAnsi="Times New Roman" w:cs="Times New Roman"/>
          <w:sz w:val="24"/>
          <w:szCs w:val="24"/>
        </w:rPr>
        <w:t xml:space="preserve"> </w:t>
      </w:r>
      <w:r w:rsidRPr="00A645AE">
        <w:rPr>
          <w:rFonts w:ascii="Times New Roman" w:hAnsi="Times New Roman" w:cs="Times New Roman"/>
          <w:sz w:val="24"/>
          <w:szCs w:val="24"/>
        </w:rPr>
        <w:tab/>
        <w:t xml:space="preserve">There is no significant relationship between make flexibility and capacity effectiveness in the studied organization </w:t>
      </w:r>
    </w:p>
    <w:p w14:paraId="56FCF39E" w14:textId="77777777" w:rsidR="007D32BA" w:rsidRPr="00A645AE" w:rsidRDefault="007D32BA" w:rsidP="007D32BA">
      <w:pPr>
        <w:tabs>
          <w:tab w:val="left" w:pos="0"/>
        </w:tabs>
        <w:autoSpaceDE w:val="0"/>
        <w:autoSpaceDN w:val="0"/>
        <w:adjustRightInd w:val="0"/>
        <w:spacing w:after="200" w:line="240" w:lineRule="auto"/>
        <w:ind w:left="567" w:hanging="567"/>
        <w:rPr>
          <w:rFonts w:ascii="Times New Roman" w:hAnsi="Times New Roman" w:cs="Times New Roman"/>
          <w:sz w:val="24"/>
          <w:szCs w:val="24"/>
        </w:rPr>
      </w:pPr>
      <w:r w:rsidRPr="00A645AE">
        <w:rPr>
          <w:rFonts w:ascii="Times New Roman" w:hAnsi="Times New Roman" w:cs="Times New Roman"/>
          <w:b/>
          <w:sz w:val="24"/>
          <w:szCs w:val="24"/>
        </w:rPr>
        <w:t>H</w:t>
      </w:r>
      <w:r w:rsidRPr="00A645AE">
        <w:rPr>
          <w:rFonts w:ascii="Times New Roman" w:hAnsi="Times New Roman" w:cs="Times New Roman"/>
          <w:b/>
          <w:sz w:val="24"/>
          <w:szCs w:val="24"/>
          <w:vertAlign w:val="subscript"/>
        </w:rPr>
        <w:t>02</w:t>
      </w:r>
      <w:r w:rsidRPr="00A645AE">
        <w:rPr>
          <w:rFonts w:ascii="Times New Roman" w:hAnsi="Times New Roman" w:cs="Times New Roman"/>
          <w:b/>
          <w:sz w:val="24"/>
          <w:szCs w:val="24"/>
        </w:rPr>
        <w:t>:</w:t>
      </w:r>
      <w:r w:rsidRPr="00A645AE">
        <w:rPr>
          <w:rFonts w:ascii="Times New Roman" w:hAnsi="Times New Roman" w:cs="Times New Roman"/>
          <w:sz w:val="24"/>
          <w:szCs w:val="24"/>
        </w:rPr>
        <w:t xml:space="preserve"> </w:t>
      </w:r>
      <w:r w:rsidRPr="00A645AE">
        <w:rPr>
          <w:rFonts w:ascii="Times New Roman" w:hAnsi="Times New Roman" w:cs="Times New Roman"/>
          <w:sz w:val="24"/>
          <w:szCs w:val="24"/>
        </w:rPr>
        <w:tab/>
        <w:t xml:space="preserve">There is no significant relationship between collaboration and capacity effectiveness in the studied organization. </w:t>
      </w:r>
    </w:p>
    <w:p w14:paraId="411AE936" w14:textId="77777777" w:rsidR="007D32BA" w:rsidRPr="00A645AE" w:rsidRDefault="007D32BA" w:rsidP="007D32BA">
      <w:pPr>
        <w:tabs>
          <w:tab w:val="left" w:pos="0"/>
        </w:tabs>
        <w:autoSpaceDE w:val="0"/>
        <w:autoSpaceDN w:val="0"/>
        <w:adjustRightInd w:val="0"/>
        <w:spacing w:after="200" w:line="240" w:lineRule="auto"/>
        <w:ind w:left="567" w:hanging="567"/>
        <w:rPr>
          <w:rFonts w:ascii="Times New Roman" w:hAnsi="Times New Roman" w:cs="Times New Roman"/>
          <w:sz w:val="24"/>
          <w:szCs w:val="24"/>
        </w:rPr>
      </w:pPr>
      <w:r w:rsidRPr="00A645AE">
        <w:rPr>
          <w:rFonts w:ascii="Times New Roman" w:hAnsi="Times New Roman" w:cs="Times New Roman"/>
          <w:b/>
          <w:sz w:val="24"/>
          <w:szCs w:val="24"/>
        </w:rPr>
        <w:t>H</w:t>
      </w:r>
      <w:r w:rsidRPr="00A645AE">
        <w:rPr>
          <w:rFonts w:ascii="Times New Roman" w:hAnsi="Times New Roman" w:cs="Times New Roman"/>
          <w:b/>
          <w:sz w:val="24"/>
          <w:szCs w:val="24"/>
          <w:vertAlign w:val="subscript"/>
        </w:rPr>
        <w:t>03</w:t>
      </w:r>
      <w:r w:rsidRPr="00A645AE">
        <w:rPr>
          <w:rFonts w:ascii="Times New Roman" w:hAnsi="Times New Roman" w:cs="Times New Roman"/>
          <w:sz w:val="24"/>
          <w:szCs w:val="24"/>
        </w:rPr>
        <w:t xml:space="preserve">: </w:t>
      </w:r>
      <w:r w:rsidRPr="00A645AE">
        <w:rPr>
          <w:rFonts w:ascii="Times New Roman" w:hAnsi="Times New Roman" w:cs="Times New Roman"/>
          <w:sz w:val="24"/>
          <w:szCs w:val="24"/>
        </w:rPr>
        <w:tab/>
        <w:t>There is no significant relationship between continuous improvement and production capacity in the studied organization</w:t>
      </w:r>
    </w:p>
    <w:p w14:paraId="40719D46" w14:textId="77777777" w:rsidR="007D32BA" w:rsidRPr="00A645AE" w:rsidRDefault="007D32BA" w:rsidP="007D32BA">
      <w:pPr>
        <w:tabs>
          <w:tab w:val="left" w:pos="90"/>
        </w:tabs>
        <w:autoSpaceDE w:val="0"/>
        <w:autoSpaceDN w:val="0"/>
        <w:adjustRightInd w:val="0"/>
        <w:spacing w:after="200" w:line="240" w:lineRule="auto"/>
        <w:ind w:left="1440" w:hanging="1440"/>
        <w:jc w:val="both"/>
        <w:rPr>
          <w:rFonts w:ascii="Times New Roman" w:hAnsi="Times New Roman" w:cs="Times New Roman"/>
          <w:b/>
          <w:sz w:val="24"/>
          <w:szCs w:val="24"/>
        </w:rPr>
      </w:pPr>
      <w:r w:rsidRPr="00A645AE">
        <w:rPr>
          <w:rFonts w:ascii="Times New Roman" w:hAnsi="Times New Roman" w:cs="Times New Roman"/>
          <w:b/>
          <w:sz w:val="24"/>
          <w:szCs w:val="24"/>
        </w:rPr>
        <w:t>1.7 Conceptual Review</w:t>
      </w:r>
    </w:p>
    <w:p w14:paraId="61AB6C68" w14:textId="77777777" w:rsidR="007D32BA" w:rsidRPr="00A645AE" w:rsidRDefault="007D32BA" w:rsidP="007D32BA">
      <w:pPr>
        <w:tabs>
          <w:tab w:val="left" w:pos="5640"/>
        </w:tabs>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Capacity effectiveness is a core priority index for organizational growth and viability. </w:t>
      </w:r>
      <w:proofErr w:type="spellStart"/>
      <w:r w:rsidRPr="00A645AE">
        <w:rPr>
          <w:rFonts w:ascii="Times New Roman" w:hAnsi="Times New Roman" w:cs="Times New Roman"/>
          <w:sz w:val="24"/>
          <w:szCs w:val="24"/>
        </w:rPr>
        <w:t>Mafidor</w:t>
      </w:r>
      <w:proofErr w:type="spellEnd"/>
      <w:r w:rsidRPr="00A645AE">
        <w:rPr>
          <w:rFonts w:ascii="Times New Roman" w:hAnsi="Times New Roman" w:cs="Times New Roman"/>
          <w:sz w:val="24"/>
          <w:szCs w:val="24"/>
        </w:rPr>
        <w:t xml:space="preserve">, et al., (2023) argued that, it encompasses the production system or mechanism of an organization into its inventory structure, and the readiness or availability of resources (material, human capital, machine and method) to enable productivity. In the study of Samuel. &amp; </w:t>
      </w:r>
      <w:proofErr w:type="spellStart"/>
      <w:r w:rsidRPr="00A645AE">
        <w:rPr>
          <w:rFonts w:ascii="Times New Roman" w:hAnsi="Times New Roman" w:cs="Times New Roman"/>
          <w:sz w:val="24"/>
          <w:szCs w:val="24"/>
        </w:rPr>
        <w:t>Walson</w:t>
      </w:r>
      <w:proofErr w:type="spellEnd"/>
      <w:r w:rsidRPr="00A645AE">
        <w:rPr>
          <w:rFonts w:ascii="Times New Roman" w:hAnsi="Times New Roman" w:cs="Times New Roman"/>
          <w:sz w:val="24"/>
          <w:szCs w:val="24"/>
        </w:rPr>
        <w:t xml:space="preserve">, (2023), it was seen that, the right understanding of customers wants and need and the ability for the organization to optimally satisfy these customers’ wants and needs at the right time, price and place is a function of capacity effectiveness. Again, </w:t>
      </w:r>
      <w:proofErr w:type="spellStart"/>
      <w:r w:rsidRPr="00A645AE">
        <w:rPr>
          <w:rFonts w:ascii="Times New Roman" w:hAnsi="Times New Roman" w:cs="Times New Roman"/>
          <w:sz w:val="24"/>
          <w:szCs w:val="24"/>
        </w:rPr>
        <w:t>Ofor</w:t>
      </w:r>
      <w:proofErr w:type="spellEnd"/>
      <w:r w:rsidRPr="00A645AE">
        <w:rPr>
          <w:rFonts w:ascii="Times New Roman" w:hAnsi="Times New Roman" w:cs="Times New Roman"/>
          <w:sz w:val="24"/>
          <w:szCs w:val="24"/>
        </w:rPr>
        <w:t xml:space="preserve">, &amp; </w:t>
      </w:r>
      <w:proofErr w:type="spellStart"/>
      <w:r w:rsidRPr="00A645AE">
        <w:rPr>
          <w:rFonts w:ascii="Times New Roman" w:hAnsi="Times New Roman" w:cs="Times New Roman"/>
          <w:sz w:val="24"/>
          <w:szCs w:val="24"/>
        </w:rPr>
        <w:t>Okwu</w:t>
      </w:r>
      <w:proofErr w:type="spellEnd"/>
      <w:r w:rsidRPr="00A645AE">
        <w:rPr>
          <w:rFonts w:ascii="Times New Roman" w:hAnsi="Times New Roman" w:cs="Times New Roman"/>
          <w:sz w:val="24"/>
          <w:szCs w:val="24"/>
        </w:rPr>
        <w:t>, (2023) posited that, production managers need to concisely evaluate the dynamic of the external environment in relation to marketing activities, feedback in form of recommendation and the expectations of the customers’ base of their consumption pattern. The concept of electronic behavior (EB) is that readiness or an organization of a manager to respond to customers’ preference or changes in the external environment (</w:t>
      </w:r>
      <w:proofErr w:type="spellStart"/>
      <w:r w:rsidRPr="00A645AE">
        <w:rPr>
          <w:rFonts w:ascii="Times New Roman" w:hAnsi="Times New Roman" w:cs="Times New Roman"/>
          <w:sz w:val="24"/>
          <w:szCs w:val="24"/>
        </w:rPr>
        <w:t>Opuwari</w:t>
      </w:r>
      <w:proofErr w:type="spellEnd"/>
      <w:r w:rsidRPr="00A645AE">
        <w:rPr>
          <w:rFonts w:ascii="Times New Roman" w:hAnsi="Times New Roman" w:cs="Times New Roman"/>
          <w:sz w:val="24"/>
          <w:szCs w:val="24"/>
        </w:rPr>
        <w:t xml:space="preserve">, et al 2021). </w:t>
      </w:r>
      <w:proofErr w:type="spellStart"/>
      <w:r w:rsidRPr="00A645AE">
        <w:rPr>
          <w:rFonts w:ascii="Times New Roman" w:hAnsi="Times New Roman" w:cs="Times New Roman"/>
          <w:iCs/>
          <w:sz w:val="24"/>
          <w:szCs w:val="24"/>
        </w:rPr>
        <w:t>Atubo</w:t>
      </w:r>
      <w:proofErr w:type="spellEnd"/>
      <w:r w:rsidRPr="00A645AE">
        <w:rPr>
          <w:rFonts w:ascii="Times New Roman" w:hAnsi="Times New Roman" w:cs="Times New Roman"/>
          <w:iCs/>
          <w:sz w:val="24"/>
          <w:szCs w:val="24"/>
        </w:rPr>
        <w:t xml:space="preserve">, &amp; </w:t>
      </w:r>
      <w:proofErr w:type="spellStart"/>
      <w:r w:rsidRPr="00A645AE">
        <w:rPr>
          <w:rFonts w:ascii="Times New Roman" w:hAnsi="Times New Roman" w:cs="Times New Roman"/>
          <w:iCs/>
          <w:sz w:val="24"/>
          <w:szCs w:val="24"/>
        </w:rPr>
        <w:t>Traatule</w:t>
      </w:r>
      <w:proofErr w:type="spellEnd"/>
      <w:r w:rsidRPr="00A645AE">
        <w:rPr>
          <w:rFonts w:ascii="Times New Roman" w:hAnsi="Times New Roman" w:cs="Times New Roman"/>
          <w:iCs/>
          <w:sz w:val="24"/>
          <w:szCs w:val="24"/>
        </w:rPr>
        <w:t>, (2022)</w:t>
      </w:r>
      <w:r w:rsidRPr="00A645AE">
        <w:rPr>
          <w:rFonts w:ascii="Times New Roman" w:hAnsi="Times New Roman" w:cs="Times New Roman"/>
          <w:sz w:val="24"/>
          <w:szCs w:val="24"/>
        </w:rPr>
        <w:t xml:space="preserve"> alluded that, the responsiveness is for the organization to structure its production activities in a flexible manner will determine their capability to satisfy the changing taste of her teeming customers.</w:t>
      </w:r>
    </w:p>
    <w:p w14:paraId="086AB3CB" w14:textId="77777777" w:rsidR="007D32BA" w:rsidRPr="00A645AE" w:rsidRDefault="007D32BA" w:rsidP="007D32BA">
      <w:pPr>
        <w:tabs>
          <w:tab w:val="left" w:pos="5640"/>
        </w:tabs>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Flexibility:</w:t>
      </w:r>
      <w:r w:rsidRPr="00A645AE">
        <w:rPr>
          <w:rFonts w:ascii="Times New Roman" w:hAnsi="Times New Roman" w:cs="Times New Roman"/>
          <w:sz w:val="24"/>
          <w:szCs w:val="24"/>
        </w:rPr>
        <w:t xml:space="preserve"> agile production is hinged on the concept of organizational flexibility. </w:t>
      </w:r>
      <w:proofErr w:type="spellStart"/>
      <w:r w:rsidRPr="00A645AE">
        <w:rPr>
          <w:rFonts w:ascii="Times New Roman" w:hAnsi="Times New Roman" w:cs="Times New Roman"/>
          <w:sz w:val="24"/>
          <w:szCs w:val="24"/>
        </w:rPr>
        <w:t>Ogbe</w:t>
      </w:r>
      <w:proofErr w:type="spellEnd"/>
      <w:r w:rsidRPr="00A645AE">
        <w:rPr>
          <w:rFonts w:ascii="Times New Roman" w:hAnsi="Times New Roman" w:cs="Times New Roman"/>
          <w:sz w:val="24"/>
          <w:szCs w:val="24"/>
        </w:rPr>
        <w:t xml:space="preserve">, &amp; </w:t>
      </w:r>
      <w:proofErr w:type="spellStart"/>
      <w:r w:rsidRPr="00A645AE">
        <w:rPr>
          <w:rFonts w:ascii="Times New Roman" w:hAnsi="Times New Roman" w:cs="Times New Roman"/>
          <w:sz w:val="24"/>
          <w:szCs w:val="24"/>
        </w:rPr>
        <w:t>Ekpelu</w:t>
      </w:r>
      <w:proofErr w:type="spellEnd"/>
      <w:r w:rsidRPr="00A645AE">
        <w:rPr>
          <w:rFonts w:ascii="Times New Roman" w:hAnsi="Times New Roman" w:cs="Times New Roman"/>
          <w:sz w:val="24"/>
          <w:szCs w:val="24"/>
        </w:rPr>
        <w:t>, (2022), identified that, where an organization combines technology, productive means and method in responding to the changing demand of customers in the production of goods and services.</w:t>
      </w:r>
    </w:p>
    <w:p w14:paraId="00801657" w14:textId="77777777" w:rsidR="007D32BA" w:rsidRPr="00A645AE" w:rsidRDefault="007D32BA" w:rsidP="007D32BA">
      <w:pPr>
        <w:tabs>
          <w:tab w:val="left" w:pos="5640"/>
        </w:tabs>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lastRenderedPageBreak/>
        <w:t>Collaboration:</w:t>
      </w:r>
      <w:r w:rsidRPr="00A645AE">
        <w:rPr>
          <w:rFonts w:ascii="Times New Roman" w:hAnsi="Times New Roman" w:cs="Times New Roman"/>
          <w:sz w:val="24"/>
          <w:szCs w:val="24"/>
        </w:rPr>
        <w:t xml:space="preserve"> Oftentimes, organizations depend on the activity or the involvement of middle men or suppliers in the provision of raw or production material. </w:t>
      </w:r>
      <w:r w:rsidRPr="00A645AE">
        <w:rPr>
          <w:rFonts w:ascii="Times New Roman" w:hAnsi="Times New Roman" w:cs="Times New Roman"/>
          <w:iCs/>
          <w:sz w:val="24"/>
          <w:szCs w:val="24"/>
        </w:rPr>
        <w:t xml:space="preserve">Adel, (2020) observed that, </w:t>
      </w:r>
      <w:r w:rsidRPr="00A645AE">
        <w:rPr>
          <w:rFonts w:ascii="Times New Roman" w:hAnsi="Times New Roman" w:cs="Times New Roman"/>
          <w:sz w:val="24"/>
          <w:szCs w:val="24"/>
        </w:rPr>
        <w:t xml:space="preserve">this is most practicable in the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sector as a result of poor infrastructure ranging from bad road network, poor storage facilities, and fast deteriorating state of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products. Thus, White, &amp; </w:t>
      </w:r>
      <w:proofErr w:type="spellStart"/>
      <w:r w:rsidRPr="00A645AE">
        <w:rPr>
          <w:rFonts w:ascii="Times New Roman" w:hAnsi="Times New Roman" w:cs="Times New Roman"/>
          <w:sz w:val="24"/>
          <w:szCs w:val="24"/>
        </w:rPr>
        <w:t>Wagba</w:t>
      </w:r>
      <w:proofErr w:type="spellEnd"/>
      <w:r w:rsidRPr="00A645AE">
        <w:rPr>
          <w:rFonts w:ascii="Times New Roman" w:hAnsi="Times New Roman" w:cs="Times New Roman"/>
          <w:sz w:val="24"/>
          <w:szCs w:val="24"/>
        </w:rPr>
        <w:t>, (2023), emphasized that, the engagement of suppliers gained much influence in collaborating with production firms in the industry. Hence, the collaboration with suppliers is a strategic alliance that would increase the readiness to product at the right time (</w:t>
      </w:r>
      <w:proofErr w:type="spellStart"/>
      <w:r w:rsidRPr="00A645AE">
        <w:rPr>
          <w:rFonts w:ascii="Times New Roman" w:hAnsi="Times New Roman" w:cs="Times New Roman"/>
          <w:sz w:val="24"/>
          <w:szCs w:val="24"/>
        </w:rPr>
        <w:t>Pakirima</w:t>
      </w:r>
      <w:proofErr w:type="spellEnd"/>
      <w:r w:rsidRPr="00A645AE">
        <w:rPr>
          <w:rFonts w:ascii="Times New Roman" w:hAnsi="Times New Roman" w:cs="Times New Roman"/>
          <w:sz w:val="24"/>
          <w:szCs w:val="24"/>
        </w:rPr>
        <w:t>, et al., 2023).</w:t>
      </w:r>
    </w:p>
    <w:p w14:paraId="4CE5C5CC" w14:textId="77777777" w:rsidR="007D32BA" w:rsidRPr="00A645AE" w:rsidRDefault="007D32BA" w:rsidP="007D32BA">
      <w:pPr>
        <w:tabs>
          <w:tab w:val="left" w:pos="5640"/>
        </w:tabs>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Continuous Improvement</w:t>
      </w:r>
      <w:r w:rsidRPr="00A645AE">
        <w:rPr>
          <w:rFonts w:ascii="Times New Roman" w:hAnsi="Times New Roman" w:cs="Times New Roman"/>
          <w:sz w:val="24"/>
          <w:szCs w:val="24"/>
        </w:rPr>
        <w:t>: The right combination of skill, technology, machine, method and process are essential for agile productive of an organization, Thus, Showers, et al., (2023), posited that, human capital would require relevant updating of skill through training means, relevant machines need to be replace for fast and accurate utilization, technology adoption must give space to information requirement that would enable methods and process in maximizing production capability.</w:t>
      </w:r>
    </w:p>
    <w:p w14:paraId="25E1F3CF" w14:textId="77777777" w:rsidR="007D32BA" w:rsidRPr="00A645AE" w:rsidRDefault="007D32BA" w:rsidP="007D32BA">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1.8 </w:t>
      </w:r>
      <w:r w:rsidRPr="00A645AE">
        <w:rPr>
          <w:rFonts w:ascii="Times New Roman" w:hAnsi="Times New Roman" w:cs="Times New Roman"/>
          <w:b/>
          <w:sz w:val="24"/>
          <w:szCs w:val="24"/>
        </w:rPr>
        <w:tab/>
        <w:t>Theoretical Models of Agile Production</w:t>
      </w:r>
    </w:p>
    <w:p w14:paraId="68532330" w14:textId="77777777" w:rsidR="007D32BA" w:rsidRPr="00A645AE" w:rsidRDefault="007D32BA" w:rsidP="007D32BA">
      <w:pPr>
        <w:spacing w:after="200" w:line="240" w:lineRule="auto"/>
        <w:jc w:val="both"/>
        <w:rPr>
          <w:rFonts w:ascii="Times New Roman" w:eastAsia="Times New Roman" w:hAnsi="Times New Roman" w:cs="Times New Roman"/>
          <w:bCs/>
          <w:sz w:val="24"/>
          <w:szCs w:val="24"/>
        </w:rPr>
      </w:pPr>
      <w:r w:rsidRPr="00A645AE">
        <w:rPr>
          <w:rFonts w:ascii="Times New Roman" w:eastAsia="Times New Roman" w:hAnsi="Times New Roman" w:cs="Times New Roman"/>
          <w:bCs/>
          <w:sz w:val="24"/>
          <w:szCs w:val="24"/>
        </w:rPr>
        <w:t xml:space="preserve">To reach adequately response to customers’ wants, needs and increasing the space of flexibility in producing goods, would require integrating "push" and "pull" production models, which are the most popular production systems nowadays, for controlling a hybrid and automated manufacturing processes in an organization. Thus, </w:t>
      </w:r>
      <w:proofErr w:type="spellStart"/>
      <w:r w:rsidRPr="00A645AE">
        <w:rPr>
          <w:rFonts w:ascii="Times New Roman" w:hAnsi="Times New Roman" w:cs="Times New Roman"/>
          <w:sz w:val="24"/>
          <w:szCs w:val="24"/>
        </w:rPr>
        <w:t>B</w:t>
      </w:r>
      <w:r w:rsidRPr="00A645AE">
        <w:rPr>
          <w:rFonts w:ascii="Times New Roman" w:hAnsi="Times New Roman" w:cs="Times New Roman"/>
          <w:iCs/>
          <w:sz w:val="24"/>
          <w:szCs w:val="24"/>
        </w:rPr>
        <w:t>ahalad</w:t>
      </w:r>
      <w:proofErr w:type="spellEnd"/>
      <w:r w:rsidRPr="00A645AE">
        <w:rPr>
          <w:rFonts w:ascii="Times New Roman" w:hAnsi="Times New Roman" w:cs="Times New Roman"/>
          <w:iCs/>
          <w:sz w:val="24"/>
          <w:szCs w:val="24"/>
        </w:rPr>
        <w:t xml:space="preserve">, et al., (2022) conceptualized that, </w:t>
      </w:r>
      <w:r w:rsidRPr="00A645AE">
        <w:rPr>
          <w:rFonts w:ascii="Times New Roman" w:eastAsia="Times New Roman" w:hAnsi="Times New Roman" w:cs="Times New Roman"/>
          <w:bCs/>
          <w:sz w:val="24"/>
          <w:szCs w:val="24"/>
        </w:rPr>
        <w:t xml:space="preserve">it is this integrated production model that is most effective for agile manufacturing environment. </w:t>
      </w:r>
      <w:proofErr w:type="spellStart"/>
      <w:r w:rsidRPr="00A645AE">
        <w:rPr>
          <w:rFonts w:ascii="Times New Roman" w:hAnsi="Times New Roman" w:cs="Times New Roman"/>
          <w:sz w:val="24"/>
          <w:szCs w:val="24"/>
        </w:rPr>
        <w:t>Shegbasa</w:t>
      </w:r>
      <w:proofErr w:type="spellEnd"/>
      <w:r w:rsidRPr="00A645AE">
        <w:rPr>
          <w:rFonts w:ascii="Times New Roman" w:hAnsi="Times New Roman" w:cs="Times New Roman"/>
          <w:sz w:val="24"/>
          <w:szCs w:val="24"/>
        </w:rPr>
        <w:t xml:space="preserve">, et al., (2023) noted that, the in the application of </w:t>
      </w:r>
      <w:r w:rsidRPr="00A645AE">
        <w:rPr>
          <w:rFonts w:ascii="Times New Roman" w:eastAsia="Times New Roman" w:hAnsi="Times New Roman" w:cs="Times New Roman"/>
          <w:bCs/>
          <w:sz w:val="24"/>
          <w:szCs w:val="24"/>
        </w:rPr>
        <w:t xml:space="preserve">push method, involving material requirement planning (MRP) in its calculations, since it is the basis for distributing materials to the plant. Pull methods is often know as just-in-time (JIT) systems. </w:t>
      </w:r>
      <w:proofErr w:type="spellStart"/>
      <w:r w:rsidRPr="00A645AE">
        <w:rPr>
          <w:rFonts w:ascii="Times New Roman" w:hAnsi="Times New Roman" w:cs="Times New Roman"/>
          <w:sz w:val="24"/>
          <w:szCs w:val="24"/>
        </w:rPr>
        <w:t>Ogbe</w:t>
      </w:r>
      <w:proofErr w:type="spellEnd"/>
      <w:r w:rsidRPr="00A645AE">
        <w:rPr>
          <w:rFonts w:ascii="Times New Roman" w:hAnsi="Times New Roman" w:cs="Times New Roman"/>
          <w:sz w:val="24"/>
          <w:szCs w:val="24"/>
        </w:rPr>
        <w:t xml:space="preserve">, &amp; </w:t>
      </w:r>
      <w:proofErr w:type="spellStart"/>
      <w:r w:rsidRPr="00A645AE">
        <w:rPr>
          <w:rFonts w:ascii="Times New Roman" w:hAnsi="Times New Roman" w:cs="Times New Roman"/>
          <w:sz w:val="24"/>
          <w:szCs w:val="24"/>
        </w:rPr>
        <w:t>Ekpelu</w:t>
      </w:r>
      <w:proofErr w:type="spellEnd"/>
      <w:r w:rsidRPr="00A645AE">
        <w:rPr>
          <w:rFonts w:ascii="Times New Roman" w:hAnsi="Times New Roman" w:cs="Times New Roman"/>
          <w:sz w:val="24"/>
          <w:szCs w:val="24"/>
        </w:rPr>
        <w:t xml:space="preserve">, (2022) observed that, </w:t>
      </w:r>
      <w:r w:rsidRPr="00A645AE">
        <w:rPr>
          <w:rFonts w:ascii="Times New Roman" w:eastAsia="Times New Roman" w:hAnsi="Times New Roman" w:cs="Times New Roman"/>
          <w:bCs/>
          <w:sz w:val="24"/>
          <w:szCs w:val="24"/>
        </w:rPr>
        <w:t xml:space="preserve">the concept is based on the threshold of produce products that adequately satisfy or meet customers’ wants, needs and requirements. </w:t>
      </w:r>
      <w:r w:rsidRPr="00A645AE">
        <w:rPr>
          <w:rFonts w:ascii="Times New Roman" w:hAnsi="Times New Roman" w:cs="Times New Roman"/>
          <w:sz w:val="24"/>
          <w:szCs w:val="24"/>
        </w:rPr>
        <w:t xml:space="preserve">Glad, &amp; </w:t>
      </w:r>
      <w:proofErr w:type="spellStart"/>
      <w:r w:rsidRPr="00A645AE">
        <w:rPr>
          <w:rFonts w:ascii="Times New Roman" w:hAnsi="Times New Roman" w:cs="Times New Roman"/>
          <w:sz w:val="24"/>
          <w:szCs w:val="24"/>
        </w:rPr>
        <w:t>Tagel</w:t>
      </w:r>
      <w:proofErr w:type="spellEnd"/>
      <w:r w:rsidRPr="00A645AE">
        <w:rPr>
          <w:rFonts w:ascii="Times New Roman" w:hAnsi="Times New Roman" w:cs="Times New Roman"/>
          <w:sz w:val="24"/>
          <w:szCs w:val="24"/>
        </w:rPr>
        <w:t xml:space="preserve">, (2023), avowed that, </w:t>
      </w:r>
      <w:r w:rsidRPr="00A645AE">
        <w:rPr>
          <w:rFonts w:ascii="Times New Roman" w:eastAsia="Times New Roman" w:hAnsi="Times New Roman" w:cs="Times New Roman"/>
          <w:bCs/>
          <w:sz w:val="24"/>
          <w:szCs w:val="24"/>
        </w:rPr>
        <w:t>the integrated production model is made possible by bring in the theory of constraints (TOC) and optimized production technology (</w:t>
      </w:r>
      <w:smartTag w:uri="urn:schemas-microsoft-com:office:smarttags" w:element="stockticker">
        <w:r w:rsidRPr="00A645AE">
          <w:rPr>
            <w:rFonts w:ascii="Times New Roman" w:eastAsia="Times New Roman" w:hAnsi="Times New Roman" w:cs="Times New Roman"/>
            <w:bCs/>
            <w:sz w:val="24"/>
            <w:szCs w:val="24"/>
          </w:rPr>
          <w:t>OPT</w:t>
        </w:r>
      </w:smartTag>
      <w:r w:rsidRPr="00A645AE">
        <w:rPr>
          <w:rFonts w:ascii="Times New Roman" w:eastAsia="Times New Roman" w:hAnsi="Times New Roman" w:cs="Times New Roman"/>
          <w:bCs/>
          <w:sz w:val="24"/>
          <w:szCs w:val="24"/>
        </w:rPr>
        <w:t xml:space="preserve">). </w:t>
      </w:r>
      <w:proofErr w:type="spellStart"/>
      <w:r w:rsidRPr="00A645AE">
        <w:rPr>
          <w:rFonts w:ascii="Times New Roman" w:hAnsi="Times New Roman" w:cs="Times New Roman"/>
          <w:bCs/>
          <w:sz w:val="24"/>
          <w:szCs w:val="24"/>
        </w:rPr>
        <w:t>Shitima</w:t>
      </w:r>
      <w:proofErr w:type="spellEnd"/>
      <w:r w:rsidRPr="00A645AE">
        <w:rPr>
          <w:rFonts w:ascii="Times New Roman" w:hAnsi="Times New Roman" w:cs="Times New Roman"/>
          <w:bCs/>
          <w:sz w:val="24"/>
          <w:szCs w:val="24"/>
        </w:rPr>
        <w:t>, et al., (2022</w:t>
      </w:r>
      <w:r w:rsidRPr="00A645AE">
        <w:rPr>
          <w:rFonts w:ascii="Times New Roman" w:hAnsi="Times New Roman" w:cs="Times New Roman"/>
          <w:sz w:val="24"/>
          <w:szCs w:val="24"/>
        </w:rPr>
        <w:t xml:space="preserve">), alluded that, </w:t>
      </w:r>
      <w:r w:rsidRPr="00A645AE">
        <w:rPr>
          <w:rFonts w:ascii="Times New Roman" w:eastAsia="Times New Roman" w:hAnsi="Times New Roman" w:cs="Times New Roman"/>
          <w:bCs/>
          <w:sz w:val="24"/>
          <w:szCs w:val="24"/>
        </w:rPr>
        <w:t xml:space="preserve">optimized production </w:t>
      </w:r>
      <w:proofErr w:type="gramStart"/>
      <w:r w:rsidRPr="00A645AE">
        <w:rPr>
          <w:rFonts w:ascii="Times New Roman" w:eastAsia="Times New Roman" w:hAnsi="Times New Roman" w:cs="Times New Roman"/>
          <w:bCs/>
          <w:sz w:val="24"/>
          <w:szCs w:val="24"/>
        </w:rPr>
        <w:t>technology,  according</w:t>
      </w:r>
      <w:proofErr w:type="gramEnd"/>
      <w:r w:rsidRPr="00A645AE">
        <w:rPr>
          <w:rFonts w:ascii="Times New Roman" w:eastAsia="Times New Roman" w:hAnsi="Times New Roman" w:cs="Times New Roman"/>
          <w:bCs/>
          <w:sz w:val="24"/>
          <w:szCs w:val="24"/>
        </w:rPr>
        <w:t xml:space="preserve"> to the theory of constraints is a very important theory for understanding constraint resources in a production line by employing both the push and pull concepts. In real terms, bringing in </w:t>
      </w:r>
      <w:smartTag w:uri="urn:schemas-microsoft-com:office:smarttags" w:element="stockticker">
        <w:r w:rsidRPr="00A645AE">
          <w:rPr>
            <w:rFonts w:ascii="Times New Roman" w:eastAsia="Times New Roman" w:hAnsi="Times New Roman" w:cs="Times New Roman"/>
            <w:bCs/>
            <w:sz w:val="24"/>
            <w:szCs w:val="24"/>
          </w:rPr>
          <w:t>TOC</w:t>
        </w:r>
      </w:smartTag>
      <w:r w:rsidRPr="00A645AE">
        <w:rPr>
          <w:rFonts w:ascii="Times New Roman" w:eastAsia="Times New Roman" w:hAnsi="Times New Roman" w:cs="Times New Roman"/>
          <w:bCs/>
          <w:sz w:val="24"/>
          <w:szCs w:val="24"/>
        </w:rPr>
        <w:t xml:space="preserve"> and </w:t>
      </w:r>
      <w:smartTag w:uri="urn:schemas-microsoft-com:office:smarttags" w:element="stockticker">
        <w:r w:rsidRPr="00A645AE">
          <w:rPr>
            <w:rFonts w:ascii="Times New Roman" w:eastAsia="Times New Roman" w:hAnsi="Times New Roman" w:cs="Times New Roman"/>
            <w:bCs/>
            <w:sz w:val="24"/>
            <w:szCs w:val="24"/>
          </w:rPr>
          <w:t>OPT</w:t>
        </w:r>
      </w:smartTag>
      <w:r w:rsidRPr="00A645AE">
        <w:rPr>
          <w:rFonts w:ascii="Times New Roman" w:eastAsia="Times New Roman" w:hAnsi="Times New Roman" w:cs="Times New Roman"/>
          <w:bCs/>
          <w:sz w:val="24"/>
          <w:szCs w:val="24"/>
        </w:rPr>
        <w:t>, an integrated push and pull production model is developed (</w:t>
      </w:r>
      <w:r w:rsidRPr="00A645AE">
        <w:rPr>
          <w:rFonts w:ascii="Times New Roman" w:hAnsi="Times New Roman" w:cs="Times New Roman"/>
          <w:iCs/>
          <w:sz w:val="24"/>
          <w:szCs w:val="24"/>
        </w:rPr>
        <w:t>Pascal, et al., 2023). </w:t>
      </w:r>
    </w:p>
    <w:p w14:paraId="5879E438" w14:textId="77777777" w:rsidR="007D32BA" w:rsidRPr="00A645AE" w:rsidRDefault="007D32BA" w:rsidP="007D32BA">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1.9 </w:t>
      </w:r>
      <w:r w:rsidRPr="00A645AE">
        <w:rPr>
          <w:rFonts w:ascii="Times New Roman" w:hAnsi="Times New Roman" w:cs="Times New Roman"/>
          <w:b/>
          <w:sz w:val="24"/>
          <w:szCs w:val="24"/>
        </w:rPr>
        <w:tab/>
        <w:t>Empirical Review</w:t>
      </w:r>
    </w:p>
    <w:p w14:paraId="573514E1" w14:textId="77777777" w:rsidR="007D32BA" w:rsidRPr="00A645AE" w:rsidRDefault="007D32BA" w:rsidP="007D32BA">
      <w:pPr>
        <w:spacing w:after="200" w:line="240" w:lineRule="auto"/>
        <w:jc w:val="both"/>
        <w:rPr>
          <w:rFonts w:ascii="Times New Roman" w:hAnsi="Times New Roman" w:cs="Times New Roman"/>
          <w:sz w:val="24"/>
          <w:szCs w:val="24"/>
        </w:rPr>
      </w:pPr>
      <w:proofErr w:type="spellStart"/>
      <w:r w:rsidRPr="00A645AE">
        <w:rPr>
          <w:rFonts w:ascii="Times New Roman" w:hAnsi="Times New Roman" w:cs="Times New Roman"/>
          <w:sz w:val="24"/>
          <w:szCs w:val="24"/>
        </w:rPr>
        <w:t>Ukari</w:t>
      </w:r>
      <w:proofErr w:type="spellEnd"/>
      <w:r w:rsidRPr="00A645AE">
        <w:rPr>
          <w:rFonts w:ascii="Times New Roman" w:hAnsi="Times New Roman" w:cs="Times New Roman"/>
          <w:sz w:val="24"/>
          <w:szCs w:val="24"/>
        </w:rPr>
        <w:t xml:space="preserve">, et al., (2023), carried out a study on the capacity optimization and productivity </w:t>
      </w:r>
      <w:proofErr w:type="spellStart"/>
      <w:r w:rsidRPr="00A645AE">
        <w:rPr>
          <w:rFonts w:ascii="Times New Roman" w:hAnsi="Times New Roman" w:cs="Times New Roman"/>
          <w:sz w:val="24"/>
          <w:szCs w:val="24"/>
        </w:rPr>
        <w:t>od</w:t>
      </w:r>
      <w:proofErr w:type="spellEnd"/>
      <w:r w:rsidRPr="00A645AE">
        <w:rPr>
          <w:rFonts w:ascii="Times New Roman" w:hAnsi="Times New Roman" w:cs="Times New Roman"/>
          <w:sz w:val="24"/>
          <w:szCs w:val="24"/>
        </w:rPr>
        <w:t xml:space="preserve"> paint manufacturing firms in South </w:t>
      </w:r>
      <w:proofErr w:type="spellStart"/>
      <w:r w:rsidRPr="00A645AE">
        <w:rPr>
          <w:rFonts w:ascii="Times New Roman" w:hAnsi="Times New Roman" w:cs="Times New Roman"/>
          <w:sz w:val="24"/>
          <w:szCs w:val="24"/>
        </w:rPr>
        <w:t>South</w:t>
      </w:r>
      <w:proofErr w:type="spellEnd"/>
      <w:r w:rsidRPr="00A645AE">
        <w:rPr>
          <w:rFonts w:ascii="Times New Roman" w:hAnsi="Times New Roman" w:cs="Times New Roman"/>
          <w:sz w:val="24"/>
          <w:szCs w:val="24"/>
        </w:rPr>
        <w:t xml:space="preserve"> Nigeria. The objective was to ascertain if one best approach of production system can sustain stakeholder’s objective. This was as a result of the continuous pressure to maintain equilibrium in markup margin and quality of goods produce. The study adopted survey design and the use of multiple regression analyses for hypotheses testing. Among variables measured, finding revealed a moderate positive significant relationship, while conclusion and recommendation posed that, paint manufacturing firm are more at advantage competitively when one or two method of transformation method is adopted in the production line.</w:t>
      </w:r>
    </w:p>
    <w:p w14:paraId="2A6EE218" w14:textId="77777777" w:rsidR="007D32BA" w:rsidRPr="00A645AE" w:rsidRDefault="007D32BA" w:rsidP="007D32BA">
      <w:pPr>
        <w:spacing w:after="200" w:line="240" w:lineRule="auto"/>
        <w:jc w:val="both"/>
        <w:rPr>
          <w:rFonts w:ascii="Times New Roman" w:hAnsi="Times New Roman" w:cs="Times New Roman"/>
          <w:sz w:val="24"/>
          <w:szCs w:val="24"/>
        </w:rPr>
      </w:pPr>
      <w:proofErr w:type="spellStart"/>
      <w:r w:rsidRPr="00A645AE">
        <w:rPr>
          <w:rFonts w:ascii="Times New Roman" w:hAnsi="Times New Roman" w:cs="Times New Roman"/>
          <w:sz w:val="24"/>
          <w:szCs w:val="24"/>
        </w:rPr>
        <w:t>Okechukwu</w:t>
      </w:r>
      <w:proofErr w:type="spellEnd"/>
      <w:r w:rsidRPr="00A645AE">
        <w:rPr>
          <w:rFonts w:ascii="Times New Roman" w:hAnsi="Times New Roman" w:cs="Times New Roman"/>
          <w:sz w:val="24"/>
          <w:szCs w:val="24"/>
        </w:rPr>
        <w:t xml:space="preserve">, &amp; </w:t>
      </w:r>
      <w:proofErr w:type="spellStart"/>
      <w:r w:rsidRPr="00A645AE">
        <w:rPr>
          <w:rFonts w:ascii="Times New Roman" w:hAnsi="Times New Roman" w:cs="Times New Roman"/>
          <w:sz w:val="24"/>
          <w:szCs w:val="24"/>
        </w:rPr>
        <w:t>Egbo</w:t>
      </w:r>
      <w:proofErr w:type="spellEnd"/>
      <w:r w:rsidRPr="00A645AE">
        <w:rPr>
          <w:rFonts w:ascii="Times New Roman" w:hAnsi="Times New Roman" w:cs="Times New Roman"/>
          <w:sz w:val="24"/>
          <w:szCs w:val="24"/>
        </w:rPr>
        <w:t xml:space="preserve">, (2023), examined lean production and organizational performance. This study was aimed at exploring the perception employees have toward the training and </w:t>
      </w:r>
      <w:r w:rsidRPr="00A645AE">
        <w:rPr>
          <w:rFonts w:ascii="Times New Roman" w:hAnsi="Times New Roman" w:cs="Times New Roman"/>
          <w:sz w:val="24"/>
          <w:szCs w:val="24"/>
        </w:rPr>
        <w:lastRenderedPageBreak/>
        <w:t xml:space="preserve">development program already provided by the organization and to investigate employees’ satisfaction with training programs in their organizations. </w:t>
      </w:r>
    </w:p>
    <w:p w14:paraId="7AE46AD6"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Lee. et al., (2023), conducted a study on manufacturing strategies and its relationship with organizational optimization among the employees working at Saudi Industrial Development Fund. The aim of this study is to examine employee perception of training provided by Saudi Industrial Development Fund (SIDF) and its relationship with organizational commitment. </w:t>
      </w:r>
    </w:p>
    <w:p w14:paraId="27E395D2"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Thompson, et al., (2023), examined the association between capacity production and organizational performance of deposit money banks in </w:t>
      </w:r>
      <w:proofErr w:type="spellStart"/>
      <w:r w:rsidRPr="00A645AE">
        <w:rPr>
          <w:rFonts w:ascii="Times New Roman" w:hAnsi="Times New Roman" w:cs="Times New Roman"/>
          <w:sz w:val="24"/>
          <w:szCs w:val="24"/>
        </w:rPr>
        <w:t>Abia</w:t>
      </w:r>
      <w:proofErr w:type="spellEnd"/>
      <w:r w:rsidRPr="00A645AE">
        <w:rPr>
          <w:rFonts w:ascii="Times New Roman" w:hAnsi="Times New Roman" w:cs="Times New Roman"/>
          <w:sz w:val="24"/>
          <w:szCs w:val="24"/>
        </w:rPr>
        <w:t xml:space="preserve"> State, Nigeria. A cross-sectional research survey was employed. Target population comprises all deposit money banks in </w:t>
      </w:r>
      <w:proofErr w:type="spellStart"/>
      <w:r w:rsidRPr="00A645AE">
        <w:rPr>
          <w:rFonts w:ascii="Times New Roman" w:hAnsi="Times New Roman" w:cs="Times New Roman"/>
          <w:sz w:val="24"/>
          <w:szCs w:val="24"/>
        </w:rPr>
        <w:t>Abia</w:t>
      </w:r>
      <w:proofErr w:type="spellEnd"/>
      <w:r w:rsidRPr="00A645AE">
        <w:rPr>
          <w:rFonts w:ascii="Times New Roman" w:hAnsi="Times New Roman" w:cs="Times New Roman"/>
          <w:sz w:val="24"/>
          <w:szCs w:val="24"/>
        </w:rPr>
        <w:t xml:space="preserve"> State, Nigeria. Forty top level managers were surveyed. </w:t>
      </w:r>
    </w:p>
    <w:p w14:paraId="60F7595A" w14:textId="77777777" w:rsidR="007D32BA" w:rsidRPr="00A645AE" w:rsidRDefault="007D32BA" w:rsidP="007D32BA">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1.10 </w:t>
      </w:r>
      <w:r w:rsidRPr="00A645AE">
        <w:rPr>
          <w:rFonts w:ascii="Times New Roman" w:hAnsi="Times New Roman" w:cs="Times New Roman"/>
          <w:b/>
          <w:sz w:val="24"/>
          <w:szCs w:val="24"/>
        </w:rPr>
        <w:tab/>
        <w:t>Research Design</w:t>
      </w:r>
    </w:p>
    <w:p w14:paraId="0C2BB727" w14:textId="77777777" w:rsidR="007D32BA" w:rsidRPr="00A645AE" w:rsidRDefault="007D32BA" w:rsidP="007D32BA">
      <w:pPr>
        <w:tabs>
          <w:tab w:val="left" w:pos="0"/>
          <w:tab w:val="left" w:pos="284"/>
          <w:tab w:val="left" w:pos="567"/>
          <w:tab w:val="left" w:pos="709"/>
          <w:tab w:val="left" w:pos="3600"/>
          <w:tab w:val="left" w:pos="4019"/>
        </w:tabs>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The study adopted correlation design, with the use of a structured questionnaire as primary source of Spearman Correlation Co-efficient analytical and Regression. A total number of 90 (</w:t>
      </w:r>
      <w:hyperlink r:id="rId7" w:history="1">
        <w:r w:rsidRPr="00A645AE">
          <w:rPr>
            <w:rStyle w:val="Hyperlink"/>
            <w:rFonts w:ascii="Times New Roman" w:hAnsi="Times New Roman" w:cs="Times New Roman"/>
            <w:sz w:val="24"/>
            <w:szCs w:val="24"/>
          </w:rPr>
          <w:t>https://www.directory.org.ng)/list-agriculture_and_agro-alied?st=rivers</w:t>
        </w:r>
      </w:hyperlink>
      <w:r w:rsidRPr="00A645AE">
        <w:rPr>
          <w:rFonts w:ascii="Times New Roman" w:hAnsi="Times New Roman" w:cs="Times New Roman"/>
          <w:sz w:val="24"/>
          <w:szCs w:val="24"/>
        </w:rPr>
        <w:t xml:space="preserve">)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manufacturing </w:t>
      </w:r>
      <w:proofErr w:type="spellStart"/>
      <w:r w:rsidRPr="00A645AE">
        <w:rPr>
          <w:rFonts w:ascii="Times New Roman" w:hAnsi="Times New Roman" w:cs="Times New Roman"/>
          <w:sz w:val="24"/>
          <w:szCs w:val="24"/>
        </w:rPr>
        <w:t>manufacturing</w:t>
      </w:r>
      <w:proofErr w:type="spellEnd"/>
      <w:r w:rsidRPr="00A645AE">
        <w:rPr>
          <w:rFonts w:ascii="Times New Roman" w:hAnsi="Times New Roman" w:cs="Times New Roman"/>
          <w:sz w:val="24"/>
          <w:szCs w:val="24"/>
        </w:rPr>
        <w:t xml:space="preserve"> firms are in Rivers State served as the total population of the study, while 57 firms was used as a sample size. The judgmental or purposive sampling technique of non-probability was adopted for the study. The total respondents of the study was 117, which consisted of 1 (one) production manager and 1 (one) production supervisor from the 57 studied firms. The research instrument was validated at the measure of 0.75, with the use of half spilt validity test instrument. </w:t>
      </w:r>
    </w:p>
    <w:p w14:paraId="041E0466" w14:textId="77777777" w:rsidR="007D32BA" w:rsidRPr="00A645AE" w:rsidRDefault="007D32BA" w:rsidP="007D32BA">
      <w:p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 xml:space="preserve">1.11 </w:t>
      </w:r>
      <w:r w:rsidRPr="00A645AE">
        <w:rPr>
          <w:rFonts w:ascii="Times New Roman" w:hAnsi="Times New Roman" w:cs="Times New Roman"/>
          <w:b/>
          <w:sz w:val="24"/>
          <w:szCs w:val="24"/>
        </w:rPr>
        <w:tab/>
        <w:t xml:space="preserve">Data Analyses </w:t>
      </w:r>
    </w:p>
    <w:p w14:paraId="0E9B7D7F" w14:textId="77777777" w:rsidR="007D32BA" w:rsidRPr="00A645AE" w:rsidRDefault="007D32BA" w:rsidP="007D32BA">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Table 1. Correlation Matrix on all Variable (Bivariate)</w:t>
      </w:r>
    </w:p>
    <w:tbl>
      <w:tblPr>
        <w:tblW w:w="7967" w:type="dxa"/>
        <w:tblLook w:val="04A0" w:firstRow="1" w:lastRow="0" w:firstColumn="1" w:lastColumn="0" w:noHBand="0" w:noVBand="1"/>
      </w:tblPr>
      <w:tblGrid>
        <w:gridCol w:w="838"/>
        <w:gridCol w:w="1185"/>
        <w:gridCol w:w="1217"/>
        <w:gridCol w:w="1620"/>
        <w:gridCol w:w="1598"/>
        <w:gridCol w:w="1509"/>
      </w:tblGrid>
      <w:tr w:rsidR="007D32BA" w:rsidRPr="00A645AE" w14:paraId="5743EAFF" w14:textId="77777777" w:rsidTr="00FF1F07">
        <w:trPr>
          <w:trHeight w:val="822"/>
        </w:trPr>
        <w:tc>
          <w:tcPr>
            <w:tcW w:w="838" w:type="dxa"/>
            <w:tcBorders>
              <w:top w:val="single" w:sz="4" w:space="0" w:color="auto"/>
              <w:left w:val="nil"/>
              <w:bottom w:val="single" w:sz="8" w:space="0" w:color="auto"/>
              <w:right w:val="nil"/>
            </w:tcBorders>
            <w:shd w:val="clear" w:color="auto" w:fill="auto"/>
            <w:vAlign w:val="bottom"/>
            <w:hideMark/>
          </w:tcPr>
          <w:p w14:paraId="7E2A2CB4" w14:textId="77777777" w:rsidR="007D32BA" w:rsidRPr="00A645AE" w:rsidRDefault="007D32BA" w:rsidP="00FF1F07">
            <w:pPr>
              <w:spacing w:after="0" w:line="240" w:lineRule="auto"/>
              <w:rPr>
                <w:rFonts w:ascii="Times New Roman" w:eastAsia="Times New Roman" w:hAnsi="Times New Roman" w:cs="Times New Roman"/>
                <w:sz w:val="24"/>
                <w:szCs w:val="24"/>
              </w:rPr>
            </w:pPr>
          </w:p>
        </w:tc>
        <w:tc>
          <w:tcPr>
            <w:tcW w:w="1185" w:type="dxa"/>
            <w:tcBorders>
              <w:top w:val="single" w:sz="4" w:space="0" w:color="auto"/>
              <w:left w:val="nil"/>
              <w:bottom w:val="single" w:sz="8" w:space="0" w:color="auto"/>
              <w:right w:val="nil"/>
            </w:tcBorders>
            <w:shd w:val="clear" w:color="auto" w:fill="auto"/>
            <w:vAlign w:val="bottom"/>
            <w:hideMark/>
          </w:tcPr>
          <w:p w14:paraId="3301DEBE"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217" w:type="dxa"/>
            <w:tcBorders>
              <w:top w:val="single" w:sz="4" w:space="0" w:color="auto"/>
              <w:left w:val="nil"/>
              <w:bottom w:val="single" w:sz="8" w:space="0" w:color="auto"/>
              <w:right w:val="nil"/>
            </w:tcBorders>
            <w:shd w:val="clear" w:color="auto" w:fill="auto"/>
            <w:vAlign w:val="bottom"/>
            <w:hideMark/>
          </w:tcPr>
          <w:p w14:paraId="69CAE17C"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Flexibility</w:t>
            </w:r>
          </w:p>
        </w:tc>
        <w:tc>
          <w:tcPr>
            <w:tcW w:w="1620" w:type="dxa"/>
            <w:tcBorders>
              <w:top w:val="single" w:sz="4" w:space="0" w:color="auto"/>
              <w:left w:val="nil"/>
              <w:bottom w:val="single" w:sz="8" w:space="0" w:color="auto"/>
              <w:right w:val="nil"/>
            </w:tcBorders>
            <w:shd w:val="clear" w:color="auto" w:fill="auto"/>
            <w:vAlign w:val="bottom"/>
            <w:hideMark/>
          </w:tcPr>
          <w:p w14:paraId="2739304F"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Collaboration</w:t>
            </w:r>
          </w:p>
        </w:tc>
        <w:tc>
          <w:tcPr>
            <w:tcW w:w="1598" w:type="dxa"/>
            <w:tcBorders>
              <w:top w:val="single" w:sz="4" w:space="0" w:color="auto"/>
              <w:left w:val="nil"/>
              <w:bottom w:val="single" w:sz="8" w:space="0" w:color="auto"/>
              <w:right w:val="nil"/>
            </w:tcBorders>
            <w:shd w:val="clear" w:color="auto" w:fill="auto"/>
            <w:vAlign w:val="bottom"/>
            <w:hideMark/>
          </w:tcPr>
          <w:p w14:paraId="57FF0D81"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Continuous Improvement</w:t>
            </w:r>
          </w:p>
        </w:tc>
        <w:tc>
          <w:tcPr>
            <w:tcW w:w="1509" w:type="dxa"/>
            <w:tcBorders>
              <w:top w:val="single" w:sz="4" w:space="0" w:color="auto"/>
              <w:left w:val="nil"/>
              <w:bottom w:val="single" w:sz="8" w:space="0" w:color="auto"/>
              <w:right w:val="nil"/>
            </w:tcBorders>
            <w:shd w:val="clear" w:color="auto" w:fill="auto"/>
            <w:vAlign w:val="bottom"/>
            <w:hideMark/>
          </w:tcPr>
          <w:p w14:paraId="6EB600A7"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Capacity Effectiveness</w:t>
            </w:r>
          </w:p>
        </w:tc>
      </w:tr>
      <w:tr w:rsidR="007D32BA" w:rsidRPr="00A645AE" w14:paraId="0F710776" w14:textId="77777777" w:rsidTr="00FF1F07">
        <w:trPr>
          <w:trHeight w:val="424"/>
        </w:trPr>
        <w:tc>
          <w:tcPr>
            <w:tcW w:w="838" w:type="dxa"/>
            <w:vMerge w:val="restart"/>
            <w:tcBorders>
              <w:top w:val="single" w:sz="8" w:space="0" w:color="auto"/>
              <w:left w:val="nil"/>
              <w:bottom w:val="nil"/>
              <w:right w:val="nil"/>
            </w:tcBorders>
            <w:shd w:val="clear" w:color="auto" w:fill="auto"/>
            <w:textDirection w:val="btLr"/>
            <w:vAlign w:val="center"/>
            <w:hideMark/>
          </w:tcPr>
          <w:p w14:paraId="639B1ADE"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Flexibility</w:t>
            </w:r>
          </w:p>
        </w:tc>
        <w:tc>
          <w:tcPr>
            <w:tcW w:w="1185" w:type="dxa"/>
            <w:tcBorders>
              <w:top w:val="single" w:sz="8" w:space="0" w:color="auto"/>
              <w:left w:val="nil"/>
              <w:bottom w:val="nil"/>
              <w:right w:val="nil"/>
            </w:tcBorders>
            <w:shd w:val="clear" w:color="auto" w:fill="auto"/>
            <w:vAlign w:val="center"/>
            <w:hideMark/>
          </w:tcPr>
          <w:p w14:paraId="50629582"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p-Value</w:t>
            </w:r>
          </w:p>
        </w:tc>
        <w:tc>
          <w:tcPr>
            <w:tcW w:w="1217" w:type="dxa"/>
            <w:tcBorders>
              <w:top w:val="single" w:sz="8" w:space="0" w:color="auto"/>
              <w:left w:val="nil"/>
              <w:bottom w:val="nil"/>
              <w:right w:val="nil"/>
            </w:tcBorders>
            <w:shd w:val="clear" w:color="auto" w:fill="auto"/>
            <w:noWrap/>
            <w:vAlign w:val="center"/>
            <w:hideMark/>
          </w:tcPr>
          <w:p w14:paraId="710E746A"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 </w:t>
            </w:r>
          </w:p>
        </w:tc>
        <w:tc>
          <w:tcPr>
            <w:tcW w:w="1620" w:type="dxa"/>
            <w:tcBorders>
              <w:top w:val="single" w:sz="8" w:space="0" w:color="auto"/>
              <w:left w:val="nil"/>
              <w:bottom w:val="nil"/>
              <w:right w:val="nil"/>
            </w:tcBorders>
            <w:shd w:val="clear" w:color="auto" w:fill="auto"/>
            <w:noWrap/>
            <w:vAlign w:val="center"/>
            <w:hideMark/>
          </w:tcPr>
          <w:p w14:paraId="5294FEB1"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 </w:t>
            </w:r>
          </w:p>
        </w:tc>
        <w:tc>
          <w:tcPr>
            <w:tcW w:w="1598" w:type="dxa"/>
            <w:tcBorders>
              <w:top w:val="single" w:sz="8" w:space="0" w:color="auto"/>
              <w:left w:val="nil"/>
              <w:bottom w:val="nil"/>
              <w:right w:val="nil"/>
            </w:tcBorders>
            <w:shd w:val="clear" w:color="auto" w:fill="auto"/>
            <w:noWrap/>
            <w:vAlign w:val="center"/>
            <w:hideMark/>
          </w:tcPr>
          <w:p w14:paraId="38FBB3A1"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 </w:t>
            </w:r>
          </w:p>
        </w:tc>
        <w:tc>
          <w:tcPr>
            <w:tcW w:w="1509" w:type="dxa"/>
            <w:tcBorders>
              <w:top w:val="single" w:sz="8" w:space="0" w:color="auto"/>
              <w:left w:val="nil"/>
              <w:bottom w:val="nil"/>
              <w:right w:val="nil"/>
            </w:tcBorders>
            <w:shd w:val="clear" w:color="auto" w:fill="auto"/>
            <w:noWrap/>
            <w:vAlign w:val="center"/>
            <w:hideMark/>
          </w:tcPr>
          <w:p w14:paraId="2B26ED79"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 </w:t>
            </w:r>
          </w:p>
        </w:tc>
      </w:tr>
      <w:tr w:rsidR="007D32BA" w:rsidRPr="00A645AE" w14:paraId="6B5C7132" w14:textId="77777777" w:rsidTr="00FF1F07">
        <w:trPr>
          <w:trHeight w:val="637"/>
        </w:trPr>
        <w:tc>
          <w:tcPr>
            <w:tcW w:w="838" w:type="dxa"/>
            <w:vMerge/>
            <w:tcBorders>
              <w:top w:val="single" w:sz="8" w:space="0" w:color="auto"/>
              <w:left w:val="nil"/>
              <w:bottom w:val="nil"/>
              <w:right w:val="nil"/>
            </w:tcBorders>
            <w:vAlign w:val="center"/>
            <w:hideMark/>
          </w:tcPr>
          <w:p w14:paraId="7E37FECC" w14:textId="77777777" w:rsidR="007D32BA" w:rsidRPr="00A645AE" w:rsidRDefault="007D32BA" w:rsidP="00FF1F07">
            <w:pPr>
              <w:spacing w:after="0" w:line="240" w:lineRule="auto"/>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center"/>
            <w:hideMark/>
          </w:tcPr>
          <w:p w14:paraId="4536DC82"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2t-Value</w:t>
            </w:r>
          </w:p>
        </w:tc>
        <w:tc>
          <w:tcPr>
            <w:tcW w:w="1217" w:type="dxa"/>
            <w:tcBorders>
              <w:top w:val="nil"/>
              <w:left w:val="nil"/>
              <w:bottom w:val="nil"/>
              <w:right w:val="nil"/>
            </w:tcBorders>
            <w:shd w:val="clear" w:color="auto" w:fill="auto"/>
            <w:noWrap/>
            <w:vAlign w:val="center"/>
            <w:hideMark/>
          </w:tcPr>
          <w:p w14:paraId="64B63F91"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center"/>
            <w:hideMark/>
          </w:tcPr>
          <w:p w14:paraId="3EB17D6F"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598" w:type="dxa"/>
            <w:tcBorders>
              <w:top w:val="nil"/>
              <w:left w:val="nil"/>
              <w:bottom w:val="nil"/>
              <w:right w:val="nil"/>
            </w:tcBorders>
            <w:shd w:val="clear" w:color="auto" w:fill="auto"/>
            <w:noWrap/>
            <w:vAlign w:val="center"/>
            <w:hideMark/>
          </w:tcPr>
          <w:p w14:paraId="3A25EA69"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509" w:type="dxa"/>
            <w:tcBorders>
              <w:top w:val="nil"/>
              <w:left w:val="nil"/>
              <w:bottom w:val="nil"/>
              <w:right w:val="nil"/>
            </w:tcBorders>
            <w:shd w:val="clear" w:color="auto" w:fill="auto"/>
            <w:noWrap/>
            <w:vAlign w:val="center"/>
            <w:hideMark/>
          </w:tcPr>
          <w:p w14:paraId="5B9E84E0"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r>
      <w:tr w:rsidR="007D32BA" w:rsidRPr="00A645AE" w14:paraId="03E49947" w14:textId="77777777" w:rsidTr="00FF1F07">
        <w:trPr>
          <w:trHeight w:val="424"/>
        </w:trPr>
        <w:tc>
          <w:tcPr>
            <w:tcW w:w="838" w:type="dxa"/>
            <w:vMerge w:val="restart"/>
            <w:tcBorders>
              <w:top w:val="nil"/>
              <w:left w:val="nil"/>
              <w:bottom w:val="nil"/>
              <w:right w:val="nil"/>
            </w:tcBorders>
            <w:shd w:val="clear" w:color="auto" w:fill="auto"/>
            <w:textDirection w:val="btLr"/>
            <w:vAlign w:val="center"/>
            <w:hideMark/>
          </w:tcPr>
          <w:p w14:paraId="546F739D"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Collab-oration</w:t>
            </w:r>
          </w:p>
        </w:tc>
        <w:tc>
          <w:tcPr>
            <w:tcW w:w="1185" w:type="dxa"/>
            <w:tcBorders>
              <w:top w:val="nil"/>
              <w:left w:val="nil"/>
              <w:bottom w:val="nil"/>
              <w:right w:val="nil"/>
            </w:tcBorders>
            <w:shd w:val="clear" w:color="auto" w:fill="auto"/>
            <w:vAlign w:val="center"/>
            <w:hideMark/>
          </w:tcPr>
          <w:p w14:paraId="52B32FF7"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p-Value</w:t>
            </w:r>
          </w:p>
        </w:tc>
        <w:tc>
          <w:tcPr>
            <w:tcW w:w="1217" w:type="dxa"/>
            <w:tcBorders>
              <w:top w:val="nil"/>
              <w:left w:val="nil"/>
              <w:bottom w:val="nil"/>
              <w:right w:val="nil"/>
            </w:tcBorders>
            <w:shd w:val="clear" w:color="auto" w:fill="auto"/>
            <w:noWrap/>
            <w:vAlign w:val="center"/>
            <w:hideMark/>
          </w:tcPr>
          <w:p w14:paraId="3F440014"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.65</w:t>
            </w:r>
            <w:r w:rsidRPr="00A645AE">
              <w:rPr>
                <w:rFonts w:ascii="Times New Roman" w:eastAsia="Times New Roman" w:hAnsi="Times New Roman" w:cs="Times New Roman"/>
                <w:sz w:val="24"/>
                <w:szCs w:val="24"/>
                <w:vertAlign w:val="superscript"/>
              </w:rPr>
              <w:t>**</w:t>
            </w:r>
          </w:p>
        </w:tc>
        <w:tc>
          <w:tcPr>
            <w:tcW w:w="1620" w:type="dxa"/>
            <w:tcBorders>
              <w:top w:val="nil"/>
              <w:left w:val="nil"/>
              <w:bottom w:val="nil"/>
              <w:right w:val="nil"/>
            </w:tcBorders>
            <w:shd w:val="clear" w:color="auto" w:fill="auto"/>
            <w:noWrap/>
            <w:vAlign w:val="center"/>
            <w:hideMark/>
          </w:tcPr>
          <w:p w14:paraId="2EC3E7F1"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598" w:type="dxa"/>
            <w:tcBorders>
              <w:top w:val="nil"/>
              <w:left w:val="nil"/>
              <w:bottom w:val="nil"/>
              <w:right w:val="nil"/>
            </w:tcBorders>
            <w:shd w:val="clear" w:color="auto" w:fill="auto"/>
            <w:noWrap/>
            <w:vAlign w:val="center"/>
            <w:hideMark/>
          </w:tcPr>
          <w:p w14:paraId="2CA5D8E0"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509" w:type="dxa"/>
            <w:tcBorders>
              <w:top w:val="nil"/>
              <w:left w:val="nil"/>
              <w:bottom w:val="nil"/>
              <w:right w:val="nil"/>
            </w:tcBorders>
            <w:shd w:val="clear" w:color="auto" w:fill="auto"/>
            <w:noWrap/>
            <w:vAlign w:val="center"/>
            <w:hideMark/>
          </w:tcPr>
          <w:p w14:paraId="717DD86C"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r>
      <w:tr w:rsidR="007D32BA" w:rsidRPr="00A645AE" w14:paraId="7C35FE2C" w14:textId="77777777" w:rsidTr="00FF1F07">
        <w:trPr>
          <w:trHeight w:val="747"/>
        </w:trPr>
        <w:tc>
          <w:tcPr>
            <w:tcW w:w="838" w:type="dxa"/>
            <w:vMerge/>
            <w:tcBorders>
              <w:top w:val="nil"/>
              <w:left w:val="nil"/>
              <w:bottom w:val="nil"/>
              <w:right w:val="nil"/>
            </w:tcBorders>
            <w:vAlign w:val="center"/>
            <w:hideMark/>
          </w:tcPr>
          <w:p w14:paraId="73D8FDF3" w14:textId="77777777" w:rsidR="007D32BA" w:rsidRPr="00A645AE" w:rsidRDefault="007D32BA" w:rsidP="00FF1F07">
            <w:pPr>
              <w:spacing w:after="0" w:line="240" w:lineRule="auto"/>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center"/>
            <w:hideMark/>
          </w:tcPr>
          <w:p w14:paraId="66934637"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2t-Value</w:t>
            </w:r>
          </w:p>
        </w:tc>
        <w:tc>
          <w:tcPr>
            <w:tcW w:w="1217" w:type="dxa"/>
            <w:tcBorders>
              <w:top w:val="nil"/>
              <w:left w:val="nil"/>
              <w:bottom w:val="nil"/>
              <w:right w:val="nil"/>
            </w:tcBorders>
            <w:shd w:val="clear" w:color="auto" w:fill="auto"/>
            <w:noWrap/>
            <w:vAlign w:val="center"/>
            <w:hideMark/>
          </w:tcPr>
          <w:p w14:paraId="3AF99E66"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0.00</w:t>
            </w:r>
          </w:p>
        </w:tc>
        <w:tc>
          <w:tcPr>
            <w:tcW w:w="1620" w:type="dxa"/>
            <w:tcBorders>
              <w:top w:val="nil"/>
              <w:left w:val="nil"/>
              <w:bottom w:val="nil"/>
              <w:right w:val="nil"/>
            </w:tcBorders>
            <w:shd w:val="clear" w:color="auto" w:fill="auto"/>
            <w:noWrap/>
            <w:vAlign w:val="center"/>
            <w:hideMark/>
          </w:tcPr>
          <w:p w14:paraId="153E708C"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598" w:type="dxa"/>
            <w:tcBorders>
              <w:top w:val="nil"/>
              <w:left w:val="nil"/>
              <w:bottom w:val="nil"/>
              <w:right w:val="nil"/>
            </w:tcBorders>
            <w:shd w:val="clear" w:color="auto" w:fill="auto"/>
            <w:noWrap/>
            <w:vAlign w:val="center"/>
            <w:hideMark/>
          </w:tcPr>
          <w:p w14:paraId="177054E6"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509" w:type="dxa"/>
            <w:tcBorders>
              <w:top w:val="nil"/>
              <w:left w:val="nil"/>
              <w:bottom w:val="nil"/>
              <w:right w:val="nil"/>
            </w:tcBorders>
            <w:shd w:val="clear" w:color="auto" w:fill="auto"/>
            <w:noWrap/>
            <w:vAlign w:val="center"/>
            <w:hideMark/>
          </w:tcPr>
          <w:p w14:paraId="4B75AB35"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r>
      <w:tr w:rsidR="007D32BA" w:rsidRPr="00A645AE" w14:paraId="36CF56A8" w14:textId="77777777" w:rsidTr="00FF1F07">
        <w:trPr>
          <w:trHeight w:val="424"/>
        </w:trPr>
        <w:tc>
          <w:tcPr>
            <w:tcW w:w="838" w:type="dxa"/>
            <w:vMerge w:val="restart"/>
            <w:tcBorders>
              <w:top w:val="nil"/>
              <w:left w:val="nil"/>
              <w:bottom w:val="nil"/>
              <w:right w:val="nil"/>
            </w:tcBorders>
            <w:shd w:val="clear" w:color="auto" w:fill="auto"/>
            <w:textDirection w:val="btLr"/>
            <w:vAlign w:val="center"/>
            <w:hideMark/>
          </w:tcPr>
          <w:p w14:paraId="3E64C9BB"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Continuous Improvement</w:t>
            </w:r>
          </w:p>
        </w:tc>
        <w:tc>
          <w:tcPr>
            <w:tcW w:w="1185" w:type="dxa"/>
            <w:tcBorders>
              <w:top w:val="nil"/>
              <w:left w:val="nil"/>
              <w:bottom w:val="nil"/>
              <w:right w:val="nil"/>
            </w:tcBorders>
            <w:shd w:val="clear" w:color="auto" w:fill="auto"/>
            <w:vAlign w:val="center"/>
            <w:hideMark/>
          </w:tcPr>
          <w:p w14:paraId="3B9BEC91"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p-Value</w:t>
            </w:r>
          </w:p>
        </w:tc>
        <w:tc>
          <w:tcPr>
            <w:tcW w:w="1217" w:type="dxa"/>
            <w:tcBorders>
              <w:top w:val="nil"/>
              <w:left w:val="nil"/>
              <w:bottom w:val="nil"/>
              <w:right w:val="nil"/>
            </w:tcBorders>
            <w:shd w:val="clear" w:color="auto" w:fill="auto"/>
            <w:noWrap/>
            <w:vAlign w:val="center"/>
            <w:hideMark/>
          </w:tcPr>
          <w:p w14:paraId="67CF4426"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.87</w:t>
            </w:r>
            <w:r w:rsidRPr="00A645AE">
              <w:rPr>
                <w:rFonts w:ascii="Times New Roman" w:eastAsia="Times New Roman" w:hAnsi="Times New Roman" w:cs="Times New Roman"/>
                <w:sz w:val="24"/>
                <w:szCs w:val="24"/>
                <w:vertAlign w:val="superscript"/>
              </w:rPr>
              <w:t>**</w:t>
            </w:r>
          </w:p>
        </w:tc>
        <w:tc>
          <w:tcPr>
            <w:tcW w:w="1620" w:type="dxa"/>
            <w:tcBorders>
              <w:top w:val="nil"/>
              <w:left w:val="nil"/>
              <w:bottom w:val="nil"/>
              <w:right w:val="nil"/>
            </w:tcBorders>
            <w:shd w:val="clear" w:color="auto" w:fill="auto"/>
            <w:noWrap/>
            <w:vAlign w:val="center"/>
            <w:hideMark/>
          </w:tcPr>
          <w:p w14:paraId="15765EF7"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.79</w:t>
            </w:r>
            <w:r w:rsidRPr="00A645AE">
              <w:rPr>
                <w:rFonts w:ascii="Times New Roman" w:eastAsia="Times New Roman" w:hAnsi="Times New Roman" w:cs="Times New Roman"/>
                <w:sz w:val="24"/>
                <w:szCs w:val="24"/>
                <w:vertAlign w:val="superscript"/>
              </w:rPr>
              <w:t>**</w:t>
            </w:r>
          </w:p>
        </w:tc>
        <w:tc>
          <w:tcPr>
            <w:tcW w:w="1598" w:type="dxa"/>
            <w:tcBorders>
              <w:top w:val="nil"/>
              <w:left w:val="nil"/>
              <w:bottom w:val="nil"/>
              <w:right w:val="nil"/>
            </w:tcBorders>
            <w:shd w:val="clear" w:color="auto" w:fill="auto"/>
            <w:noWrap/>
            <w:vAlign w:val="center"/>
            <w:hideMark/>
          </w:tcPr>
          <w:p w14:paraId="7925F88D"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509" w:type="dxa"/>
            <w:tcBorders>
              <w:top w:val="nil"/>
              <w:left w:val="nil"/>
              <w:bottom w:val="nil"/>
              <w:right w:val="nil"/>
            </w:tcBorders>
            <w:shd w:val="clear" w:color="auto" w:fill="auto"/>
            <w:noWrap/>
            <w:vAlign w:val="center"/>
            <w:hideMark/>
          </w:tcPr>
          <w:p w14:paraId="40BD3CB9"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r>
      <w:tr w:rsidR="007D32BA" w:rsidRPr="00A645AE" w14:paraId="7271C5BE" w14:textId="77777777" w:rsidTr="00FF1F07">
        <w:trPr>
          <w:trHeight w:val="945"/>
        </w:trPr>
        <w:tc>
          <w:tcPr>
            <w:tcW w:w="838" w:type="dxa"/>
            <w:vMerge/>
            <w:tcBorders>
              <w:top w:val="nil"/>
              <w:left w:val="nil"/>
              <w:bottom w:val="nil"/>
              <w:right w:val="nil"/>
            </w:tcBorders>
            <w:vAlign w:val="center"/>
            <w:hideMark/>
          </w:tcPr>
          <w:p w14:paraId="4B3C2F84" w14:textId="77777777" w:rsidR="007D32BA" w:rsidRPr="00A645AE" w:rsidRDefault="007D32BA" w:rsidP="00FF1F07">
            <w:pPr>
              <w:spacing w:after="0" w:line="240" w:lineRule="auto"/>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center"/>
            <w:hideMark/>
          </w:tcPr>
          <w:p w14:paraId="5EF7B58A"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2t-Value</w:t>
            </w:r>
          </w:p>
        </w:tc>
        <w:tc>
          <w:tcPr>
            <w:tcW w:w="1217" w:type="dxa"/>
            <w:tcBorders>
              <w:top w:val="nil"/>
              <w:left w:val="nil"/>
              <w:bottom w:val="nil"/>
              <w:right w:val="nil"/>
            </w:tcBorders>
            <w:shd w:val="clear" w:color="auto" w:fill="auto"/>
            <w:noWrap/>
            <w:vAlign w:val="center"/>
            <w:hideMark/>
          </w:tcPr>
          <w:p w14:paraId="5FFC6020"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0.00</w:t>
            </w:r>
          </w:p>
        </w:tc>
        <w:tc>
          <w:tcPr>
            <w:tcW w:w="1620" w:type="dxa"/>
            <w:tcBorders>
              <w:top w:val="nil"/>
              <w:left w:val="nil"/>
              <w:bottom w:val="nil"/>
              <w:right w:val="nil"/>
            </w:tcBorders>
            <w:shd w:val="clear" w:color="auto" w:fill="auto"/>
            <w:noWrap/>
            <w:vAlign w:val="center"/>
            <w:hideMark/>
          </w:tcPr>
          <w:p w14:paraId="7000822A"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0.00</w:t>
            </w:r>
          </w:p>
        </w:tc>
        <w:tc>
          <w:tcPr>
            <w:tcW w:w="1598" w:type="dxa"/>
            <w:tcBorders>
              <w:top w:val="nil"/>
              <w:left w:val="nil"/>
              <w:bottom w:val="nil"/>
              <w:right w:val="nil"/>
            </w:tcBorders>
            <w:shd w:val="clear" w:color="auto" w:fill="auto"/>
            <w:noWrap/>
            <w:vAlign w:val="center"/>
            <w:hideMark/>
          </w:tcPr>
          <w:p w14:paraId="5E8E7D97"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509" w:type="dxa"/>
            <w:tcBorders>
              <w:top w:val="nil"/>
              <w:left w:val="nil"/>
              <w:bottom w:val="nil"/>
              <w:right w:val="nil"/>
            </w:tcBorders>
            <w:shd w:val="clear" w:color="auto" w:fill="auto"/>
            <w:noWrap/>
            <w:vAlign w:val="center"/>
            <w:hideMark/>
          </w:tcPr>
          <w:p w14:paraId="1B74FF45"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r>
      <w:tr w:rsidR="007D32BA" w:rsidRPr="00A645AE" w14:paraId="577EBFE0" w14:textId="77777777" w:rsidTr="00FF1F07">
        <w:trPr>
          <w:trHeight w:val="629"/>
        </w:trPr>
        <w:tc>
          <w:tcPr>
            <w:tcW w:w="838" w:type="dxa"/>
            <w:vMerge w:val="restart"/>
            <w:tcBorders>
              <w:top w:val="nil"/>
              <w:left w:val="nil"/>
              <w:bottom w:val="nil"/>
              <w:right w:val="nil"/>
            </w:tcBorders>
            <w:shd w:val="clear" w:color="auto" w:fill="auto"/>
            <w:textDirection w:val="btLr"/>
            <w:vAlign w:val="center"/>
            <w:hideMark/>
          </w:tcPr>
          <w:p w14:paraId="11BBF566"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Capacity Effectiveness</w:t>
            </w:r>
          </w:p>
        </w:tc>
        <w:tc>
          <w:tcPr>
            <w:tcW w:w="1185" w:type="dxa"/>
            <w:tcBorders>
              <w:top w:val="nil"/>
              <w:left w:val="nil"/>
              <w:bottom w:val="nil"/>
              <w:right w:val="nil"/>
            </w:tcBorders>
            <w:shd w:val="clear" w:color="auto" w:fill="auto"/>
            <w:vAlign w:val="center"/>
            <w:hideMark/>
          </w:tcPr>
          <w:p w14:paraId="72C208C4"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p-Value</w:t>
            </w:r>
          </w:p>
        </w:tc>
        <w:tc>
          <w:tcPr>
            <w:tcW w:w="1217" w:type="dxa"/>
            <w:tcBorders>
              <w:top w:val="nil"/>
              <w:left w:val="nil"/>
              <w:bottom w:val="nil"/>
              <w:right w:val="nil"/>
            </w:tcBorders>
            <w:shd w:val="clear" w:color="auto" w:fill="auto"/>
            <w:noWrap/>
            <w:vAlign w:val="center"/>
            <w:hideMark/>
          </w:tcPr>
          <w:p w14:paraId="18D748AF"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.72</w:t>
            </w:r>
            <w:r w:rsidRPr="00A645AE">
              <w:rPr>
                <w:rFonts w:ascii="Times New Roman" w:eastAsia="Times New Roman" w:hAnsi="Times New Roman" w:cs="Times New Roman"/>
                <w:sz w:val="24"/>
                <w:szCs w:val="24"/>
                <w:vertAlign w:val="superscript"/>
              </w:rPr>
              <w:t>**</w:t>
            </w:r>
          </w:p>
        </w:tc>
        <w:tc>
          <w:tcPr>
            <w:tcW w:w="1620" w:type="dxa"/>
            <w:tcBorders>
              <w:top w:val="nil"/>
              <w:left w:val="nil"/>
              <w:bottom w:val="nil"/>
              <w:right w:val="nil"/>
            </w:tcBorders>
            <w:shd w:val="clear" w:color="auto" w:fill="auto"/>
            <w:noWrap/>
            <w:vAlign w:val="center"/>
            <w:hideMark/>
          </w:tcPr>
          <w:p w14:paraId="160C1042"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.62</w:t>
            </w:r>
            <w:r w:rsidRPr="00A645AE">
              <w:rPr>
                <w:rFonts w:ascii="Times New Roman" w:eastAsia="Times New Roman" w:hAnsi="Times New Roman" w:cs="Times New Roman"/>
                <w:sz w:val="24"/>
                <w:szCs w:val="24"/>
                <w:vertAlign w:val="superscript"/>
              </w:rPr>
              <w:t>**</w:t>
            </w:r>
          </w:p>
        </w:tc>
        <w:tc>
          <w:tcPr>
            <w:tcW w:w="1598" w:type="dxa"/>
            <w:tcBorders>
              <w:top w:val="nil"/>
              <w:left w:val="nil"/>
              <w:bottom w:val="nil"/>
              <w:right w:val="nil"/>
            </w:tcBorders>
            <w:shd w:val="clear" w:color="auto" w:fill="auto"/>
            <w:noWrap/>
            <w:vAlign w:val="center"/>
            <w:hideMark/>
          </w:tcPr>
          <w:p w14:paraId="67D86DAB"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.82</w:t>
            </w:r>
            <w:r w:rsidRPr="00A645AE">
              <w:rPr>
                <w:rFonts w:ascii="Times New Roman" w:eastAsia="Times New Roman" w:hAnsi="Times New Roman" w:cs="Times New Roman"/>
                <w:sz w:val="24"/>
                <w:szCs w:val="24"/>
                <w:vertAlign w:val="superscript"/>
              </w:rPr>
              <w:t>**</w:t>
            </w:r>
          </w:p>
        </w:tc>
        <w:tc>
          <w:tcPr>
            <w:tcW w:w="1509" w:type="dxa"/>
            <w:tcBorders>
              <w:top w:val="nil"/>
              <w:left w:val="nil"/>
              <w:bottom w:val="nil"/>
              <w:right w:val="nil"/>
            </w:tcBorders>
            <w:shd w:val="clear" w:color="auto" w:fill="auto"/>
            <w:noWrap/>
            <w:vAlign w:val="center"/>
            <w:hideMark/>
          </w:tcPr>
          <w:p w14:paraId="74F43413"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r>
      <w:tr w:rsidR="007D32BA" w:rsidRPr="00A645AE" w14:paraId="5D7503C6" w14:textId="77777777" w:rsidTr="00FF1F07">
        <w:trPr>
          <w:trHeight w:val="882"/>
        </w:trPr>
        <w:tc>
          <w:tcPr>
            <w:tcW w:w="838" w:type="dxa"/>
            <w:vMerge/>
            <w:tcBorders>
              <w:top w:val="nil"/>
              <w:left w:val="nil"/>
              <w:bottom w:val="nil"/>
              <w:right w:val="nil"/>
            </w:tcBorders>
            <w:vAlign w:val="center"/>
            <w:hideMark/>
          </w:tcPr>
          <w:p w14:paraId="3493E1B2" w14:textId="77777777" w:rsidR="007D32BA" w:rsidRPr="00A645AE" w:rsidRDefault="007D32BA" w:rsidP="00FF1F07">
            <w:pPr>
              <w:spacing w:after="0" w:line="240" w:lineRule="auto"/>
              <w:rPr>
                <w:rFonts w:ascii="Times New Roman" w:eastAsia="Times New Roman" w:hAnsi="Times New Roman" w:cs="Times New Roman"/>
                <w:sz w:val="24"/>
                <w:szCs w:val="24"/>
              </w:rPr>
            </w:pPr>
          </w:p>
        </w:tc>
        <w:tc>
          <w:tcPr>
            <w:tcW w:w="1185" w:type="dxa"/>
            <w:tcBorders>
              <w:top w:val="nil"/>
              <w:left w:val="nil"/>
              <w:bottom w:val="nil"/>
              <w:right w:val="nil"/>
            </w:tcBorders>
            <w:shd w:val="clear" w:color="auto" w:fill="auto"/>
            <w:vAlign w:val="center"/>
            <w:hideMark/>
          </w:tcPr>
          <w:p w14:paraId="28464408"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2t-Value</w:t>
            </w:r>
          </w:p>
        </w:tc>
        <w:tc>
          <w:tcPr>
            <w:tcW w:w="1217" w:type="dxa"/>
            <w:tcBorders>
              <w:top w:val="nil"/>
              <w:left w:val="nil"/>
              <w:bottom w:val="nil"/>
              <w:right w:val="nil"/>
            </w:tcBorders>
            <w:shd w:val="clear" w:color="auto" w:fill="auto"/>
            <w:noWrap/>
            <w:vAlign w:val="center"/>
            <w:hideMark/>
          </w:tcPr>
          <w:p w14:paraId="2AAC9CA2"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0.00</w:t>
            </w:r>
          </w:p>
        </w:tc>
        <w:tc>
          <w:tcPr>
            <w:tcW w:w="1620" w:type="dxa"/>
            <w:tcBorders>
              <w:top w:val="nil"/>
              <w:left w:val="nil"/>
              <w:bottom w:val="nil"/>
              <w:right w:val="nil"/>
            </w:tcBorders>
            <w:shd w:val="clear" w:color="auto" w:fill="auto"/>
            <w:noWrap/>
            <w:vAlign w:val="center"/>
            <w:hideMark/>
          </w:tcPr>
          <w:p w14:paraId="3B01AF65"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0.00</w:t>
            </w:r>
          </w:p>
        </w:tc>
        <w:tc>
          <w:tcPr>
            <w:tcW w:w="1598" w:type="dxa"/>
            <w:tcBorders>
              <w:top w:val="nil"/>
              <w:left w:val="nil"/>
              <w:bottom w:val="nil"/>
              <w:right w:val="nil"/>
            </w:tcBorders>
            <w:shd w:val="clear" w:color="auto" w:fill="auto"/>
            <w:noWrap/>
            <w:vAlign w:val="center"/>
            <w:hideMark/>
          </w:tcPr>
          <w:p w14:paraId="4AB2868A"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0.00</w:t>
            </w:r>
          </w:p>
        </w:tc>
        <w:tc>
          <w:tcPr>
            <w:tcW w:w="1509" w:type="dxa"/>
            <w:tcBorders>
              <w:top w:val="nil"/>
              <w:left w:val="nil"/>
              <w:bottom w:val="nil"/>
              <w:right w:val="nil"/>
            </w:tcBorders>
            <w:shd w:val="clear" w:color="auto" w:fill="auto"/>
            <w:noWrap/>
            <w:vAlign w:val="center"/>
            <w:hideMark/>
          </w:tcPr>
          <w:p w14:paraId="3DE03599"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r>
      <w:tr w:rsidR="007D32BA" w:rsidRPr="00A645AE" w14:paraId="7CF82866" w14:textId="77777777" w:rsidTr="00FF1F07">
        <w:trPr>
          <w:trHeight w:val="162"/>
        </w:trPr>
        <w:tc>
          <w:tcPr>
            <w:tcW w:w="838" w:type="dxa"/>
            <w:tcBorders>
              <w:top w:val="nil"/>
              <w:left w:val="nil"/>
              <w:bottom w:val="single" w:sz="8" w:space="0" w:color="auto"/>
              <w:right w:val="nil"/>
            </w:tcBorders>
            <w:shd w:val="clear" w:color="auto" w:fill="auto"/>
            <w:vAlign w:val="center"/>
            <w:hideMark/>
          </w:tcPr>
          <w:p w14:paraId="6D1EB0EC"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 </w:t>
            </w:r>
          </w:p>
        </w:tc>
        <w:tc>
          <w:tcPr>
            <w:tcW w:w="1185" w:type="dxa"/>
            <w:tcBorders>
              <w:top w:val="nil"/>
              <w:left w:val="nil"/>
              <w:bottom w:val="single" w:sz="8" w:space="0" w:color="auto"/>
              <w:right w:val="nil"/>
            </w:tcBorders>
            <w:shd w:val="clear" w:color="auto" w:fill="auto"/>
            <w:vAlign w:val="center"/>
            <w:hideMark/>
          </w:tcPr>
          <w:p w14:paraId="4D764073"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N</w:t>
            </w:r>
          </w:p>
        </w:tc>
        <w:tc>
          <w:tcPr>
            <w:tcW w:w="1217" w:type="dxa"/>
            <w:tcBorders>
              <w:top w:val="nil"/>
              <w:left w:val="nil"/>
              <w:bottom w:val="single" w:sz="8" w:space="0" w:color="auto"/>
              <w:right w:val="nil"/>
            </w:tcBorders>
            <w:shd w:val="clear" w:color="auto" w:fill="auto"/>
            <w:noWrap/>
            <w:vAlign w:val="center"/>
            <w:hideMark/>
          </w:tcPr>
          <w:p w14:paraId="4C935936"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117</w:t>
            </w:r>
          </w:p>
        </w:tc>
        <w:tc>
          <w:tcPr>
            <w:tcW w:w="1620" w:type="dxa"/>
            <w:tcBorders>
              <w:top w:val="nil"/>
              <w:left w:val="nil"/>
              <w:bottom w:val="single" w:sz="8" w:space="0" w:color="auto"/>
              <w:right w:val="nil"/>
            </w:tcBorders>
            <w:shd w:val="clear" w:color="auto" w:fill="auto"/>
            <w:noWrap/>
            <w:vAlign w:val="center"/>
            <w:hideMark/>
          </w:tcPr>
          <w:p w14:paraId="4BD259DD"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117</w:t>
            </w:r>
          </w:p>
        </w:tc>
        <w:tc>
          <w:tcPr>
            <w:tcW w:w="1598" w:type="dxa"/>
            <w:tcBorders>
              <w:top w:val="nil"/>
              <w:left w:val="nil"/>
              <w:bottom w:val="single" w:sz="8" w:space="0" w:color="auto"/>
              <w:right w:val="nil"/>
            </w:tcBorders>
            <w:shd w:val="clear" w:color="auto" w:fill="auto"/>
            <w:noWrap/>
            <w:vAlign w:val="center"/>
            <w:hideMark/>
          </w:tcPr>
          <w:p w14:paraId="5FCE46AE"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117</w:t>
            </w:r>
          </w:p>
        </w:tc>
        <w:tc>
          <w:tcPr>
            <w:tcW w:w="1509" w:type="dxa"/>
            <w:tcBorders>
              <w:top w:val="nil"/>
              <w:left w:val="nil"/>
              <w:bottom w:val="single" w:sz="8" w:space="0" w:color="auto"/>
              <w:right w:val="nil"/>
            </w:tcBorders>
            <w:shd w:val="clear" w:color="auto" w:fill="auto"/>
            <w:noWrap/>
            <w:vAlign w:val="center"/>
            <w:hideMark/>
          </w:tcPr>
          <w:p w14:paraId="077A616C"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117</w:t>
            </w:r>
          </w:p>
        </w:tc>
      </w:tr>
    </w:tbl>
    <w:p w14:paraId="5732CBC9" w14:textId="77777777" w:rsidR="007D32BA" w:rsidRPr="00A645AE" w:rsidRDefault="007D32BA" w:rsidP="007D32BA">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Source: SPSS 25.00 Output. Field Survey, (2023)</w:t>
      </w:r>
    </w:p>
    <w:p w14:paraId="52C0CC3D"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Table 1 revealed that all variable tested and analyzed were positively correlated </w:t>
      </w:r>
    </w:p>
    <w:p w14:paraId="4968216B" w14:textId="77777777" w:rsidR="007D32BA" w:rsidRPr="00A645AE" w:rsidRDefault="007D32BA" w:rsidP="007D32BA">
      <w:pPr>
        <w:spacing w:after="20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Table 2 Linear Regression on all Independent Variables</w:t>
      </w:r>
    </w:p>
    <w:tbl>
      <w:tblPr>
        <w:tblW w:w="8656" w:type="dxa"/>
        <w:tblLook w:val="04A0" w:firstRow="1" w:lastRow="0" w:firstColumn="1" w:lastColumn="0" w:noHBand="0" w:noVBand="1"/>
      </w:tblPr>
      <w:tblGrid>
        <w:gridCol w:w="2268"/>
        <w:gridCol w:w="1597"/>
        <w:gridCol w:w="1597"/>
        <w:gridCol w:w="1597"/>
        <w:gridCol w:w="1597"/>
      </w:tblGrid>
      <w:tr w:rsidR="007D32BA" w:rsidRPr="00A645AE" w14:paraId="0723E18A" w14:textId="77777777" w:rsidTr="00FF1F07">
        <w:trPr>
          <w:trHeight w:val="365"/>
        </w:trPr>
        <w:tc>
          <w:tcPr>
            <w:tcW w:w="2268" w:type="dxa"/>
            <w:tcBorders>
              <w:top w:val="single" w:sz="4" w:space="0" w:color="auto"/>
              <w:left w:val="nil"/>
              <w:bottom w:val="single" w:sz="8" w:space="0" w:color="auto"/>
              <w:right w:val="nil"/>
            </w:tcBorders>
            <w:shd w:val="clear" w:color="auto" w:fill="auto"/>
            <w:vAlign w:val="center"/>
            <w:hideMark/>
          </w:tcPr>
          <w:p w14:paraId="3AD6D6DF"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Model</w:t>
            </w:r>
          </w:p>
        </w:tc>
        <w:tc>
          <w:tcPr>
            <w:tcW w:w="1597" w:type="dxa"/>
            <w:tcBorders>
              <w:top w:val="single" w:sz="4" w:space="0" w:color="auto"/>
              <w:left w:val="nil"/>
              <w:bottom w:val="single" w:sz="8" w:space="0" w:color="auto"/>
              <w:right w:val="nil"/>
            </w:tcBorders>
            <w:shd w:val="clear" w:color="auto" w:fill="auto"/>
            <w:vAlign w:val="center"/>
            <w:hideMark/>
          </w:tcPr>
          <w:p w14:paraId="5EFDEA0C"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B</w:t>
            </w:r>
          </w:p>
        </w:tc>
        <w:tc>
          <w:tcPr>
            <w:tcW w:w="1597" w:type="dxa"/>
            <w:tcBorders>
              <w:top w:val="single" w:sz="4" w:space="0" w:color="auto"/>
              <w:left w:val="nil"/>
              <w:bottom w:val="single" w:sz="8" w:space="0" w:color="auto"/>
              <w:right w:val="nil"/>
            </w:tcBorders>
            <w:shd w:val="clear" w:color="auto" w:fill="auto"/>
            <w:vAlign w:val="center"/>
            <w:hideMark/>
          </w:tcPr>
          <w:p w14:paraId="4E08C1AC"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Beta</w:t>
            </w:r>
          </w:p>
        </w:tc>
        <w:tc>
          <w:tcPr>
            <w:tcW w:w="1597" w:type="dxa"/>
            <w:tcBorders>
              <w:top w:val="single" w:sz="4" w:space="0" w:color="auto"/>
              <w:left w:val="nil"/>
              <w:bottom w:val="single" w:sz="8" w:space="0" w:color="auto"/>
              <w:right w:val="nil"/>
            </w:tcBorders>
            <w:shd w:val="clear" w:color="auto" w:fill="auto"/>
            <w:vAlign w:val="center"/>
            <w:hideMark/>
          </w:tcPr>
          <w:p w14:paraId="40FAD23B"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t</w:t>
            </w:r>
          </w:p>
        </w:tc>
        <w:tc>
          <w:tcPr>
            <w:tcW w:w="1597" w:type="dxa"/>
            <w:tcBorders>
              <w:top w:val="single" w:sz="4" w:space="0" w:color="auto"/>
              <w:left w:val="nil"/>
              <w:bottom w:val="single" w:sz="8" w:space="0" w:color="auto"/>
              <w:right w:val="nil"/>
            </w:tcBorders>
            <w:shd w:val="clear" w:color="auto" w:fill="auto"/>
            <w:vAlign w:val="center"/>
            <w:hideMark/>
          </w:tcPr>
          <w:p w14:paraId="715FE6BD"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Sig.</w:t>
            </w:r>
          </w:p>
        </w:tc>
      </w:tr>
      <w:tr w:rsidR="007D32BA" w:rsidRPr="00A645AE" w14:paraId="47934F38" w14:textId="77777777" w:rsidTr="00FF1F07">
        <w:trPr>
          <w:trHeight w:val="365"/>
        </w:trPr>
        <w:tc>
          <w:tcPr>
            <w:tcW w:w="2268" w:type="dxa"/>
            <w:tcBorders>
              <w:top w:val="nil"/>
              <w:left w:val="nil"/>
              <w:bottom w:val="nil"/>
              <w:right w:val="nil"/>
            </w:tcBorders>
            <w:shd w:val="clear" w:color="auto" w:fill="auto"/>
            <w:vAlign w:val="center"/>
            <w:hideMark/>
          </w:tcPr>
          <w:p w14:paraId="06902ECC"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(Constant)</w:t>
            </w:r>
          </w:p>
        </w:tc>
        <w:tc>
          <w:tcPr>
            <w:tcW w:w="1597" w:type="dxa"/>
            <w:tcBorders>
              <w:top w:val="nil"/>
              <w:left w:val="nil"/>
              <w:bottom w:val="nil"/>
              <w:right w:val="nil"/>
            </w:tcBorders>
            <w:shd w:val="clear" w:color="auto" w:fill="auto"/>
            <w:noWrap/>
            <w:vAlign w:val="center"/>
            <w:hideMark/>
          </w:tcPr>
          <w:p w14:paraId="645FFC68"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0.64</w:t>
            </w:r>
          </w:p>
        </w:tc>
        <w:tc>
          <w:tcPr>
            <w:tcW w:w="1597" w:type="dxa"/>
            <w:tcBorders>
              <w:top w:val="nil"/>
              <w:left w:val="nil"/>
              <w:bottom w:val="nil"/>
              <w:right w:val="nil"/>
            </w:tcBorders>
            <w:shd w:val="clear" w:color="auto" w:fill="auto"/>
            <w:vAlign w:val="center"/>
            <w:hideMark/>
          </w:tcPr>
          <w:p w14:paraId="516319BE"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p>
        </w:tc>
        <w:tc>
          <w:tcPr>
            <w:tcW w:w="1597" w:type="dxa"/>
            <w:tcBorders>
              <w:top w:val="nil"/>
              <w:left w:val="nil"/>
              <w:bottom w:val="nil"/>
              <w:right w:val="nil"/>
            </w:tcBorders>
            <w:shd w:val="clear" w:color="auto" w:fill="auto"/>
            <w:noWrap/>
            <w:vAlign w:val="center"/>
            <w:hideMark/>
          </w:tcPr>
          <w:p w14:paraId="61DF6071"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5.3</w:t>
            </w:r>
          </w:p>
        </w:tc>
        <w:tc>
          <w:tcPr>
            <w:tcW w:w="1597" w:type="dxa"/>
            <w:tcBorders>
              <w:top w:val="nil"/>
              <w:left w:val="nil"/>
              <w:bottom w:val="nil"/>
              <w:right w:val="nil"/>
            </w:tcBorders>
            <w:shd w:val="clear" w:color="auto" w:fill="auto"/>
            <w:noWrap/>
            <w:vAlign w:val="center"/>
            <w:hideMark/>
          </w:tcPr>
          <w:p w14:paraId="5183C7C2"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0.63</w:t>
            </w:r>
          </w:p>
        </w:tc>
      </w:tr>
      <w:tr w:rsidR="007D32BA" w:rsidRPr="00A645AE" w14:paraId="5C5C1A51" w14:textId="77777777" w:rsidTr="00FF1F07">
        <w:trPr>
          <w:trHeight w:val="365"/>
        </w:trPr>
        <w:tc>
          <w:tcPr>
            <w:tcW w:w="2268" w:type="dxa"/>
            <w:tcBorders>
              <w:top w:val="nil"/>
              <w:left w:val="nil"/>
              <w:bottom w:val="nil"/>
              <w:right w:val="nil"/>
            </w:tcBorders>
            <w:shd w:val="clear" w:color="auto" w:fill="auto"/>
            <w:vAlign w:val="center"/>
            <w:hideMark/>
          </w:tcPr>
          <w:p w14:paraId="7952E6D7"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Flexibility</w:t>
            </w:r>
          </w:p>
        </w:tc>
        <w:tc>
          <w:tcPr>
            <w:tcW w:w="1597" w:type="dxa"/>
            <w:tcBorders>
              <w:top w:val="nil"/>
              <w:left w:val="nil"/>
              <w:bottom w:val="nil"/>
              <w:right w:val="nil"/>
            </w:tcBorders>
            <w:shd w:val="clear" w:color="auto" w:fill="auto"/>
            <w:noWrap/>
            <w:vAlign w:val="center"/>
            <w:hideMark/>
          </w:tcPr>
          <w:p w14:paraId="7C6EBB97"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-0.64</w:t>
            </w:r>
          </w:p>
        </w:tc>
        <w:tc>
          <w:tcPr>
            <w:tcW w:w="1597" w:type="dxa"/>
            <w:tcBorders>
              <w:top w:val="nil"/>
              <w:left w:val="nil"/>
              <w:bottom w:val="nil"/>
              <w:right w:val="nil"/>
            </w:tcBorders>
            <w:shd w:val="clear" w:color="auto" w:fill="auto"/>
            <w:noWrap/>
            <w:vAlign w:val="center"/>
            <w:hideMark/>
          </w:tcPr>
          <w:p w14:paraId="3F1F88DD"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-0.52</w:t>
            </w:r>
          </w:p>
        </w:tc>
        <w:tc>
          <w:tcPr>
            <w:tcW w:w="1597" w:type="dxa"/>
            <w:tcBorders>
              <w:top w:val="nil"/>
              <w:left w:val="nil"/>
              <w:bottom w:val="nil"/>
              <w:right w:val="nil"/>
            </w:tcBorders>
            <w:shd w:val="clear" w:color="auto" w:fill="auto"/>
            <w:noWrap/>
            <w:vAlign w:val="center"/>
            <w:hideMark/>
          </w:tcPr>
          <w:p w14:paraId="37D26D9D"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-7.14</w:t>
            </w:r>
          </w:p>
        </w:tc>
        <w:tc>
          <w:tcPr>
            <w:tcW w:w="1597" w:type="dxa"/>
            <w:tcBorders>
              <w:top w:val="nil"/>
              <w:left w:val="nil"/>
              <w:bottom w:val="nil"/>
              <w:right w:val="nil"/>
            </w:tcBorders>
            <w:shd w:val="clear" w:color="auto" w:fill="auto"/>
            <w:noWrap/>
            <w:vAlign w:val="center"/>
            <w:hideMark/>
          </w:tcPr>
          <w:p w14:paraId="1EC3E605"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w:t>
            </w:r>
          </w:p>
        </w:tc>
      </w:tr>
      <w:tr w:rsidR="007D32BA" w:rsidRPr="00A645AE" w14:paraId="76E5CC28" w14:textId="77777777" w:rsidTr="00FF1F07">
        <w:trPr>
          <w:trHeight w:val="365"/>
        </w:trPr>
        <w:tc>
          <w:tcPr>
            <w:tcW w:w="2268" w:type="dxa"/>
            <w:tcBorders>
              <w:top w:val="nil"/>
              <w:left w:val="nil"/>
              <w:bottom w:val="nil"/>
              <w:right w:val="nil"/>
            </w:tcBorders>
            <w:shd w:val="clear" w:color="auto" w:fill="auto"/>
            <w:vAlign w:val="center"/>
            <w:hideMark/>
          </w:tcPr>
          <w:p w14:paraId="546A80B9"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Collaboration</w:t>
            </w:r>
          </w:p>
        </w:tc>
        <w:tc>
          <w:tcPr>
            <w:tcW w:w="1597" w:type="dxa"/>
            <w:tcBorders>
              <w:top w:val="nil"/>
              <w:left w:val="nil"/>
              <w:bottom w:val="nil"/>
              <w:right w:val="nil"/>
            </w:tcBorders>
            <w:shd w:val="clear" w:color="auto" w:fill="auto"/>
            <w:noWrap/>
            <w:vAlign w:val="center"/>
            <w:hideMark/>
          </w:tcPr>
          <w:p w14:paraId="14D9173F"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-0.69</w:t>
            </w:r>
          </w:p>
        </w:tc>
        <w:tc>
          <w:tcPr>
            <w:tcW w:w="1597" w:type="dxa"/>
            <w:tcBorders>
              <w:top w:val="nil"/>
              <w:left w:val="nil"/>
              <w:bottom w:val="nil"/>
              <w:right w:val="nil"/>
            </w:tcBorders>
            <w:shd w:val="clear" w:color="auto" w:fill="auto"/>
            <w:noWrap/>
            <w:vAlign w:val="center"/>
            <w:hideMark/>
          </w:tcPr>
          <w:p w14:paraId="675D7DC9"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-0.73</w:t>
            </w:r>
          </w:p>
        </w:tc>
        <w:tc>
          <w:tcPr>
            <w:tcW w:w="1597" w:type="dxa"/>
            <w:tcBorders>
              <w:top w:val="nil"/>
              <w:left w:val="nil"/>
              <w:bottom w:val="nil"/>
              <w:right w:val="nil"/>
            </w:tcBorders>
            <w:shd w:val="clear" w:color="auto" w:fill="auto"/>
            <w:noWrap/>
            <w:vAlign w:val="center"/>
            <w:hideMark/>
          </w:tcPr>
          <w:p w14:paraId="08AF872D"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6.85</w:t>
            </w:r>
          </w:p>
        </w:tc>
        <w:tc>
          <w:tcPr>
            <w:tcW w:w="1597" w:type="dxa"/>
            <w:tcBorders>
              <w:top w:val="nil"/>
              <w:left w:val="nil"/>
              <w:bottom w:val="nil"/>
              <w:right w:val="nil"/>
            </w:tcBorders>
            <w:shd w:val="clear" w:color="auto" w:fill="auto"/>
            <w:noWrap/>
            <w:vAlign w:val="center"/>
            <w:hideMark/>
          </w:tcPr>
          <w:p w14:paraId="50E18630"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w:t>
            </w:r>
          </w:p>
        </w:tc>
      </w:tr>
      <w:tr w:rsidR="007D32BA" w:rsidRPr="00A645AE" w14:paraId="56EA79C5" w14:textId="77777777" w:rsidTr="00FF1F07">
        <w:trPr>
          <w:trHeight w:val="365"/>
        </w:trPr>
        <w:tc>
          <w:tcPr>
            <w:tcW w:w="2268" w:type="dxa"/>
            <w:tcBorders>
              <w:top w:val="nil"/>
              <w:left w:val="nil"/>
              <w:bottom w:val="single" w:sz="8" w:space="0" w:color="auto"/>
              <w:right w:val="nil"/>
            </w:tcBorders>
            <w:shd w:val="clear" w:color="auto" w:fill="auto"/>
            <w:vAlign w:val="center"/>
            <w:hideMark/>
          </w:tcPr>
          <w:p w14:paraId="68D609DF"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Cont. Improvement</w:t>
            </w:r>
          </w:p>
        </w:tc>
        <w:tc>
          <w:tcPr>
            <w:tcW w:w="1597" w:type="dxa"/>
            <w:tcBorders>
              <w:top w:val="nil"/>
              <w:left w:val="nil"/>
              <w:bottom w:val="single" w:sz="8" w:space="0" w:color="auto"/>
              <w:right w:val="nil"/>
            </w:tcBorders>
            <w:shd w:val="clear" w:color="auto" w:fill="auto"/>
            <w:noWrap/>
            <w:vAlign w:val="center"/>
            <w:hideMark/>
          </w:tcPr>
          <w:p w14:paraId="7645AD37"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-0.81</w:t>
            </w:r>
          </w:p>
        </w:tc>
        <w:tc>
          <w:tcPr>
            <w:tcW w:w="1597" w:type="dxa"/>
            <w:tcBorders>
              <w:top w:val="nil"/>
              <w:left w:val="nil"/>
              <w:bottom w:val="single" w:sz="8" w:space="0" w:color="auto"/>
              <w:right w:val="nil"/>
            </w:tcBorders>
            <w:shd w:val="clear" w:color="auto" w:fill="auto"/>
            <w:noWrap/>
            <w:vAlign w:val="center"/>
            <w:hideMark/>
          </w:tcPr>
          <w:p w14:paraId="6A1304D3"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-0.79</w:t>
            </w:r>
          </w:p>
        </w:tc>
        <w:tc>
          <w:tcPr>
            <w:tcW w:w="1597" w:type="dxa"/>
            <w:tcBorders>
              <w:top w:val="nil"/>
              <w:left w:val="nil"/>
              <w:bottom w:val="single" w:sz="8" w:space="0" w:color="auto"/>
              <w:right w:val="nil"/>
            </w:tcBorders>
            <w:shd w:val="clear" w:color="auto" w:fill="auto"/>
            <w:noWrap/>
            <w:vAlign w:val="center"/>
            <w:hideMark/>
          </w:tcPr>
          <w:p w14:paraId="76ACF794"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7.93</w:t>
            </w:r>
          </w:p>
        </w:tc>
        <w:tc>
          <w:tcPr>
            <w:tcW w:w="1597" w:type="dxa"/>
            <w:tcBorders>
              <w:top w:val="nil"/>
              <w:left w:val="nil"/>
              <w:bottom w:val="single" w:sz="8" w:space="0" w:color="auto"/>
              <w:right w:val="nil"/>
            </w:tcBorders>
            <w:shd w:val="clear" w:color="auto" w:fill="auto"/>
            <w:noWrap/>
            <w:vAlign w:val="center"/>
            <w:hideMark/>
          </w:tcPr>
          <w:p w14:paraId="64A2DC4E" w14:textId="77777777" w:rsidR="007D32BA" w:rsidRPr="00A645AE" w:rsidRDefault="007D32BA" w:rsidP="00FF1F07">
            <w:pPr>
              <w:spacing w:after="0" w:line="240" w:lineRule="auto"/>
              <w:jc w:val="center"/>
              <w:rPr>
                <w:rFonts w:ascii="Times New Roman" w:eastAsia="Times New Roman" w:hAnsi="Times New Roman" w:cs="Times New Roman"/>
                <w:sz w:val="24"/>
                <w:szCs w:val="24"/>
              </w:rPr>
            </w:pPr>
            <w:r w:rsidRPr="00A645AE">
              <w:rPr>
                <w:rFonts w:ascii="Times New Roman" w:eastAsia="Times New Roman" w:hAnsi="Times New Roman" w:cs="Times New Roman"/>
                <w:sz w:val="24"/>
                <w:szCs w:val="24"/>
              </w:rPr>
              <w:t>0</w:t>
            </w:r>
          </w:p>
        </w:tc>
      </w:tr>
    </w:tbl>
    <w:p w14:paraId="7C4E67CF" w14:textId="77777777" w:rsidR="007D32BA" w:rsidRPr="00A645AE" w:rsidRDefault="007D32BA" w:rsidP="007D32BA">
      <w:pPr>
        <w:spacing w:after="0" w:line="240" w:lineRule="auto"/>
        <w:jc w:val="both"/>
        <w:rPr>
          <w:rFonts w:ascii="Times New Roman" w:hAnsi="Times New Roman" w:cs="Times New Roman"/>
          <w:b/>
          <w:bCs/>
          <w:sz w:val="24"/>
          <w:szCs w:val="24"/>
        </w:rPr>
      </w:pPr>
      <w:r w:rsidRPr="00A645AE">
        <w:rPr>
          <w:rFonts w:ascii="Times New Roman" w:hAnsi="Times New Roman" w:cs="Times New Roman"/>
          <w:b/>
          <w:bCs/>
          <w:sz w:val="24"/>
          <w:szCs w:val="24"/>
        </w:rPr>
        <w:t>Source: SPSS 25.00 Output. Field Survey, (2023)</w:t>
      </w:r>
    </w:p>
    <w:p w14:paraId="66F169F5"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eastAsia="Times New Roman" w:hAnsi="Times New Roman" w:cs="Times New Roman"/>
          <w:sz w:val="24"/>
          <w:szCs w:val="24"/>
        </w:rPr>
        <w:t>a. Dependent Variable: Capacity Effectiveness</w:t>
      </w:r>
    </w:p>
    <w:p w14:paraId="567ABC49"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Table 2 showed how the predictor variables influenced the criteria variable in the study. Thus, the regression values are ≤ significant value.</w:t>
      </w:r>
    </w:p>
    <w:p w14:paraId="3D962605" w14:textId="77777777" w:rsidR="007D32BA" w:rsidRPr="00A645AE" w:rsidRDefault="007D32BA" w:rsidP="007D32BA">
      <w:pPr>
        <w:pStyle w:val="ListParagraph"/>
        <w:numPr>
          <w:ilvl w:val="1"/>
          <w:numId w:val="25"/>
        </w:num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Discussion of Finding</w:t>
      </w:r>
    </w:p>
    <w:p w14:paraId="443D5E11"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In accomplishing objective one, findings from Table 1 showed that flexibility correlated with capacity effectiveness at 0.00p &lt; 0.72; 0.64b; -7.14t respectively. Thus, the predictor variable had a strong positive significant correction with the criteria variable among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manufacturing industry in Rivers State.  This was a direct collaboration with the assertion of </w:t>
      </w:r>
      <w:proofErr w:type="spellStart"/>
      <w:r w:rsidRPr="00A645AE">
        <w:rPr>
          <w:rFonts w:ascii="Times New Roman" w:hAnsi="Times New Roman" w:cs="Times New Roman"/>
          <w:iCs/>
          <w:sz w:val="24"/>
          <w:szCs w:val="24"/>
        </w:rPr>
        <w:t>Aduma</w:t>
      </w:r>
      <w:proofErr w:type="spellEnd"/>
      <w:r w:rsidRPr="00A645AE">
        <w:rPr>
          <w:rFonts w:ascii="Times New Roman" w:hAnsi="Times New Roman" w:cs="Times New Roman"/>
          <w:iCs/>
          <w:sz w:val="24"/>
          <w:szCs w:val="24"/>
        </w:rPr>
        <w:t xml:space="preserve">, &amp; </w:t>
      </w:r>
      <w:proofErr w:type="spellStart"/>
      <w:r w:rsidRPr="00A645AE">
        <w:rPr>
          <w:rFonts w:ascii="Times New Roman" w:hAnsi="Times New Roman" w:cs="Times New Roman"/>
          <w:iCs/>
          <w:sz w:val="24"/>
          <w:szCs w:val="24"/>
        </w:rPr>
        <w:t>Shaldule</w:t>
      </w:r>
      <w:proofErr w:type="spellEnd"/>
      <w:r w:rsidRPr="00A645AE">
        <w:rPr>
          <w:rFonts w:ascii="Times New Roman" w:hAnsi="Times New Roman" w:cs="Times New Roman"/>
          <w:iCs/>
          <w:sz w:val="24"/>
          <w:szCs w:val="24"/>
        </w:rPr>
        <w:t>, (2023)</w:t>
      </w:r>
      <w:r w:rsidRPr="00A645AE">
        <w:rPr>
          <w:rFonts w:ascii="Times New Roman" w:hAnsi="Times New Roman" w:cs="Times New Roman"/>
          <w:sz w:val="24"/>
          <w:szCs w:val="24"/>
        </w:rPr>
        <w:t xml:space="preserve">, that design of production system should be in a form that could rapidly respond to the changing dynamics of the external environment, with high consideration to meet customers’ needs at the right time and place. Table 2 was clear in its findings. The regression value of flexibility was -0.64b and -7.14. These regression values showed a cause-effect relationship, signifying that capacity effectiveness was negatively influenced at the measure of -0.64. This implied that, if flexibility in production mechanism is decreased to -0.64, capacity effectiveness will not be attained in the studied industry. The result suggested that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firms should maintain a level of positive value flexibility measure, in order to adequately satisfy their customers.</w:t>
      </w:r>
    </w:p>
    <w:p w14:paraId="014E7A43"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Objective two was satisfied also with the use of Table 1 and Table 2. The variables measured, collaboration and capacity effectiveness significantly correlated at a positive measure of 0.00 &lt; 0.62p; -0.69b; 6.85t. From the values, it signified that collaboration as a strategic alliance between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manufacturing firms and suppliers endangered a strong positive correlation with capacity effectiveness at the measure of 0.62. the regression value also signified that, at the rate of -0.69 collaboration negatively affected capacity effectiveness of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firm. Thus at any unit decrease below -0.69 would definitely low down productivity threshold, hence causing scarcity of </w:t>
      </w:r>
      <w:proofErr w:type="spellStart"/>
      <w:r w:rsidRPr="00A645AE">
        <w:rPr>
          <w:rFonts w:ascii="Times New Roman" w:hAnsi="Times New Roman" w:cs="Times New Roman"/>
          <w:sz w:val="24"/>
          <w:szCs w:val="24"/>
        </w:rPr>
        <w:t>agro</w:t>
      </w:r>
      <w:proofErr w:type="spellEnd"/>
      <w:r w:rsidRPr="00A645AE">
        <w:rPr>
          <w:rFonts w:ascii="Times New Roman" w:hAnsi="Times New Roman" w:cs="Times New Roman"/>
          <w:sz w:val="24"/>
          <w:szCs w:val="24"/>
        </w:rPr>
        <w:t xml:space="preserve"> products in the market. This findings conforms with the assertion of </w:t>
      </w:r>
      <w:proofErr w:type="spellStart"/>
      <w:r w:rsidRPr="00A645AE">
        <w:rPr>
          <w:rFonts w:ascii="Times New Roman" w:hAnsi="Times New Roman" w:cs="Times New Roman"/>
          <w:bCs/>
          <w:sz w:val="24"/>
          <w:szCs w:val="24"/>
        </w:rPr>
        <w:t>Egile</w:t>
      </w:r>
      <w:proofErr w:type="spellEnd"/>
      <w:r w:rsidRPr="00A645AE">
        <w:rPr>
          <w:rFonts w:ascii="Times New Roman" w:hAnsi="Times New Roman" w:cs="Times New Roman"/>
          <w:bCs/>
          <w:sz w:val="24"/>
          <w:szCs w:val="24"/>
        </w:rPr>
        <w:t>, et al., (2023)</w:t>
      </w:r>
      <w:r w:rsidRPr="00A645AE">
        <w:rPr>
          <w:rFonts w:ascii="Times New Roman" w:hAnsi="Times New Roman" w:cs="Times New Roman"/>
          <w:sz w:val="24"/>
          <w:szCs w:val="24"/>
        </w:rPr>
        <w:t xml:space="preserve">. They posited that, the need to selectively determine suppliers as middlemen for your productive material, management should develop a just in time inventory system. This would guarantee loss of idle time and responsive production system that is conformable to external paradigm. </w:t>
      </w:r>
      <w:r w:rsidRPr="00A645AE">
        <w:rPr>
          <w:rFonts w:ascii="Times New Roman" w:hAnsi="Times New Roman" w:cs="Times New Roman"/>
          <w:sz w:val="24"/>
          <w:szCs w:val="24"/>
        </w:rPr>
        <w:lastRenderedPageBreak/>
        <w:t>Regression values as shown in table 2 revealed accusatory effect between collaboration and capacity effectiveness amongst the studied firms. The value showed that, at the negative measure of -0.69, capacity effectiveness experienced a decline at a unit increase above -0.69.</w:t>
      </w:r>
    </w:p>
    <w:p w14:paraId="3AB505C7"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accomplishment of objective 3 as shown in Table 1 and Table 2 revealed that, continuous improvement and capacity effectives were sign at 0.00 &lt; 0.82p; -0.9b; 7.93t. This signified a very strong positive correlation between variables studied. This suggested that retraining of human capital, redesigning product after customers opinion, automated or hybrid machine for productive activity are indicator for optimizing capacity effectiveness </w:t>
      </w:r>
      <w:proofErr w:type="spellStart"/>
      <w:r w:rsidRPr="00A645AE">
        <w:rPr>
          <w:rFonts w:ascii="Times New Roman" w:hAnsi="Times New Roman" w:cs="Times New Roman"/>
          <w:bCs/>
          <w:sz w:val="24"/>
          <w:szCs w:val="24"/>
        </w:rPr>
        <w:t>Lebari</w:t>
      </w:r>
      <w:proofErr w:type="spellEnd"/>
      <w:r w:rsidRPr="00A645AE">
        <w:rPr>
          <w:rFonts w:ascii="Times New Roman" w:hAnsi="Times New Roman" w:cs="Times New Roman"/>
          <w:bCs/>
          <w:sz w:val="24"/>
          <w:szCs w:val="24"/>
        </w:rPr>
        <w:t>, et al., (2023</w:t>
      </w:r>
      <w:r w:rsidRPr="00A645AE">
        <w:rPr>
          <w:rFonts w:ascii="Times New Roman" w:hAnsi="Times New Roman" w:cs="Times New Roman"/>
          <w:sz w:val="24"/>
          <w:szCs w:val="24"/>
        </w:rPr>
        <w:t>). Also, the measured regression value signified that, at the unity increase in the negative value above -0.79 affected firms capability for adequately satisfy or meet the needs and want it her teeming customers</w:t>
      </w:r>
    </w:p>
    <w:p w14:paraId="4DAB67EE"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b/>
          <w:sz w:val="24"/>
          <w:szCs w:val="24"/>
        </w:rPr>
        <w:t>1.13 Recommendations</w:t>
      </w:r>
    </w:p>
    <w:p w14:paraId="43BEE316" w14:textId="77777777" w:rsidR="007D32BA" w:rsidRPr="00A645AE" w:rsidRDefault="007D32BA" w:rsidP="007D32BA">
      <w:pPr>
        <w:numPr>
          <w:ilvl w:val="0"/>
          <w:numId w:val="24"/>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Firms in the industry should develop a lean manufacturing approach, where total material is optimized </w:t>
      </w:r>
    </w:p>
    <w:p w14:paraId="0D1AA3BA" w14:textId="77777777" w:rsidR="007D32BA" w:rsidRPr="00A645AE" w:rsidRDefault="007D32BA" w:rsidP="007D32BA">
      <w:pPr>
        <w:numPr>
          <w:ilvl w:val="0"/>
          <w:numId w:val="24"/>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The concept of electronic behavior should be adequate studied, understood and applied to create or enable internal-external environment flexibility. </w:t>
      </w:r>
    </w:p>
    <w:p w14:paraId="5207DD27" w14:textId="77777777" w:rsidR="007D32BA" w:rsidRPr="00A645AE" w:rsidRDefault="007D32BA" w:rsidP="007D32BA">
      <w:pPr>
        <w:numPr>
          <w:ilvl w:val="0"/>
          <w:numId w:val="24"/>
        </w:num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Firms in the industry should adopt a combinational manufacturing model that is of best suit for their production chain.</w:t>
      </w:r>
    </w:p>
    <w:p w14:paraId="12BBFF0E" w14:textId="77777777" w:rsidR="007D32BA" w:rsidRPr="00A645AE" w:rsidRDefault="007D32BA" w:rsidP="007D32BA">
      <w:pPr>
        <w:pStyle w:val="ListParagraph"/>
        <w:numPr>
          <w:ilvl w:val="1"/>
          <w:numId w:val="26"/>
        </w:numPr>
        <w:spacing w:after="200" w:line="240" w:lineRule="auto"/>
        <w:jc w:val="both"/>
        <w:rPr>
          <w:rFonts w:ascii="Times New Roman" w:hAnsi="Times New Roman" w:cs="Times New Roman"/>
          <w:b/>
          <w:sz w:val="24"/>
          <w:szCs w:val="24"/>
        </w:rPr>
      </w:pPr>
      <w:r w:rsidRPr="00A645AE">
        <w:rPr>
          <w:rFonts w:ascii="Times New Roman" w:hAnsi="Times New Roman" w:cs="Times New Roman"/>
          <w:b/>
          <w:sz w:val="24"/>
          <w:szCs w:val="24"/>
        </w:rPr>
        <w:t>Conclusions</w:t>
      </w:r>
    </w:p>
    <w:p w14:paraId="5134866A" w14:textId="77777777" w:rsidR="007D32BA" w:rsidRPr="00A645AE" w:rsidRDefault="007D32BA" w:rsidP="007D32BA">
      <w:pPr>
        <w:spacing w:after="200" w:line="240" w:lineRule="auto"/>
        <w:jc w:val="both"/>
        <w:rPr>
          <w:rFonts w:ascii="Times New Roman" w:hAnsi="Times New Roman" w:cs="Times New Roman"/>
          <w:sz w:val="24"/>
          <w:szCs w:val="24"/>
        </w:rPr>
      </w:pPr>
      <w:r w:rsidRPr="00A645AE">
        <w:rPr>
          <w:rFonts w:ascii="Times New Roman" w:hAnsi="Times New Roman" w:cs="Times New Roman"/>
          <w:sz w:val="24"/>
          <w:szCs w:val="24"/>
        </w:rPr>
        <w:t xml:space="preserve">From the findings of the study, it was identified that continuous improvement had a high correlation value amongst variable measured. Thus, its most imperative that firms in the industry prioritize human capital development, investing on multipurpose machines and technological innovation to give space to the concept of electronic behavior. Thus, agile manufacturing makes it possible for organization to respond electronically in the satisfaction and meeting of consumers’ needs and wants.   </w:t>
      </w:r>
    </w:p>
    <w:p w14:paraId="6715718A" w14:textId="77777777" w:rsidR="007D32BA" w:rsidRPr="00A645AE" w:rsidRDefault="007D32BA" w:rsidP="007D32BA">
      <w:pPr>
        <w:spacing w:after="200" w:line="240" w:lineRule="auto"/>
        <w:rPr>
          <w:rFonts w:ascii="Times New Roman" w:hAnsi="Times New Roman" w:cs="Times New Roman"/>
          <w:b/>
          <w:sz w:val="24"/>
          <w:szCs w:val="24"/>
        </w:rPr>
      </w:pPr>
    </w:p>
    <w:p w14:paraId="3CB19D97" w14:textId="77777777" w:rsidR="007D32BA" w:rsidRPr="00A645AE" w:rsidRDefault="007D32BA" w:rsidP="007D32BA">
      <w:pPr>
        <w:spacing w:after="200" w:line="240" w:lineRule="auto"/>
        <w:rPr>
          <w:rFonts w:ascii="Times New Roman" w:hAnsi="Times New Roman" w:cs="Times New Roman"/>
          <w:b/>
          <w:sz w:val="24"/>
          <w:szCs w:val="24"/>
        </w:rPr>
      </w:pPr>
      <w:r w:rsidRPr="00A645AE">
        <w:rPr>
          <w:rFonts w:ascii="Times New Roman" w:hAnsi="Times New Roman" w:cs="Times New Roman"/>
          <w:b/>
          <w:sz w:val="24"/>
          <w:szCs w:val="24"/>
        </w:rPr>
        <w:t>REFERENCE</w:t>
      </w:r>
    </w:p>
    <w:p w14:paraId="04F77743" w14:textId="77777777" w:rsidR="007D32BA" w:rsidRPr="00A645AE" w:rsidRDefault="007D32BA" w:rsidP="007D32BA">
      <w:pPr>
        <w:spacing w:after="200"/>
        <w:ind w:left="720" w:hanging="720"/>
        <w:jc w:val="both"/>
        <w:rPr>
          <w:rFonts w:ascii="Times New Roman" w:hAnsi="Times New Roman" w:cs="Times New Roman"/>
          <w:sz w:val="24"/>
          <w:szCs w:val="24"/>
        </w:rPr>
      </w:pPr>
      <w:proofErr w:type="spellStart"/>
      <w:r w:rsidRPr="00A645AE">
        <w:rPr>
          <w:rFonts w:ascii="Times New Roman" w:hAnsi="Times New Roman" w:cs="Times New Roman"/>
          <w:bCs/>
          <w:sz w:val="24"/>
          <w:szCs w:val="24"/>
        </w:rPr>
        <w:t>Achiomo,W</w:t>
      </w:r>
      <w:proofErr w:type="spellEnd"/>
      <w:r w:rsidRPr="00A645AE">
        <w:rPr>
          <w:rFonts w:ascii="Times New Roman" w:hAnsi="Times New Roman" w:cs="Times New Roman"/>
          <w:bCs/>
          <w:sz w:val="24"/>
          <w:szCs w:val="24"/>
        </w:rPr>
        <w:t>.</w:t>
      </w:r>
      <w:r w:rsidRPr="00A645AE">
        <w:rPr>
          <w:rFonts w:ascii="Times New Roman" w:hAnsi="Times New Roman" w:cs="Times New Roman"/>
          <w:iCs/>
          <w:sz w:val="24"/>
          <w:szCs w:val="24"/>
        </w:rPr>
        <w:t xml:space="preserve">, C. &amp; </w:t>
      </w:r>
      <w:proofErr w:type="spellStart"/>
      <w:r w:rsidRPr="00A645AE">
        <w:rPr>
          <w:rFonts w:ascii="Times New Roman" w:hAnsi="Times New Roman" w:cs="Times New Roman"/>
          <w:iCs/>
          <w:sz w:val="24"/>
          <w:szCs w:val="24"/>
        </w:rPr>
        <w:t>fashiola</w:t>
      </w:r>
      <w:proofErr w:type="spellEnd"/>
      <w:r w:rsidRPr="00A645AE">
        <w:rPr>
          <w:rFonts w:ascii="Times New Roman" w:hAnsi="Times New Roman" w:cs="Times New Roman"/>
          <w:iCs/>
          <w:sz w:val="24"/>
          <w:szCs w:val="24"/>
        </w:rPr>
        <w:t xml:space="preserve">, I. W. (2022). "The Core Competence of the corporation. </w:t>
      </w:r>
      <w:r w:rsidRPr="00A645AE">
        <w:rPr>
          <w:rFonts w:ascii="Times New Roman" w:hAnsi="Times New Roman" w:cs="Times New Roman"/>
          <w:i/>
          <w:sz w:val="24"/>
          <w:szCs w:val="24"/>
        </w:rPr>
        <w:t xml:space="preserve">International Journal of Technology Management, </w:t>
      </w:r>
      <w:r w:rsidRPr="00A645AE">
        <w:rPr>
          <w:rFonts w:ascii="Times New Roman" w:hAnsi="Times New Roman" w:cs="Times New Roman"/>
          <w:sz w:val="24"/>
          <w:szCs w:val="24"/>
        </w:rPr>
        <w:t>25(1) 201- 210</w:t>
      </w:r>
    </w:p>
    <w:p w14:paraId="24A6EACE" w14:textId="77777777" w:rsidR="007D32BA" w:rsidRPr="00A645AE" w:rsidRDefault="007D32BA" w:rsidP="007D32BA">
      <w:pPr>
        <w:spacing w:after="200" w:line="240" w:lineRule="auto"/>
        <w:ind w:left="720" w:hanging="720"/>
        <w:jc w:val="both"/>
        <w:rPr>
          <w:rFonts w:ascii="Times New Roman" w:hAnsi="Times New Roman" w:cs="Times New Roman"/>
          <w:iCs/>
          <w:sz w:val="24"/>
          <w:szCs w:val="24"/>
        </w:rPr>
      </w:pPr>
      <w:r w:rsidRPr="00A645AE">
        <w:rPr>
          <w:rFonts w:ascii="Times New Roman" w:hAnsi="Times New Roman" w:cs="Times New Roman"/>
          <w:iCs/>
          <w:sz w:val="24"/>
          <w:szCs w:val="24"/>
        </w:rPr>
        <w:t>Adel, H. M. (2020). ICT information sharing and a new hybrid lean-agile performance: empirical evidence from automotive hierarchical supply chain. </w:t>
      </w:r>
      <w:r w:rsidRPr="00A645AE">
        <w:rPr>
          <w:rFonts w:ascii="Times New Roman" w:hAnsi="Times New Roman" w:cs="Times New Roman"/>
          <w:i/>
          <w:sz w:val="24"/>
          <w:szCs w:val="24"/>
        </w:rPr>
        <w:t>International Journal of Technology Management &amp; Sustainable Development</w:t>
      </w:r>
      <w:r w:rsidRPr="00A645AE">
        <w:rPr>
          <w:rFonts w:ascii="Times New Roman" w:hAnsi="Times New Roman" w:cs="Times New Roman"/>
          <w:iCs/>
          <w:sz w:val="24"/>
          <w:szCs w:val="24"/>
        </w:rPr>
        <w:t>. </w:t>
      </w:r>
      <w:r w:rsidRPr="00A645AE">
        <w:rPr>
          <w:rFonts w:ascii="Times New Roman" w:hAnsi="Times New Roman" w:cs="Times New Roman"/>
          <w:bCs/>
          <w:iCs/>
          <w:sz w:val="24"/>
          <w:szCs w:val="24"/>
        </w:rPr>
        <w:t>19</w:t>
      </w:r>
      <w:r w:rsidRPr="00A645AE">
        <w:rPr>
          <w:rFonts w:ascii="Times New Roman" w:hAnsi="Times New Roman" w:cs="Times New Roman"/>
          <w:iCs/>
          <w:sz w:val="24"/>
          <w:szCs w:val="24"/>
        </w:rPr>
        <w:t> (2): 221-245</w:t>
      </w:r>
      <w:r w:rsidRPr="00A645AE">
        <w:rPr>
          <w:rFonts w:ascii="Times New Roman" w:hAnsi="Times New Roman" w:cs="Times New Roman"/>
          <w:i/>
          <w:iCs/>
          <w:sz w:val="24"/>
          <w:szCs w:val="24"/>
        </w:rPr>
        <w:t>. </w:t>
      </w:r>
    </w:p>
    <w:p w14:paraId="328AB3C8" w14:textId="77777777" w:rsidR="007D32BA" w:rsidRPr="00A645AE" w:rsidRDefault="007D32BA" w:rsidP="007D32BA">
      <w:pPr>
        <w:spacing w:after="200" w:line="240" w:lineRule="auto"/>
        <w:ind w:left="720" w:hanging="720"/>
        <w:jc w:val="both"/>
        <w:rPr>
          <w:rFonts w:ascii="Times New Roman" w:hAnsi="Times New Roman" w:cs="Times New Roman"/>
          <w:iCs/>
          <w:sz w:val="24"/>
          <w:szCs w:val="24"/>
        </w:rPr>
      </w:pPr>
      <w:proofErr w:type="spellStart"/>
      <w:r w:rsidRPr="00A645AE">
        <w:rPr>
          <w:rFonts w:ascii="Times New Roman" w:hAnsi="Times New Roman" w:cs="Times New Roman"/>
          <w:iCs/>
          <w:sz w:val="24"/>
          <w:szCs w:val="24"/>
        </w:rPr>
        <w:t>Aduma</w:t>
      </w:r>
      <w:proofErr w:type="spellEnd"/>
      <w:r w:rsidRPr="00A645AE">
        <w:rPr>
          <w:rFonts w:ascii="Times New Roman" w:hAnsi="Times New Roman" w:cs="Times New Roman"/>
          <w:iCs/>
          <w:sz w:val="24"/>
          <w:szCs w:val="24"/>
        </w:rPr>
        <w:t xml:space="preserve">, E. I, &amp; </w:t>
      </w:r>
      <w:proofErr w:type="spellStart"/>
      <w:r w:rsidRPr="00A645AE">
        <w:rPr>
          <w:rFonts w:ascii="Times New Roman" w:hAnsi="Times New Roman" w:cs="Times New Roman"/>
          <w:iCs/>
          <w:sz w:val="24"/>
          <w:szCs w:val="24"/>
        </w:rPr>
        <w:t>Shaldule</w:t>
      </w:r>
      <w:proofErr w:type="spellEnd"/>
      <w:r w:rsidRPr="00A645AE">
        <w:rPr>
          <w:rFonts w:ascii="Times New Roman" w:hAnsi="Times New Roman" w:cs="Times New Roman"/>
          <w:iCs/>
          <w:sz w:val="24"/>
          <w:szCs w:val="24"/>
        </w:rPr>
        <w:t>, H. L. (2023). Agile competitors and virtual organizations: strategies for enriching the customer</w:t>
      </w:r>
      <w:r w:rsidRPr="00A645AE">
        <w:rPr>
          <w:rFonts w:ascii="Times New Roman" w:hAnsi="Times New Roman" w:cs="Times New Roman"/>
          <w:i/>
          <w:iCs/>
          <w:sz w:val="24"/>
          <w:szCs w:val="24"/>
        </w:rPr>
        <w:t xml:space="preserve">. </w:t>
      </w:r>
      <w:r w:rsidRPr="00A645AE">
        <w:rPr>
          <w:rFonts w:ascii="Times New Roman" w:hAnsi="Times New Roman" w:cs="Times New Roman"/>
          <w:i/>
          <w:sz w:val="24"/>
          <w:szCs w:val="24"/>
        </w:rPr>
        <w:t>Journal of Management in Engineering</w:t>
      </w:r>
      <w:r w:rsidRPr="00A645AE">
        <w:rPr>
          <w:rFonts w:ascii="Times New Roman" w:hAnsi="Times New Roman" w:cs="Times New Roman"/>
          <w:sz w:val="24"/>
          <w:szCs w:val="24"/>
        </w:rPr>
        <w:t>, 19(3) 84 - 81</w:t>
      </w:r>
      <w:r w:rsidRPr="00A645AE">
        <w:rPr>
          <w:rFonts w:ascii="Times New Roman" w:hAnsi="Times New Roman" w:cs="Times New Roman"/>
          <w:i/>
          <w:iCs/>
          <w:sz w:val="24"/>
          <w:szCs w:val="24"/>
        </w:rPr>
        <w:t>. </w:t>
      </w:r>
    </w:p>
    <w:p w14:paraId="0E1FDC6C" w14:textId="77777777" w:rsidR="007D32BA" w:rsidRPr="00A645AE" w:rsidRDefault="007D32BA" w:rsidP="007D32BA">
      <w:pPr>
        <w:spacing w:after="200" w:line="240" w:lineRule="auto"/>
        <w:ind w:left="720" w:hanging="720"/>
        <w:jc w:val="both"/>
        <w:rPr>
          <w:rFonts w:ascii="Times New Roman" w:hAnsi="Times New Roman" w:cs="Times New Roman"/>
          <w:iCs/>
          <w:sz w:val="24"/>
          <w:szCs w:val="24"/>
        </w:rPr>
      </w:pPr>
      <w:proofErr w:type="spellStart"/>
      <w:r w:rsidRPr="00A645AE">
        <w:rPr>
          <w:rFonts w:ascii="Times New Roman" w:hAnsi="Times New Roman" w:cs="Times New Roman"/>
          <w:iCs/>
          <w:sz w:val="24"/>
          <w:szCs w:val="24"/>
        </w:rPr>
        <w:t>Atubo</w:t>
      </w:r>
      <w:proofErr w:type="spellEnd"/>
      <w:r w:rsidRPr="00A645AE">
        <w:rPr>
          <w:rFonts w:ascii="Times New Roman" w:hAnsi="Times New Roman" w:cs="Times New Roman"/>
          <w:iCs/>
          <w:sz w:val="24"/>
          <w:szCs w:val="24"/>
        </w:rPr>
        <w:t xml:space="preserve">, T. W, &amp; </w:t>
      </w:r>
      <w:proofErr w:type="spellStart"/>
      <w:r w:rsidRPr="00A645AE">
        <w:rPr>
          <w:rFonts w:ascii="Times New Roman" w:hAnsi="Times New Roman" w:cs="Times New Roman"/>
          <w:iCs/>
          <w:sz w:val="24"/>
          <w:szCs w:val="24"/>
        </w:rPr>
        <w:t>Traatule</w:t>
      </w:r>
      <w:proofErr w:type="spellEnd"/>
      <w:r w:rsidRPr="00A645AE">
        <w:rPr>
          <w:rFonts w:ascii="Times New Roman" w:hAnsi="Times New Roman" w:cs="Times New Roman"/>
          <w:iCs/>
          <w:sz w:val="24"/>
          <w:szCs w:val="24"/>
        </w:rPr>
        <w:t xml:space="preserve">, T. J. (2022). Market orientation of improvement programs to manufacturing results from field research </w:t>
      </w:r>
      <w:hyperlink r:id="rId8" w:history="1">
        <w:r w:rsidRPr="00A645AE">
          <w:rPr>
            <w:rStyle w:val="Hyperlink"/>
            <w:rFonts w:ascii="Times New Roman" w:hAnsi="Times New Roman" w:cs="Times New Roman"/>
            <w:iCs/>
            <w:sz w:val="24"/>
            <w:szCs w:val="24"/>
          </w:rPr>
          <w:t xml:space="preserve"> </w:t>
        </w:r>
      </w:hyperlink>
      <w:r w:rsidRPr="00A645AE">
        <w:rPr>
          <w:rFonts w:ascii="Times New Roman" w:hAnsi="Times New Roman" w:cs="Times New Roman"/>
          <w:i/>
          <w:iCs/>
          <w:sz w:val="24"/>
          <w:szCs w:val="24"/>
        </w:rPr>
        <w:t>. International Journal of Operations &amp; Production Management. </w:t>
      </w:r>
      <w:r w:rsidRPr="00A645AE">
        <w:rPr>
          <w:rFonts w:ascii="Times New Roman" w:hAnsi="Times New Roman" w:cs="Times New Roman"/>
          <w:bCs/>
          <w:iCs/>
          <w:sz w:val="24"/>
          <w:szCs w:val="24"/>
        </w:rPr>
        <w:t>72</w:t>
      </w:r>
      <w:r w:rsidRPr="00A645AE">
        <w:rPr>
          <w:rFonts w:ascii="Times New Roman" w:hAnsi="Times New Roman" w:cs="Times New Roman"/>
          <w:iCs/>
          <w:sz w:val="24"/>
          <w:szCs w:val="24"/>
        </w:rPr>
        <w:t> (3): 24–40.</w:t>
      </w:r>
    </w:p>
    <w:p w14:paraId="7757C9C3" w14:textId="77777777" w:rsidR="007D32BA" w:rsidRPr="00A645AE" w:rsidRDefault="007D32BA" w:rsidP="007D32BA">
      <w:pPr>
        <w:spacing w:after="200" w:line="240" w:lineRule="auto"/>
        <w:ind w:left="720" w:hanging="720"/>
        <w:jc w:val="both"/>
        <w:rPr>
          <w:rFonts w:ascii="Times New Roman" w:hAnsi="Times New Roman" w:cs="Times New Roman"/>
          <w:i/>
          <w:iCs/>
          <w:sz w:val="24"/>
          <w:szCs w:val="24"/>
        </w:rPr>
      </w:pPr>
      <w:proofErr w:type="spellStart"/>
      <w:r w:rsidRPr="00A645AE">
        <w:rPr>
          <w:rFonts w:ascii="Times New Roman" w:hAnsi="Times New Roman" w:cs="Times New Roman"/>
          <w:sz w:val="24"/>
          <w:szCs w:val="24"/>
        </w:rPr>
        <w:lastRenderedPageBreak/>
        <w:t>B</w:t>
      </w:r>
      <w:r w:rsidRPr="00A645AE">
        <w:rPr>
          <w:rFonts w:ascii="Times New Roman" w:hAnsi="Times New Roman" w:cs="Times New Roman"/>
          <w:iCs/>
          <w:sz w:val="24"/>
          <w:szCs w:val="24"/>
        </w:rPr>
        <w:t>ahalad</w:t>
      </w:r>
      <w:proofErr w:type="spellEnd"/>
      <w:r w:rsidRPr="00A645AE">
        <w:rPr>
          <w:rFonts w:ascii="Times New Roman" w:hAnsi="Times New Roman" w:cs="Times New Roman"/>
          <w:iCs/>
          <w:sz w:val="24"/>
          <w:szCs w:val="24"/>
        </w:rPr>
        <w:t>, C. U., Christopher, J. f. &amp; Jamel, G. A. (2022).  The core competence of the corporation</w:t>
      </w:r>
      <w:r w:rsidRPr="00A645AE">
        <w:rPr>
          <w:rFonts w:ascii="Times New Roman" w:hAnsi="Times New Roman" w:cs="Times New Roman"/>
          <w:sz w:val="24"/>
          <w:szCs w:val="24"/>
        </w:rPr>
        <w:t xml:space="preserve">. </w:t>
      </w:r>
      <w:r w:rsidRPr="00A645AE">
        <w:rPr>
          <w:rFonts w:ascii="Times New Roman" w:hAnsi="Times New Roman" w:cs="Times New Roman"/>
          <w:i/>
          <w:iCs/>
          <w:sz w:val="24"/>
          <w:szCs w:val="24"/>
        </w:rPr>
        <w:t> </w:t>
      </w:r>
      <w:r w:rsidRPr="00A645AE">
        <w:rPr>
          <w:rFonts w:ascii="Times New Roman" w:hAnsi="Times New Roman" w:cs="Times New Roman"/>
          <w:i/>
          <w:sz w:val="24"/>
          <w:szCs w:val="24"/>
        </w:rPr>
        <w:t>Business Process Management Journa</w:t>
      </w:r>
      <w:r w:rsidRPr="00A645AE">
        <w:rPr>
          <w:rFonts w:ascii="Times New Roman" w:hAnsi="Times New Roman" w:cs="Times New Roman"/>
          <w:sz w:val="24"/>
          <w:szCs w:val="24"/>
        </w:rPr>
        <w:t>l, 24(20, 128 - 131</w:t>
      </w:r>
      <w:r w:rsidRPr="00A645AE">
        <w:rPr>
          <w:rFonts w:ascii="Times New Roman" w:hAnsi="Times New Roman" w:cs="Times New Roman"/>
          <w:i/>
          <w:iCs/>
          <w:sz w:val="24"/>
          <w:szCs w:val="24"/>
        </w:rPr>
        <w:t>.</w:t>
      </w:r>
    </w:p>
    <w:p w14:paraId="7DE43652"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bCs/>
          <w:sz w:val="24"/>
          <w:szCs w:val="24"/>
        </w:rPr>
        <w:t>Egile</w:t>
      </w:r>
      <w:proofErr w:type="spellEnd"/>
      <w:r w:rsidRPr="00A645AE">
        <w:rPr>
          <w:rFonts w:ascii="Times New Roman" w:hAnsi="Times New Roman" w:cs="Times New Roman"/>
          <w:bCs/>
          <w:sz w:val="24"/>
          <w:szCs w:val="24"/>
        </w:rPr>
        <w:t xml:space="preserve">, E. S. </w:t>
      </w:r>
      <w:proofErr w:type="spellStart"/>
      <w:r w:rsidRPr="00A645AE">
        <w:rPr>
          <w:rFonts w:ascii="Times New Roman" w:hAnsi="Times New Roman" w:cs="Times New Roman"/>
          <w:bCs/>
          <w:sz w:val="24"/>
          <w:szCs w:val="24"/>
        </w:rPr>
        <w:t>Egwu</w:t>
      </w:r>
      <w:proofErr w:type="spellEnd"/>
      <w:r w:rsidRPr="00A645AE">
        <w:rPr>
          <w:rFonts w:ascii="Times New Roman" w:hAnsi="Times New Roman" w:cs="Times New Roman"/>
          <w:bCs/>
          <w:sz w:val="24"/>
          <w:szCs w:val="24"/>
        </w:rPr>
        <w:t>. E. Y. &amp; Michael, C. L. (2023). Agile manufacturing: the drivers, concepts, and attributes,</w:t>
      </w:r>
      <w:r w:rsidRPr="00A645AE">
        <w:rPr>
          <w:rFonts w:ascii="Times New Roman" w:hAnsi="Times New Roman" w:cs="Times New Roman"/>
          <w:iCs/>
          <w:sz w:val="24"/>
          <w:szCs w:val="24"/>
        </w:rPr>
        <w:t> </w:t>
      </w:r>
      <w:r w:rsidRPr="00A645AE">
        <w:rPr>
          <w:rFonts w:ascii="Times New Roman" w:hAnsi="Times New Roman" w:cs="Times New Roman"/>
          <w:i/>
          <w:iCs/>
          <w:sz w:val="24"/>
          <w:szCs w:val="24"/>
        </w:rPr>
        <w:t>International Journal of Production Economics.</w:t>
      </w:r>
      <w:r w:rsidRPr="00A645AE">
        <w:rPr>
          <w:rFonts w:ascii="Times New Roman" w:hAnsi="Times New Roman" w:cs="Times New Roman"/>
          <w:iCs/>
          <w:sz w:val="24"/>
          <w:szCs w:val="24"/>
        </w:rPr>
        <w:t> </w:t>
      </w:r>
      <w:r w:rsidRPr="00A645AE">
        <w:rPr>
          <w:rFonts w:ascii="Times New Roman" w:hAnsi="Times New Roman" w:cs="Times New Roman"/>
          <w:bCs/>
          <w:iCs/>
          <w:sz w:val="24"/>
          <w:szCs w:val="24"/>
        </w:rPr>
        <w:t>95</w:t>
      </w:r>
      <w:r w:rsidRPr="00A645AE">
        <w:rPr>
          <w:rFonts w:ascii="Times New Roman" w:hAnsi="Times New Roman" w:cs="Times New Roman"/>
          <w:iCs/>
          <w:sz w:val="24"/>
          <w:szCs w:val="24"/>
        </w:rPr>
        <w:t xml:space="preserve"> (2): 33–43. </w:t>
      </w:r>
    </w:p>
    <w:p w14:paraId="3704EAFD"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iCs/>
          <w:sz w:val="24"/>
          <w:szCs w:val="24"/>
        </w:rPr>
        <w:t>Elumon</w:t>
      </w:r>
      <w:proofErr w:type="spellEnd"/>
      <w:r w:rsidRPr="00A645AE">
        <w:rPr>
          <w:rFonts w:ascii="Times New Roman" w:hAnsi="Times New Roman" w:cs="Times New Roman"/>
          <w:iCs/>
          <w:sz w:val="24"/>
          <w:szCs w:val="24"/>
        </w:rPr>
        <w:t xml:space="preserve">, A. S. &amp; </w:t>
      </w:r>
      <w:proofErr w:type="spellStart"/>
      <w:r w:rsidRPr="00A645AE">
        <w:rPr>
          <w:rFonts w:ascii="Times New Roman" w:hAnsi="Times New Roman" w:cs="Times New Roman"/>
          <w:iCs/>
          <w:sz w:val="24"/>
          <w:szCs w:val="24"/>
        </w:rPr>
        <w:t>Ariolu</w:t>
      </w:r>
      <w:proofErr w:type="spellEnd"/>
      <w:r w:rsidRPr="00A645AE">
        <w:rPr>
          <w:rFonts w:ascii="Times New Roman" w:hAnsi="Times New Roman" w:cs="Times New Roman"/>
          <w:iCs/>
          <w:sz w:val="24"/>
          <w:szCs w:val="24"/>
        </w:rPr>
        <w:t>, E.  A. (2022). </w:t>
      </w:r>
      <w:proofErr w:type="spellStart"/>
      <w:r w:rsidRPr="00A645AE">
        <w:rPr>
          <w:rFonts w:ascii="Times New Roman" w:hAnsi="Times New Roman" w:cs="Times New Roman"/>
          <w:iCs/>
          <w:sz w:val="24"/>
          <w:szCs w:val="24"/>
        </w:rPr>
        <w:t>Implimenting</w:t>
      </w:r>
      <w:proofErr w:type="spellEnd"/>
      <w:r w:rsidRPr="00A645AE">
        <w:rPr>
          <w:rFonts w:ascii="Times New Roman" w:hAnsi="Times New Roman" w:cs="Times New Roman"/>
          <w:iCs/>
          <w:sz w:val="24"/>
          <w:szCs w:val="24"/>
        </w:rPr>
        <w:t xml:space="preserve"> the hybrid lean-agile manufacturing </w:t>
      </w:r>
      <w:proofErr w:type="spellStart"/>
      <w:r w:rsidRPr="00A645AE">
        <w:rPr>
          <w:rFonts w:ascii="Times New Roman" w:hAnsi="Times New Roman" w:cs="Times New Roman"/>
          <w:iCs/>
          <w:sz w:val="24"/>
          <w:szCs w:val="24"/>
        </w:rPr>
        <w:t>ststem</w:t>
      </w:r>
      <w:proofErr w:type="spellEnd"/>
      <w:r w:rsidRPr="00A645AE">
        <w:rPr>
          <w:rFonts w:ascii="Times New Roman" w:hAnsi="Times New Roman" w:cs="Times New Roman"/>
          <w:iCs/>
          <w:sz w:val="24"/>
          <w:szCs w:val="24"/>
        </w:rPr>
        <w:t xml:space="preserve"> strategically in automotive sector. SAE </w:t>
      </w:r>
      <w:r w:rsidRPr="00A645AE">
        <w:rPr>
          <w:rFonts w:ascii="Times New Roman" w:hAnsi="Times New Roman" w:cs="Times New Roman"/>
          <w:i/>
          <w:iCs/>
          <w:sz w:val="24"/>
          <w:szCs w:val="24"/>
        </w:rPr>
        <w:t>International Journal of Materials and Manufacturing.</w:t>
      </w:r>
      <w:r w:rsidRPr="00A645AE">
        <w:rPr>
          <w:rFonts w:ascii="Times New Roman" w:hAnsi="Times New Roman" w:cs="Times New Roman"/>
          <w:iCs/>
          <w:sz w:val="24"/>
          <w:szCs w:val="24"/>
        </w:rPr>
        <w:t> 5</w:t>
      </w:r>
      <w:r w:rsidRPr="00A645AE">
        <w:rPr>
          <w:rFonts w:ascii="Times New Roman" w:hAnsi="Times New Roman" w:cs="Times New Roman"/>
          <w:bCs/>
          <w:iCs/>
          <w:sz w:val="24"/>
          <w:szCs w:val="24"/>
        </w:rPr>
        <w:t>8</w:t>
      </w:r>
      <w:r w:rsidRPr="00A645AE">
        <w:rPr>
          <w:rFonts w:ascii="Times New Roman" w:hAnsi="Times New Roman" w:cs="Times New Roman"/>
          <w:iCs/>
          <w:sz w:val="24"/>
          <w:szCs w:val="24"/>
        </w:rPr>
        <w:t> (2): 592–601. </w:t>
      </w:r>
    </w:p>
    <w:p w14:paraId="52B7C7D9"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Glad, R. T. </w:t>
      </w:r>
      <w:proofErr w:type="spellStart"/>
      <w:r w:rsidRPr="00A645AE">
        <w:rPr>
          <w:rFonts w:ascii="Times New Roman" w:hAnsi="Times New Roman" w:cs="Times New Roman"/>
          <w:sz w:val="24"/>
          <w:szCs w:val="24"/>
        </w:rPr>
        <w:t>Tagel</w:t>
      </w:r>
      <w:proofErr w:type="spellEnd"/>
      <w:r w:rsidRPr="00A645AE">
        <w:rPr>
          <w:rFonts w:ascii="Times New Roman" w:hAnsi="Times New Roman" w:cs="Times New Roman"/>
          <w:sz w:val="24"/>
          <w:szCs w:val="24"/>
        </w:rPr>
        <w:t xml:space="preserve">, V. R. (2023). Management, technology and agility: The emergence of a new era in manufacturing, </w:t>
      </w:r>
      <w:r w:rsidRPr="00A645AE">
        <w:rPr>
          <w:rFonts w:ascii="Times New Roman" w:hAnsi="Times New Roman" w:cs="Times New Roman"/>
          <w:i/>
          <w:sz w:val="24"/>
          <w:szCs w:val="24"/>
        </w:rPr>
        <w:t xml:space="preserve">International Journal of Technology Management </w:t>
      </w:r>
      <w:r w:rsidRPr="00A645AE">
        <w:rPr>
          <w:rFonts w:ascii="Times New Roman" w:hAnsi="Times New Roman" w:cs="Times New Roman"/>
          <w:sz w:val="24"/>
          <w:szCs w:val="24"/>
        </w:rPr>
        <w:t>68 (1), 18-38</w:t>
      </w:r>
    </w:p>
    <w:p w14:paraId="6F7AA4CC"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bCs/>
          <w:sz w:val="24"/>
          <w:szCs w:val="24"/>
        </w:rPr>
        <w:t>Lebari</w:t>
      </w:r>
      <w:proofErr w:type="spellEnd"/>
      <w:r w:rsidRPr="00A645AE">
        <w:rPr>
          <w:rFonts w:ascii="Times New Roman" w:hAnsi="Times New Roman" w:cs="Times New Roman"/>
          <w:bCs/>
          <w:sz w:val="24"/>
          <w:szCs w:val="24"/>
        </w:rPr>
        <w:t xml:space="preserve">, B. D. </w:t>
      </w:r>
      <w:proofErr w:type="spellStart"/>
      <w:r w:rsidRPr="00A645AE">
        <w:rPr>
          <w:rFonts w:ascii="Times New Roman" w:hAnsi="Times New Roman" w:cs="Times New Roman"/>
          <w:bCs/>
          <w:sz w:val="24"/>
          <w:szCs w:val="24"/>
        </w:rPr>
        <w:t>Tutah</w:t>
      </w:r>
      <w:proofErr w:type="spellEnd"/>
      <w:r w:rsidRPr="00A645AE">
        <w:rPr>
          <w:rFonts w:ascii="Times New Roman" w:hAnsi="Times New Roman" w:cs="Times New Roman"/>
          <w:bCs/>
          <w:sz w:val="24"/>
          <w:szCs w:val="24"/>
        </w:rPr>
        <w:t>, F. U. &amp; Walter, G. V. (2022</w:t>
      </w:r>
      <w:r w:rsidRPr="00A645AE">
        <w:rPr>
          <w:rFonts w:ascii="Times New Roman" w:hAnsi="Times New Roman" w:cs="Times New Roman"/>
          <w:b/>
          <w:bCs/>
          <w:sz w:val="24"/>
          <w:szCs w:val="24"/>
        </w:rPr>
        <w:t xml:space="preserve">). </w:t>
      </w:r>
      <w:r w:rsidRPr="00A645AE">
        <w:rPr>
          <w:rFonts w:ascii="Times New Roman" w:hAnsi="Times New Roman" w:cs="Times New Roman"/>
          <w:bCs/>
          <w:sz w:val="24"/>
          <w:szCs w:val="24"/>
        </w:rPr>
        <w:t>Agile manufacturing: the drivers, concepts and attributes:</w:t>
      </w:r>
      <w:r w:rsidRPr="00A645AE">
        <w:rPr>
          <w:rFonts w:ascii="Times New Roman" w:hAnsi="Times New Roman" w:cs="Times New Roman"/>
          <w:i/>
          <w:iCs/>
          <w:sz w:val="24"/>
          <w:szCs w:val="24"/>
        </w:rPr>
        <w:t xml:space="preserve"> International Journal of Production Economics. </w:t>
      </w:r>
      <w:r w:rsidRPr="00A645AE">
        <w:rPr>
          <w:rFonts w:ascii="Times New Roman" w:hAnsi="Times New Roman" w:cs="Times New Roman"/>
          <w:iCs/>
          <w:sz w:val="24"/>
          <w:szCs w:val="24"/>
        </w:rPr>
        <w:t>9</w:t>
      </w:r>
      <w:r w:rsidRPr="00A645AE">
        <w:rPr>
          <w:rFonts w:ascii="Times New Roman" w:hAnsi="Times New Roman" w:cs="Times New Roman"/>
          <w:bCs/>
          <w:iCs/>
          <w:sz w:val="24"/>
          <w:szCs w:val="24"/>
        </w:rPr>
        <w:t>6</w:t>
      </w:r>
      <w:r w:rsidRPr="00A645AE">
        <w:rPr>
          <w:rFonts w:ascii="Times New Roman" w:hAnsi="Times New Roman" w:cs="Times New Roman"/>
          <w:iCs/>
          <w:sz w:val="24"/>
          <w:szCs w:val="24"/>
        </w:rPr>
        <w:t> (3): 33–43.</w:t>
      </w:r>
      <w:r w:rsidRPr="00A645AE">
        <w:rPr>
          <w:rFonts w:ascii="Times New Roman" w:hAnsi="Times New Roman" w:cs="Times New Roman"/>
          <w:i/>
          <w:iCs/>
          <w:sz w:val="24"/>
          <w:szCs w:val="24"/>
        </w:rPr>
        <w:t xml:space="preserve"> </w:t>
      </w:r>
    </w:p>
    <w:p w14:paraId="4F112590" w14:textId="77777777" w:rsidR="007D32BA" w:rsidRPr="00A645AE" w:rsidRDefault="007D32BA" w:rsidP="007D32BA">
      <w:pPr>
        <w:spacing w:after="200" w:line="240" w:lineRule="auto"/>
        <w:ind w:left="720" w:hanging="720"/>
        <w:jc w:val="both"/>
        <w:rPr>
          <w:rFonts w:ascii="Times New Roman" w:hAnsi="Times New Roman" w:cs="Times New Roman"/>
          <w:i/>
          <w:sz w:val="24"/>
          <w:szCs w:val="24"/>
        </w:rPr>
      </w:pPr>
      <w:r w:rsidRPr="00A645AE">
        <w:rPr>
          <w:rFonts w:ascii="Times New Roman" w:hAnsi="Times New Roman" w:cs="Times New Roman"/>
          <w:sz w:val="24"/>
          <w:szCs w:val="24"/>
        </w:rPr>
        <w:t xml:space="preserve">Lee. K. L., Choo, K. J., &amp; </w:t>
      </w:r>
      <w:proofErr w:type="spellStart"/>
      <w:r w:rsidRPr="00A645AE">
        <w:rPr>
          <w:rFonts w:ascii="Times New Roman" w:hAnsi="Times New Roman" w:cs="Times New Roman"/>
          <w:sz w:val="24"/>
          <w:szCs w:val="24"/>
        </w:rPr>
        <w:t>Joean</w:t>
      </w:r>
      <w:proofErr w:type="spellEnd"/>
      <w:r w:rsidRPr="00A645AE">
        <w:rPr>
          <w:rFonts w:ascii="Times New Roman" w:hAnsi="Times New Roman" w:cs="Times New Roman"/>
          <w:sz w:val="24"/>
          <w:szCs w:val="24"/>
        </w:rPr>
        <w:t xml:space="preserve">, S. l. (2023), Key project management practices affecting Singaporean firms project performance in China, </w:t>
      </w:r>
      <w:r w:rsidRPr="00A645AE">
        <w:rPr>
          <w:rFonts w:ascii="Times New Roman" w:hAnsi="Times New Roman" w:cs="Times New Roman"/>
          <w:i/>
          <w:sz w:val="24"/>
          <w:szCs w:val="24"/>
        </w:rPr>
        <w:t>International Journal of Project Management</w:t>
      </w:r>
      <w:r w:rsidRPr="00A645AE">
        <w:rPr>
          <w:rFonts w:ascii="Times New Roman" w:hAnsi="Times New Roman" w:cs="Times New Roman"/>
          <w:sz w:val="24"/>
          <w:szCs w:val="24"/>
        </w:rPr>
        <w:t>, 64(4) 634-644</w:t>
      </w:r>
    </w:p>
    <w:p w14:paraId="5FDADE1A"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Mafidor</w:t>
      </w:r>
      <w:proofErr w:type="spellEnd"/>
      <w:r w:rsidRPr="00A645AE">
        <w:rPr>
          <w:rFonts w:ascii="Times New Roman" w:hAnsi="Times New Roman" w:cs="Times New Roman"/>
          <w:sz w:val="24"/>
          <w:szCs w:val="24"/>
        </w:rPr>
        <w:t xml:space="preserve">, V. B., </w:t>
      </w:r>
      <w:proofErr w:type="spellStart"/>
      <w:r w:rsidRPr="00A645AE">
        <w:rPr>
          <w:rFonts w:ascii="Times New Roman" w:hAnsi="Times New Roman" w:cs="Times New Roman"/>
          <w:sz w:val="24"/>
          <w:szCs w:val="24"/>
        </w:rPr>
        <w:t>Owurume</w:t>
      </w:r>
      <w:proofErr w:type="spellEnd"/>
      <w:r w:rsidRPr="00A645AE">
        <w:rPr>
          <w:rFonts w:ascii="Times New Roman" w:hAnsi="Times New Roman" w:cs="Times New Roman"/>
          <w:sz w:val="24"/>
          <w:szCs w:val="24"/>
        </w:rPr>
        <w:t xml:space="preserve">, W. G., &amp; </w:t>
      </w:r>
      <w:proofErr w:type="spellStart"/>
      <w:r w:rsidRPr="00A645AE">
        <w:rPr>
          <w:rFonts w:ascii="Times New Roman" w:hAnsi="Times New Roman" w:cs="Times New Roman"/>
          <w:sz w:val="24"/>
          <w:szCs w:val="24"/>
        </w:rPr>
        <w:t>Odugu</w:t>
      </w:r>
      <w:proofErr w:type="spellEnd"/>
      <w:r w:rsidRPr="00A645AE">
        <w:rPr>
          <w:rFonts w:ascii="Times New Roman" w:hAnsi="Times New Roman" w:cs="Times New Roman"/>
          <w:sz w:val="24"/>
          <w:szCs w:val="24"/>
        </w:rPr>
        <w:t xml:space="preserve">, C. F. (2023), Checklist of critical success factors for building projects, </w:t>
      </w:r>
      <w:r w:rsidRPr="00A645AE">
        <w:rPr>
          <w:rFonts w:ascii="Times New Roman" w:hAnsi="Times New Roman" w:cs="Times New Roman"/>
          <w:i/>
          <w:sz w:val="24"/>
          <w:szCs w:val="24"/>
        </w:rPr>
        <w:t>Journal of Management in Engineering</w:t>
      </w:r>
      <w:r w:rsidRPr="00A645AE">
        <w:rPr>
          <w:rFonts w:ascii="Times New Roman" w:hAnsi="Times New Roman" w:cs="Times New Roman"/>
          <w:sz w:val="24"/>
          <w:szCs w:val="24"/>
        </w:rPr>
        <w:t>, 19(3),</w:t>
      </w:r>
      <w:r w:rsidRPr="00A645AE">
        <w:t xml:space="preserve"> </w:t>
      </w:r>
      <w:r w:rsidRPr="00A645AE">
        <w:rPr>
          <w:rFonts w:ascii="Times New Roman" w:hAnsi="Times New Roman" w:cs="Times New Roman"/>
          <w:sz w:val="24"/>
          <w:szCs w:val="24"/>
        </w:rPr>
        <w:t>243– 249.</w:t>
      </w:r>
    </w:p>
    <w:p w14:paraId="6A876EA6"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Marshal, T. D., Charles, S. E., &amp; Daniel, U. F. (2023), An exploratory study into recurring  construction problems, </w:t>
      </w:r>
      <w:r w:rsidRPr="00A645AE">
        <w:rPr>
          <w:rFonts w:ascii="Times New Roman" w:hAnsi="Times New Roman" w:cs="Times New Roman"/>
          <w:i/>
          <w:sz w:val="24"/>
          <w:szCs w:val="24"/>
        </w:rPr>
        <w:t>International Journal of Project Management</w:t>
      </w:r>
      <w:r w:rsidRPr="00A645AE">
        <w:rPr>
          <w:rFonts w:ascii="Times New Roman" w:hAnsi="Times New Roman" w:cs="Times New Roman"/>
          <w:sz w:val="24"/>
          <w:szCs w:val="24"/>
        </w:rPr>
        <w:t xml:space="preserve">, 32(2), 267 – 273  </w:t>
      </w:r>
    </w:p>
    <w:p w14:paraId="68ACC306"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Melvin, I. F., &amp; </w:t>
      </w:r>
      <w:proofErr w:type="spellStart"/>
      <w:r w:rsidRPr="00A645AE">
        <w:rPr>
          <w:rFonts w:ascii="Times New Roman" w:hAnsi="Times New Roman" w:cs="Times New Roman"/>
          <w:sz w:val="24"/>
          <w:szCs w:val="24"/>
        </w:rPr>
        <w:t>Batistuta</w:t>
      </w:r>
      <w:proofErr w:type="spellEnd"/>
      <w:r w:rsidRPr="00A645AE">
        <w:rPr>
          <w:rFonts w:ascii="Times New Roman" w:hAnsi="Times New Roman" w:cs="Times New Roman"/>
          <w:sz w:val="24"/>
          <w:szCs w:val="24"/>
        </w:rPr>
        <w:t xml:space="preserve">, D. D. (2022) “A methodology for assessing construction  project delays, </w:t>
      </w:r>
      <w:r w:rsidRPr="00A645AE">
        <w:rPr>
          <w:rFonts w:ascii="Times New Roman" w:hAnsi="Times New Roman" w:cs="Times New Roman"/>
          <w:i/>
          <w:sz w:val="24"/>
          <w:szCs w:val="24"/>
        </w:rPr>
        <w:t xml:space="preserve">International Journal </w:t>
      </w:r>
      <w:r w:rsidRPr="00A645AE">
        <w:rPr>
          <w:rFonts w:ascii="Times New Roman" w:hAnsi="Times New Roman" w:cs="Times New Roman"/>
          <w:sz w:val="24"/>
          <w:szCs w:val="24"/>
        </w:rPr>
        <w:t xml:space="preserve">Construction </w:t>
      </w:r>
      <w:r w:rsidRPr="00A645AE">
        <w:rPr>
          <w:rFonts w:ascii="Times New Roman" w:hAnsi="Times New Roman" w:cs="Times New Roman"/>
          <w:i/>
          <w:sz w:val="24"/>
          <w:szCs w:val="24"/>
        </w:rPr>
        <w:t>Management and Economic</w:t>
      </w:r>
      <w:r w:rsidRPr="00A645AE">
        <w:rPr>
          <w:rFonts w:ascii="Times New Roman" w:hAnsi="Times New Roman" w:cs="Times New Roman"/>
          <w:sz w:val="24"/>
          <w:szCs w:val="24"/>
        </w:rPr>
        <w:t>, 66(3), 327-337.</w:t>
      </w:r>
    </w:p>
    <w:p w14:paraId="46C2AC86"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Ofor</w:t>
      </w:r>
      <w:proofErr w:type="spellEnd"/>
      <w:r w:rsidRPr="00A645AE">
        <w:rPr>
          <w:rFonts w:ascii="Times New Roman" w:hAnsi="Times New Roman" w:cs="Times New Roman"/>
          <w:sz w:val="24"/>
          <w:szCs w:val="24"/>
        </w:rPr>
        <w:t xml:space="preserve">, U. C., &amp; </w:t>
      </w:r>
      <w:proofErr w:type="spellStart"/>
      <w:r w:rsidRPr="00A645AE">
        <w:rPr>
          <w:rFonts w:ascii="Times New Roman" w:hAnsi="Times New Roman" w:cs="Times New Roman"/>
          <w:sz w:val="24"/>
          <w:szCs w:val="24"/>
        </w:rPr>
        <w:t>Okwu</w:t>
      </w:r>
      <w:proofErr w:type="spellEnd"/>
      <w:r w:rsidRPr="00A645AE">
        <w:rPr>
          <w:rFonts w:ascii="Times New Roman" w:hAnsi="Times New Roman" w:cs="Times New Roman"/>
          <w:sz w:val="24"/>
          <w:szCs w:val="24"/>
        </w:rPr>
        <w:t>, P. O. (2023), Design documents quality in Japanese construction industry, </w:t>
      </w:r>
      <w:r w:rsidRPr="00A645AE">
        <w:rPr>
          <w:rFonts w:ascii="Times New Roman" w:hAnsi="Times New Roman" w:cs="Times New Roman"/>
          <w:i/>
          <w:sz w:val="24"/>
          <w:szCs w:val="24"/>
        </w:rPr>
        <w:t>International Journal of Project Management</w:t>
      </w:r>
      <w:r w:rsidRPr="00A645AE">
        <w:rPr>
          <w:rFonts w:ascii="Times New Roman" w:hAnsi="Times New Roman" w:cs="Times New Roman"/>
          <w:sz w:val="24"/>
          <w:szCs w:val="24"/>
        </w:rPr>
        <w:t xml:space="preserve">, 32(3) 537 – 546. </w:t>
      </w:r>
    </w:p>
    <w:p w14:paraId="3561675F"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Ogbe</w:t>
      </w:r>
      <w:proofErr w:type="spellEnd"/>
      <w:r w:rsidRPr="00A645AE">
        <w:rPr>
          <w:rFonts w:ascii="Times New Roman" w:hAnsi="Times New Roman" w:cs="Times New Roman"/>
          <w:sz w:val="24"/>
          <w:szCs w:val="24"/>
        </w:rPr>
        <w:t xml:space="preserve">, M. C., &amp; </w:t>
      </w:r>
      <w:proofErr w:type="spellStart"/>
      <w:r w:rsidRPr="00A645AE">
        <w:rPr>
          <w:rFonts w:ascii="Times New Roman" w:hAnsi="Times New Roman" w:cs="Times New Roman"/>
          <w:sz w:val="24"/>
          <w:szCs w:val="24"/>
        </w:rPr>
        <w:t>Ekpelu</w:t>
      </w:r>
      <w:proofErr w:type="spellEnd"/>
      <w:r w:rsidRPr="00A645AE">
        <w:rPr>
          <w:rFonts w:ascii="Times New Roman" w:hAnsi="Times New Roman" w:cs="Times New Roman"/>
          <w:sz w:val="24"/>
          <w:szCs w:val="24"/>
        </w:rPr>
        <w:t xml:space="preserve">, I. P., (2022), Comparing contributors to time and cost performance in building projects, </w:t>
      </w:r>
      <w:r w:rsidRPr="00A645AE">
        <w:rPr>
          <w:rFonts w:ascii="Times New Roman" w:hAnsi="Times New Roman" w:cs="Times New Roman"/>
          <w:i/>
          <w:sz w:val="24"/>
          <w:szCs w:val="24"/>
        </w:rPr>
        <w:t>International Journal Building and Environment,</w:t>
      </w:r>
      <w:r w:rsidRPr="00A645AE">
        <w:rPr>
          <w:rFonts w:ascii="Times New Roman" w:hAnsi="Times New Roman" w:cs="Times New Roman"/>
          <w:sz w:val="24"/>
          <w:szCs w:val="24"/>
        </w:rPr>
        <w:t xml:space="preserve"> 54(2) 31- 42 </w:t>
      </w:r>
    </w:p>
    <w:p w14:paraId="74C7876B"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Okechukwu</w:t>
      </w:r>
      <w:proofErr w:type="spellEnd"/>
      <w:r w:rsidRPr="00A645AE">
        <w:rPr>
          <w:rFonts w:ascii="Times New Roman" w:hAnsi="Times New Roman" w:cs="Times New Roman"/>
          <w:sz w:val="24"/>
          <w:szCs w:val="24"/>
        </w:rPr>
        <w:t xml:space="preserve">, U. E. &amp; </w:t>
      </w:r>
      <w:proofErr w:type="spellStart"/>
      <w:r w:rsidRPr="00A645AE">
        <w:rPr>
          <w:rFonts w:ascii="Times New Roman" w:hAnsi="Times New Roman" w:cs="Times New Roman"/>
          <w:sz w:val="24"/>
          <w:szCs w:val="24"/>
        </w:rPr>
        <w:t>Egbo</w:t>
      </w:r>
      <w:proofErr w:type="spellEnd"/>
      <w:r w:rsidRPr="00A645AE">
        <w:rPr>
          <w:rFonts w:ascii="Times New Roman" w:hAnsi="Times New Roman" w:cs="Times New Roman"/>
          <w:sz w:val="24"/>
          <w:szCs w:val="24"/>
        </w:rPr>
        <w:t xml:space="preserve">, G. E. (2023), Process management practices and quality systems standards: risks and opportunities of the new ISO 1100 certification, </w:t>
      </w:r>
      <w:r w:rsidRPr="00A645AE">
        <w:rPr>
          <w:rFonts w:ascii="Times New Roman" w:hAnsi="Times New Roman" w:cs="Times New Roman"/>
          <w:i/>
          <w:sz w:val="24"/>
          <w:szCs w:val="24"/>
        </w:rPr>
        <w:t>Business Process Management Journa</w:t>
      </w:r>
      <w:r w:rsidRPr="00A645AE">
        <w:rPr>
          <w:rFonts w:ascii="Times New Roman" w:hAnsi="Times New Roman" w:cs="Times New Roman"/>
          <w:sz w:val="24"/>
          <w:szCs w:val="24"/>
        </w:rPr>
        <w:t>l, 29 (2), 149 – 169.</w:t>
      </w:r>
    </w:p>
    <w:p w14:paraId="25A300E5"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Pakirima</w:t>
      </w:r>
      <w:proofErr w:type="spellEnd"/>
      <w:r w:rsidRPr="00A645AE">
        <w:rPr>
          <w:rFonts w:ascii="Times New Roman" w:hAnsi="Times New Roman" w:cs="Times New Roman"/>
          <w:sz w:val="24"/>
          <w:szCs w:val="24"/>
        </w:rPr>
        <w:t xml:space="preserve">, I. O., </w:t>
      </w:r>
      <w:proofErr w:type="spellStart"/>
      <w:r w:rsidRPr="00A645AE">
        <w:rPr>
          <w:rFonts w:ascii="Times New Roman" w:hAnsi="Times New Roman" w:cs="Times New Roman"/>
          <w:sz w:val="24"/>
          <w:szCs w:val="24"/>
        </w:rPr>
        <w:t>Agbelo</w:t>
      </w:r>
      <w:proofErr w:type="spellEnd"/>
      <w:r w:rsidRPr="00A645AE">
        <w:rPr>
          <w:rFonts w:ascii="Times New Roman" w:hAnsi="Times New Roman" w:cs="Times New Roman"/>
          <w:sz w:val="24"/>
          <w:szCs w:val="24"/>
        </w:rPr>
        <w:t xml:space="preserve">, C. H., &amp; </w:t>
      </w:r>
      <w:proofErr w:type="spellStart"/>
      <w:r w:rsidRPr="00A645AE">
        <w:rPr>
          <w:rFonts w:ascii="Times New Roman" w:hAnsi="Times New Roman" w:cs="Times New Roman"/>
          <w:sz w:val="24"/>
          <w:szCs w:val="24"/>
        </w:rPr>
        <w:t>Mantisa</w:t>
      </w:r>
      <w:proofErr w:type="spellEnd"/>
      <w:r w:rsidRPr="00A645AE">
        <w:rPr>
          <w:rFonts w:ascii="Times New Roman" w:hAnsi="Times New Roman" w:cs="Times New Roman"/>
          <w:sz w:val="24"/>
          <w:szCs w:val="24"/>
        </w:rPr>
        <w:t xml:space="preserve">, W. Y. (2023). Construction delays in Hong Kong civil engineering projects, </w:t>
      </w:r>
      <w:r w:rsidRPr="00A645AE">
        <w:rPr>
          <w:rFonts w:ascii="Times New Roman" w:hAnsi="Times New Roman" w:cs="Times New Roman"/>
          <w:i/>
          <w:sz w:val="24"/>
          <w:szCs w:val="24"/>
        </w:rPr>
        <w:t>Journal of Construction Engineering and Management</w:t>
      </w:r>
      <w:r w:rsidRPr="00A645AE">
        <w:rPr>
          <w:rFonts w:ascii="Times New Roman" w:hAnsi="Times New Roman" w:cs="Times New Roman"/>
          <w:sz w:val="24"/>
          <w:szCs w:val="24"/>
        </w:rPr>
        <w:t>, 162 (1), 636-649.</w:t>
      </w:r>
    </w:p>
    <w:p w14:paraId="79660FC1"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iCs/>
          <w:sz w:val="24"/>
          <w:szCs w:val="24"/>
        </w:rPr>
        <w:t xml:space="preserve">Pascal, C. T., </w:t>
      </w:r>
      <w:proofErr w:type="spellStart"/>
      <w:r w:rsidRPr="00A645AE">
        <w:rPr>
          <w:rFonts w:ascii="Times New Roman" w:hAnsi="Times New Roman" w:cs="Times New Roman"/>
          <w:iCs/>
          <w:sz w:val="24"/>
          <w:szCs w:val="24"/>
        </w:rPr>
        <w:t>Tamma</w:t>
      </w:r>
      <w:proofErr w:type="spellEnd"/>
      <w:r w:rsidRPr="00A645AE">
        <w:rPr>
          <w:rFonts w:ascii="Times New Roman" w:hAnsi="Times New Roman" w:cs="Times New Roman"/>
          <w:iCs/>
          <w:sz w:val="24"/>
          <w:szCs w:val="24"/>
        </w:rPr>
        <w:t xml:space="preserve">, H, R. &amp; </w:t>
      </w:r>
      <w:proofErr w:type="spellStart"/>
      <w:r w:rsidRPr="00A645AE">
        <w:rPr>
          <w:rFonts w:ascii="Times New Roman" w:hAnsi="Times New Roman" w:cs="Times New Roman"/>
          <w:iCs/>
          <w:sz w:val="24"/>
          <w:szCs w:val="24"/>
        </w:rPr>
        <w:t>Jaba</w:t>
      </w:r>
      <w:proofErr w:type="spellEnd"/>
      <w:r w:rsidRPr="00A645AE">
        <w:rPr>
          <w:rFonts w:ascii="Times New Roman" w:hAnsi="Times New Roman" w:cs="Times New Roman"/>
          <w:iCs/>
          <w:sz w:val="24"/>
          <w:szCs w:val="24"/>
        </w:rPr>
        <w:t>, D. G. (2023). The core competence of the corporation</w:t>
      </w:r>
      <w:r w:rsidRPr="00A645AE">
        <w:rPr>
          <w:rFonts w:ascii="Times New Roman" w:hAnsi="Times New Roman" w:cs="Times New Roman"/>
          <w:i/>
          <w:iCs/>
          <w:sz w:val="24"/>
          <w:szCs w:val="24"/>
        </w:rPr>
        <w:t>. International Journal of Operations &amp; Production Management</w:t>
      </w:r>
      <w:r w:rsidRPr="00A645AE">
        <w:rPr>
          <w:rFonts w:ascii="Times New Roman" w:hAnsi="Times New Roman" w:cs="Times New Roman"/>
          <w:sz w:val="24"/>
          <w:szCs w:val="24"/>
        </w:rPr>
        <w:t xml:space="preserve"> 101(2), 117 -121</w:t>
      </w:r>
    </w:p>
    <w:p w14:paraId="5B7752A7"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Samuel. T. P. &amp; </w:t>
      </w:r>
      <w:proofErr w:type="spellStart"/>
      <w:r w:rsidRPr="00A645AE">
        <w:rPr>
          <w:rFonts w:ascii="Times New Roman" w:hAnsi="Times New Roman" w:cs="Times New Roman"/>
          <w:sz w:val="24"/>
          <w:szCs w:val="24"/>
        </w:rPr>
        <w:t>Walson</w:t>
      </w:r>
      <w:proofErr w:type="spellEnd"/>
      <w:r w:rsidRPr="00A645AE">
        <w:rPr>
          <w:rFonts w:ascii="Times New Roman" w:hAnsi="Times New Roman" w:cs="Times New Roman"/>
          <w:sz w:val="24"/>
          <w:szCs w:val="24"/>
        </w:rPr>
        <w:t>, S. A. (2023). Automated project performance control of construction projects, automation in construction, </w:t>
      </w:r>
      <w:r w:rsidRPr="00A645AE">
        <w:rPr>
          <w:rFonts w:ascii="Times New Roman" w:hAnsi="Times New Roman" w:cs="Times New Roman"/>
          <w:i/>
          <w:sz w:val="24"/>
          <w:szCs w:val="24"/>
        </w:rPr>
        <w:t>International Journal of Project Management</w:t>
      </w:r>
      <w:r w:rsidRPr="00A645AE">
        <w:rPr>
          <w:rFonts w:ascii="Times New Roman" w:hAnsi="Times New Roman" w:cs="Times New Roman"/>
          <w:sz w:val="24"/>
          <w:szCs w:val="24"/>
        </w:rPr>
        <w:t xml:space="preserve">, 32(3) 467 –  476 </w:t>
      </w:r>
    </w:p>
    <w:p w14:paraId="0BAAAE1B"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lastRenderedPageBreak/>
        <w:t>Shegbasa</w:t>
      </w:r>
      <w:proofErr w:type="spellEnd"/>
      <w:r w:rsidRPr="00A645AE">
        <w:rPr>
          <w:rFonts w:ascii="Times New Roman" w:hAnsi="Times New Roman" w:cs="Times New Roman"/>
          <w:sz w:val="24"/>
          <w:szCs w:val="24"/>
        </w:rPr>
        <w:t xml:space="preserve">, T. G., </w:t>
      </w:r>
      <w:proofErr w:type="spellStart"/>
      <w:r w:rsidRPr="00A645AE">
        <w:rPr>
          <w:rFonts w:ascii="Times New Roman" w:hAnsi="Times New Roman" w:cs="Times New Roman"/>
          <w:sz w:val="24"/>
          <w:szCs w:val="24"/>
        </w:rPr>
        <w:t>Vashua</w:t>
      </w:r>
      <w:proofErr w:type="spellEnd"/>
      <w:r w:rsidRPr="00A645AE">
        <w:rPr>
          <w:rFonts w:ascii="Times New Roman" w:hAnsi="Times New Roman" w:cs="Times New Roman"/>
          <w:sz w:val="24"/>
          <w:szCs w:val="24"/>
        </w:rPr>
        <w:t xml:space="preserve">, E. T., &amp; </w:t>
      </w:r>
      <w:proofErr w:type="spellStart"/>
      <w:r w:rsidRPr="00A645AE">
        <w:rPr>
          <w:rFonts w:ascii="Times New Roman" w:hAnsi="Times New Roman" w:cs="Times New Roman"/>
          <w:sz w:val="24"/>
          <w:szCs w:val="24"/>
        </w:rPr>
        <w:t>Dogboru</w:t>
      </w:r>
      <w:proofErr w:type="spellEnd"/>
      <w:r w:rsidRPr="00A645AE">
        <w:rPr>
          <w:rFonts w:ascii="Times New Roman" w:hAnsi="Times New Roman" w:cs="Times New Roman"/>
          <w:sz w:val="24"/>
          <w:szCs w:val="24"/>
        </w:rPr>
        <w:t xml:space="preserve">, F. F., (2023) The dynamic of project performance: Benchmarking the drivers of cost and schedule overrun, </w:t>
      </w:r>
      <w:r w:rsidRPr="00A645AE">
        <w:rPr>
          <w:rFonts w:ascii="Times New Roman" w:hAnsi="Times New Roman" w:cs="Times New Roman"/>
          <w:i/>
          <w:sz w:val="24"/>
          <w:szCs w:val="24"/>
        </w:rPr>
        <w:t>European Management Journal,</w:t>
      </w:r>
      <w:r w:rsidRPr="00A645AE">
        <w:rPr>
          <w:rFonts w:ascii="Times New Roman" w:hAnsi="Times New Roman" w:cs="Times New Roman"/>
          <w:sz w:val="24"/>
          <w:szCs w:val="24"/>
        </w:rPr>
        <w:t> 37(2), 135-150</w:t>
      </w:r>
    </w:p>
    <w:p w14:paraId="2DE608B1" w14:textId="77777777" w:rsidR="007D32BA" w:rsidRPr="00A645AE" w:rsidRDefault="007D32BA" w:rsidP="007D32BA">
      <w:pPr>
        <w:spacing w:after="200" w:line="240" w:lineRule="auto"/>
        <w:ind w:left="720" w:hanging="720"/>
        <w:jc w:val="both"/>
        <w:rPr>
          <w:rFonts w:ascii="Times New Roman" w:hAnsi="Times New Roman" w:cs="Times New Roman"/>
          <w:iCs/>
          <w:sz w:val="24"/>
          <w:szCs w:val="24"/>
        </w:rPr>
      </w:pPr>
      <w:proofErr w:type="spellStart"/>
      <w:r w:rsidRPr="00A645AE">
        <w:rPr>
          <w:rFonts w:ascii="Times New Roman" w:hAnsi="Times New Roman" w:cs="Times New Roman"/>
          <w:bCs/>
          <w:sz w:val="24"/>
          <w:szCs w:val="24"/>
        </w:rPr>
        <w:t>Shitima</w:t>
      </w:r>
      <w:proofErr w:type="spellEnd"/>
      <w:r w:rsidRPr="00A645AE">
        <w:rPr>
          <w:rFonts w:ascii="Times New Roman" w:hAnsi="Times New Roman" w:cs="Times New Roman"/>
          <w:bCs/>
          <w:sz w:val="24"/>
          <w:szCs w:val="24"/>
        </w:rPr>
        <w:t xml:space="preserve">, F. A. Value, J. S. &amp; </w:t>
      </w:r>
      <w:proofErr w:type="spellStart"/>
      <w:r w:rsidRPr="00A645AE">
        <w:rPr>
          <w:rFonts w:ascii="Times New Roman" w:hAnsi="Times New Roman" w:cs="Times New Roman"/>
          <w:bCs/>
          <w:sz w:val="24"/>
          <w:szCs w:val="24"/>
        </w:rPr>
        <w:t>bashiru</w:t>
      </w:r>
      <w:proofErr w:type="spellEnd"/>
      <w:r w:rsidRPr="00A645AE">
        <w:rPr>
          <w:rFonts w:ascii="Times New Roman" w:hAnsi="Times New Roman" w:cs="Times New Roman"/>
          <w:bCs/>
          <w:sz w:val="24"/>
          <w:szCs w:val="24"/>
        </w:rPr>
        <w:t>, T. Y. (2022</w:t>
      </w:r>
      <w:r w:rsidRPr="00A645AE">
        <w:rPr>
          <w:rFonts w:ascii="Times New Roman" w:hAnsi="Times New Roman" w:cs="Times New Roman"/>
          <w:sz w:val="24"/>
          <w:szCs w:val="24"/>
        </w:rPr>
        <w:t>). Agile manufacturing: the drivers, concepts and attributes</w:t>
      </w:r>
      <w:r w:rsidRPr="00A645AE">
        <w:rPr>
          <w:rFonts w:ascii="Times New Roman" w:hAnsi="Times New Roman" w:cs="Times New Roman"/>
          <w:iCs/>
          <w:sz w:val="24"/>
          <w:szCs w:val="24"/>
        </w:rPr>
        <w:t>. </w:t>
      </w:r>
      <w:r w:rsidRPr="00A645AE">
        <w:rPr>
          <w:rFonts w:ascii="Times New Roman" w:hAnsi="Times New Roman" w:cs="Times New Roman"/>
          <w:i/>
          <w:iCs/>
          <w:sz w:val="24"/>
          <w:szCs w:val="24"/>
        </w:rPr>
        <w:t>International Journal of Production Economics</w:t>
      </w:r>
      <w:r w:rsidRPr="00A645AE">
        <w:rPr>
          <w:rFonts w:ascii="Times New Roman" w:hAnsi="Times New Roman" w:cs="Times New Roman"/>
          <w:iCs/>
          <w:sz w:val="24"/>
          <w:szCs w:val="24"/>
        </w:rPr>
        <w:t>. </w:t>
      </w:r>
      <w:r w:rsidRPr="00A645AE">
        <w:rPr>
          <w:rFonts w:ascii="Times New Roman" w:hAnsi="Times New Roman" w:cs="Times New Roman"/>
          <w:bCs/>
          <w:iCs/>
          <w:sz w:val="24"/>
          <w:szCs w:val="24"/>
        </w:rPr>
        <w:t>62</w:t>
      </w:r>
      <w:r w:rsidRPr="00A645AE">
        <w:rPr>
          <w:rFonts w:ascii="Times New Roman" w:hAnsi="Times New Roman" w:cs="Times New Roman"/>
          <w:iCs/>
          <w:sz w:val="24"/>
          <w:szCs w:val="24"/>
        </w:rPr>
        <w:t xml:space="preserve"> (1–2): 33–43. </w:t>
      </w:r>
    </w:p>
    <w:p w14:paraId="6CE841B2" w14:textId="77777777" w:rsidR="007D32BA" w:rsidRPr="00A645AE" w:rsidRDefault="007D32BA" w:rsidP="007D32BA">
      <w:pPr>
        <w:spacing w:after="200" w:line="240" w:lineRule="auto"/>
        <w:ind w:left="720" w:hanging="720"/>
        <w:jc w:val="both"/>
        <w:rPr>
          <w:rStyle w:val="Hyperlink"/>
          <w:rFonts w:ascii="Times New Roman" w:hAnsi="Times New Roman" w:cs="Times New Roman"/>
          <w:sz w:val="24"/>
          <w:szCs w:val="24"/>
        </w:rPr>
      </w:pPr>
      <w:r w:rsidRPr="00A645AE">
        <w:rPr>
          <w:rFonts w:ascii="Times New Roman" w:hAnsi="Times New Roman" w:cs="Times New Roman"/>
          <w:sz w:val="24"/>
          <w:szCs w:val="24"/>
        </w:rPr>
        <w:t xml:space="preserve">Showers, G. U. </w:t>
      </w:r>
      <w:proofErr w:type="spellStart"/>
      <w:r w:rsidRPr="00A645AE">
        <w:rPr>
          <w:rFonts w:ascii="Times New Roman" w:hAnsi="Times New Roman" w:cs="Times New Roman"/>
          <w:sz w:val="24"/>
          <w:szCs w:val="24"/>
        </w:rPr>
        <w:t>Iwu</w:t>
      </w:r>
      <w:proofErr w:type="spellEnd"/>
      <w:r w:rsidRPr="00A645AE">
        <w:rPr>
          <w:rFonts w:ascii="Times New Roman" w:hAnsi="Times New Roman" w:cs="Times New Roman"/>
          <w:sz w:val="24"/>
          <w:szCs w:val="24"/>
        </w:rPr>
        <w:t xml:space="preserve">, J. B., </w:t>
      </w:r>
      <w:proofErr w:type="spellStart"/>
      <w:r w:rsidRPr="00A645AE">
        <w:rPr>
          <w:rFonts w:ascii="Times New Roman" w:hAnsi="Times New Roman" w:cs="Times New Roman"/>
          <w:sz w:val="24"/>
          <w:szCs w:val="24"/>
        </w:rPr>
        <w:t>Opara</w:t>
      </w:r>
      <w:proofErr w:type="spellEnd"/>
      <w:r w:rsidRPr="00A645AE">
        <w:rPr>
          <w:rFonts w:ascii="Times New Roman" w:hAnsi="Times New Roman" w:cs="Times New Roman"/>
          <w:sz w:val="24"/>
          <w:szCs w:val="24"/>
        </w:rPr>
        <w:t xml:space="preserve">, A, C, (2023), Intelligent models for predicting levels of client satisfaction, </w:t>
      </w:r>
      <w:r w:rsidRPr="00A645AE">
        <w:rPr>
          <w:rFonts w:ascii="Times New Roman" w:hAnsi="Times New Roman" w:cs="Times New Roman"/>
          <w:i/>
          <w:sz w:val="24"/>
          <w:szCs w:val="24"/>
        </w:rPr>
        <w:t>Journal of Construction Research</w:t>
      </w:r>
      <w:r w:rsidRPr="00A645AE">
        <w:rPr>
          <w:rFonts w:ascii="Times New Roman" w:hAnsi="Times New Roman" w:cs="Times New Roman"/>
          <w:sz w:val="24"/>
          <w:szCs w:val="24"/>
        </w:rPr>
        <w:t>, 14 (2), 233– 255</w:t>
      </w:r>
      <w:r w:rsidRPr="00A645AE">
        <w:rPr>
          <w:rStyle w:val="Hyperlink"/>
          <w:rFonts w:ascii="Times New Roman" w:hAnsi="Times New Roman" w:cs="Times New Roman"/>
          <w:sz w:val="24"/>
          <w:szCs w:val="24"/>
        </w:rPr>
        <w:t xml:space="preserve"> </w:t>
      </w:r>
    </w:p>
    <w:p w14:paraId="252D29E0"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r w:rsidRPr="00A645AE">
        <w:rPr>
          <w:rFonts w:ascii="Times New Roman" w:hAnsi="Times New Roman" w:cs="Times New Roman"/>
          <w:sz w:val="24"/>
          <w:szCs w:val="24"/>
        </w:rPr>
        <w:t xml:space="preserve">Thompson, S, V., Francis, B. B, Trust, J. K. (2023), Systematizing construction project evaluations. </w:t>
      </w:r>
      <w:r w:rsidRPr="00A645AE">
        <w:rPr>
          <w:rFonts w:ascii="Times New Roman" w:hAnsi="Times New Roman" w:cs="Times New Roman"/>
          <w:i/>
          <w:sz w:val="24"/>
          <w:szCs w:val="24"/>
        </w:rPr>
        <w:t>Journal of Management in Engineering</w:t>
      </w:r>
      <w:r w:rsidRPr="00A645AE">
        <w:rPr>
          <w:rFonts w:ascii="Times New Roman" w:hAnsi="Times New Roman" w:cs="Times New Roman"/>
          <w:sz w:val="24"/>
          <w:szCs w:val="24"/>
        </w:rPr>
        <w:t>, 32 (4),</w:t>
      </w:r>
      <w:r w:rsidRPr="00A645AE">
        <w:t xml:space="preserve"> </w:t>
      </w:r>
      <w:r w:rsidRPr="00A645AE">
        <w:rPr>
          <w:rFonts w:ascii="Times New Roman" w:hAnsi="Times New Roman" w:cs="Times New Roman"/>
          <w:sz w:val="24"/>
          <w:szCs w:val="24"/>
        </w:rPr>
        <w:t>34– 39.</w:t>
      </w:r>
    </w:p>
    <w:p w14:paraId="50AC328B"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Ukari</w:t>
      </w:r>
      <w:proofErr w:type="spellEnd"/>
      <w:r w:rsidRPr="00A645AE">
        <w:rPr>
          <w:rFonts w:ascii="Times New Roman" w:hAnsi="Times New Roman" w:cs="Times New Roman"/>
          <w:sz w:val="24"/>
          <w:szCs w:val="24"/>
        </w:rPr>
        <w:t xml:space="preserve">, O. B., James, V, H., &amp; </w:t>
      </w:r>
      <w:proofErr w:type="spellStart"/>
      <w:r w:rsidRPr="00A645AE">
        <w:rPr>
          <w:rFonts w:ascii="Times New Roman" w:hAnsi="Times New Roman" w:cs="Times New Roman"/>
          <w:sz w:val="24"/>
          <w:szCs w:val="24"/>
        </w:rPr>
        <w:t>Ukari</w:t>
      </w:r>
      <w:proofErr w:type="spellEnd"/>
      <w:r w:rsidRPr="00A645AE">
        <w:rPr>
          <w:rFonts w:ascii="Times New Roman" w:hAnsi="Times New Roman" w:cs="Times New Roman"/>
          <w:sz w:val="24"/>
          <w:szCs w:val="24"/>
        </w:rPr>
        <w:t xml:space="preserve">, I. B. (2023), A quality performance management system for industrial construction engineering projects, </w:t>
      </w:r>
      <w:r w:rsidRPr="00A645AE">
        <w:rPr>
          <w:rFonts w:ascii="Times New Roman" w:hAnsi="Times New Roman" w:cs="Times New Roman"/>
          <w:i/>
          <w:sz w:val="24"/>
          <w:szCs w:val="24"/>
        </w:rPr>
        <w:t>International Journal of Quality &amp; Reliability Management</w:t>
      </w:r>
      <w:r w:rsidRPr="00A645AE">
        <w:rPr>
          <w:rFonts w:ascii="Times New Roman" w:hAnsi="Times New Roman" w:cs="Times New Roman"/>
          <w:sz w:val="24"/>
          <w:szCs w:val="24"/>
        </w:rPr>
        <w:t>, 23 (9), 38 – 48.</w:t>
      </w:r>
    </w:p>
    <w:p w14:paraId="791BD2DD" w14:textId="77777777" w:rsidR="007D32BA" w:rsidRPr="00A645AE" w:rsidRDefault="007D32BA" w:rsidP="007D32BA">
      <w:pPr>
        <w:spacing w:after="200" w:line="240" w:lineRule="auto"/>
        <w:ind w:left="720" w:hanging="720"/>
        <w:jc w:val="both"/>
        <w:rPr>
          <w:rFonts w:ascii="Times New Roman" w:hAnsi="Times New Roman" w:cs="Times New Roman"/>
          <w:sz w:val="24"/>
          <w:szCs w:val="24"/>
        </w:rPr>
      </w:pPr>
      <w:proofErr w:type="spellStart"/>
      <w:r w:rsidRPr="00A645AE">
        <w:rPr>
          <w:rFonts w:ascii="Times New Roman" w:hAnsi="Times New Roman" w:cs="Times New Roman"/>
          <w:sz w:val="24"/>
          <w:szCs w:val="24"/>
        </w:rPr>
        <w:t>Waribo</w:t>
      </w:r>
      <w:proofErr w:type="spellEnd"/>
      <w:r w:rsidRPr="00A645AE">
        <w:rPr>
          <w:rFonts w:ascii="Times New Roman" w:hAnsi="Times New Roman" w:cs="Times New Roman"/>
          <w:sz w:val="24"/>
          <w:szCs w:val="24"/>
        </w:rPr>
        <w:t>, E. D., Prince, B. N., &amp; Greg, N. S. (2023), The longitudinal effects of the ISO </w:t>
      </w:r>
      <w:hyperlink r:id="rId9" w:history="1">
        <w:r w:rsidRPr="00A645AE">
          <w:rPr>
            <w:rStyle w:val="Hyperlink"/>
            <w:rFonts w:ascii="Times New Roman" w:hAnsi="Times New Roman" w:cs="Times New Roman"/>
            <w:sz w:val="24"/>
            <w:szCs w:val="24"/>
          </w:rPr>
          <w:t>11000</w:t>
        </w:r>
      </w:hyperlink>
      <w:r w:rsidRPr="00A645AE">
        <w:rPr>
          <w:rFonts w:ascii="Times New Roman" w:hAnsi="Times New Roman" w:cs="Times New Roman"/>
          <w:sz w:val="24"/>
          <w:szCs w:val="24"/>
        </w:rPr>
        <w:t xml:space="preserve"> certification process on business performance, </w:t>
      </w:r>
      <w:r w:rsidRPr="00A645AE">
        <w:rPr>
          <w:rFonts w:ascii="Times New Roman" w:hAnsi="Times New Roman" w:cs="Times New Roman"/>
          <w:i/>
          <w:sz w:val="24"/>
          <w:szCs w:val="24"/>
        </w:rPr>
        <w:t>European Journal of Operational Research</w:t>
      </w:r>
      <w:r w:rsidRPr="00A645AE">
        <w:rPr>
          <w:rFonts w:ascii="Times New Roman" w:hAnsi="Times New Roman" w:cs="Times New Roman"/>
          <w:sz w:val="24"/>
          <w:szCs w:val="24"/>
        </w:rPr>
        <w:t>, 116 (3), 580 – 595.</w:t>
      </w:r>
    </w:p>
    <w:p w14:paraId="3B75565B" w14:textId="77777777" w:rsidR="007D32BA" w:rsidRPr="00A645AE" w:rsidRDefault="007D32BA" w:rsidP="007D32BA">
      <w:pPr>
        <w:spacing w:after="200" w:line="240" w:lineRule="auto"/>
        <w:ind w:left="720" w:hanging="720"/>
        <w:jc w:val="both"/>
        <w:rPr>
          <w:rFonts w:ascii="Times New Roman" w:hAnsi="Times New Roman" w:cs="Times New Roman"/>
          <w:b/>
          <w:sz w:val="24"/>
          <w:szCs w:val="24"/>
        </w:rPr>
      </w:pPr>
      <w:r w:rsidRPr="00A645AE">
        <w:rPr>
          <w:rFonts w:ascii="Times New Roman" w:hAnsi="Times New Roman" w:cs="Times New Roman"/>
          <w:sz w:val="24"/>
          <w:szCs w:val="24"/>
        </w:rPr>
        <w:t xml:space="preserve">White, W. H., &amp; </w:t>
      </w:r>
      <w:proofErr w:type="spellStart"/>
      <w:r w:rsidRPr="00A645AE">
        <w:rPr>
          <w:rFonts w:ascii="Times New Roman" w:hAnsi="Times New Roman" w:cs="Times New Roman"/>
          <w:sz w:val="24"/>
          <w:szCs w:val="24"/>
        </w:rPr>
        <w:t>Wagba</w:t>
      </w:r>
      <w:proofErr w:type="spellEnd"/>
      <w:r w:rsidRPr="00A645AE">
        <w:rPr>
          <w:rFonts w:ascii="Times New Roman" w:hAnsi="Times New Roman" w:cs="Times New Roman"/>
          <w:sz w:val="24"/>
          <w:szCs w:val="24"/>
        </w:rPr>
        <w:t xml:space="preserve">, R. D. (2023), A neural network application to subcontractor rating construction firms, </w:t>
      </w:r>
      <w:r w:rsidRPr="00A645AE">
        <w:rPr>
          <w:rFonts w:ascii="Times New Roman" w:hAnsi="Times New Roman" w:cs="Times New Roman"/>
          <w:i/>
          <w:sz w:val="24"/>
          <w:szCs w:val="24"/>
        </w:rPr>
        <w:t>International Journal of Project Management</w:t>
      </w:r>
      <w:r w:rsidRPr="00A645AE">
        <w:rPr>
          <w:rFonts w:ascii="Times New Roman" w:hAnsi="Times New Roman" w:cs="Times New Roman"/>
          <w:sz w:val="24"/>
          <w:szCs w:val="24"/>
        </w:rPr>
        <w:t>, 31 (1), 9 – 14.</w:t>
      </w:r>
    </w:p>
    <w:p w14:paraId="1F7EB475" w14:textId="77777777" w:rsidR="007D32BA" w:rsidRPr="00A645AE" w:rsidRDefault="007D32BA" w:rsidP="007D32BA">
      <w:pPr>
        <w:spacing w:after="200" w:line="240" w:lineRule="auto"/>
        <w:jc w:val="both"/>
        <w:rPr>
          <w:rFonts w:ascii="Times New Roman" w:hAnsi="Times New Roman" w:cs="Times New Roman"/>
          <w:b/>
          <w:bCs/>
          <w:sz w:val="24"/>
          <w:szCs w:val="24"/>
        </w:rPr>
      </w:pPr>
    </w:p>
    <w:p w14:paraId="27618FC6" w14:textId="200B384A" w:rsidR="003814EC" w:rsidRPr="007D32BA" w:rsidRDefault="003814EC" w:rsidP="007D32BA"/>
    <w:sectPr w:rsidR="003814EC" w:rsidRPr="007D32BA" w:rsidSect="00D94E46">
      <w:headerReference w:type="default" r:id="rId10"/>
      <w:footerReference w:type="default" r:id="rId11"/>
      <w:pgSz w:w="11909" w:h="16834" w:code="9"/>
      <w:pgMar w:top="1440" w:right="1440" w:bottom="1440" w:left="1440" w:header="720" w:footer="720" w:gutter="0"/>
      <w:pgNumType w:start="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FBBE" w14:textId="77777777" w:rsidR="00992493" w:rsidRDefault="00992493" w:rsidP="00D94E46">
      <w:pPr>
        <w:spacing w:after="0" w:line="240" w:lineRule="auto"/>
      </w:pPr>
      <w:r>
        <w:separator/>
      </w:r>
    </w:p>
  </w:endnote>
  <w:endnote w:type="continuationSeparator" w:id="0">
    <w:p w14:paraId="1776A8A3" w14:textId="77777777" w:rsidR="00992493" w:rsidRDefault="00992493" w:rsidP="00D9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xotc350 Bd BT">
    <w:panose1 w:val="04030805050B02020A03"/>
    <w:charset w:val="00"/>
    <w:family w:val="decorative"/>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6"/>
    </w:tblGrid>
    <w:tr w:rsidR="00D94E46" w:rsidRPr="00B36852" w14:paraId="22E8E371" w14:textId="77777777" w:rsidTr="0021311A">
      <w:trPr>
        <w:trHeight w:val="341"/>
      </w:trPr>
      <w:tc>
        <w:tcPr>
          <w:tcW w:w="500" w:type="pct"/>
          <w:tcBorders>
            <w:top w:val="single" w:sz="4" w:space="0" w:color="943634"/>
          </w:tcBorders>
          <w:shd w:val="clear" w:color="auto" w:fill="943634"/>
        </w:tcPr>
        <w:p w14:paraId="5888FEFB" w14:textId="77777777" w:rsidR="00D94E46" w:rsidRPr="00B36852" w:rsidRDefault="00D94E46" w:rsidP="00D94E46">
          <w:pPr>
            <w:pStyle w:val="Footer"/>
            <w:jc w:val="center"/>
            <w:rPr>
              <w:b/>
              <w:color w:val="FFFFFF"/>
              <w:sz w:val="20"/>
            </w:rPr>
          </w:pPr>
          <w:r w:rsidRPr="00B36852">
            <w:rPr>
              <w:sz w:val="20"/>
            </w:rPr>
            <w:fldChar w:fldCharType="begin"/>
          </w:r>
          <w:r w:rsidRPr="00B36852">
            <w:rPr>
              <w:sz w:val="20"/>
            </w:rPr>
            <w:instrText xml:space="preserve"> PAGE   \* MERGEFORMAT </w:instrText>
          </w:r>
          <w:r w:rsidRPr="00B36852">
            <w:rPr>
              <w:sz w:val="20"/>
            </w:rPr>
            <w:fldChar w:fldCharType="separate"/>
          </w:r>
          <w:r w:rsidRPr="00EF4D86">
            <w:rPr>
              <w:noProof/>
              <w:color w:val="FFFFFF"/>
              <w:sz w:val="20"/>
            </w:rPr>
            <w:t>37</w:t>
          </w:r>
          <w:r w:rsidRPr="00B36852">
            <w:rPr>
              <w:sz w:val="20"/>
            </w:rPr>
            <w:fldChar w:fldCharType="end"/>
          </w:r>
        </w:p>
      </w:tc>
      <w:tc>
        <w:tcPr>
          <w:tcW w:w="4500" w:type="pct"/>
          <w:tcBorders>
            <w:top w:val="single" w:sz="4" w:space="0" w:color="auto"/>
          </w:tcBorders>
        </w:tcPr>
        <w:p w14:paraId="1AAABB87" w14:textId="77777777" w:rsidR="00D94E46" w:rsidRPr="00B36852" w:rsidRDefault="00D94E46" w:rsidP="00D94E46">
          <w:pPr>
            <w:widowControl w:val="0"/>
            <w:spacing w:after="0"/>
            <w:jc w:val="center"/>
            <w:rPr>
              <w:b/>
              <w:bCs/>
              <w:sz w:val="26"/>
              <w:szCs w:val="26"/>
              <w:lang w:val="en-IN" w:bidi="en-US"/>
            </w:rPr>
          </w:pPr>
        </w:p>
      </w:tc>
    </w:tr>
  </w:tbl>
  <w:p w14:paraId="0600B59C" w14:textId="77777777" w:rsidR="00D94E46" w:rsidRDefault="00D94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46859" w14:textId="77777777" w:rsidR="00992493" w:rsidRDefault="00992493" w:rsidP="00D94E46">
      <w:pPr>
        <w:spacing w:after="0" w:line="240" w:lineRule="auto"/>
      </w:pPr>
      <w:r>
        <w:separator/>
      </w:r>
    </w:p>
  </w:footnote>
  <w:footnote w:type="continuationSeparator" w:id="0">
    <w:p w14:paraId="6348E737" w14:textId="77777777" w:rsidR="00992493" w:rsidRDefault="00992493" w:rsidP="00D94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42" w:type="pct"/>
      <w:tblInd w:w="-169" w:type="dxa"/>
      <w:tblCellMar>
        <w:top w:w="72" w:type="dxa"/>
        <w:left w:w="115" w:type="dxa"/>
        <w:bottom w:w="72" w:type="dxa"/>
        <w:right w:w="115" w:type="dxa"/>
      </w:tblCellMar>
      <w:tblLook w:val="04A0" w:firstRow="1" w:lastRow="0" w:firstColumn="1" w:lastColumn="0" w:noHBand="0" w:noVBand="1"/>
    </w:tblPr>
    <w:tblGrid>
      <w:gridCol w:w="6949"/>
      <w:gridCol w:w="2336"/>
    </w:tblGrid>
    <w:tr w:rsidR="00D94E46" w:rsidRPr="00B36852" w14:paraId="26C90580" w14:textId="77777777" w:rsidTr="0021311A">
      <w:trPr>
        <w:trHeight w:val="918"/>
      </w:trPr>
      <w:tc>
        <w:tcPr>
          <w:tcW w:w="3742" w:type="pct"/>
          <w:tcBorders>
            <w:bottom w:val="single" w:sz="4" w:space="0" w:color="auto"/>
          </w:tcBorders>
          <w:vAlign w:val="bottom"/>
        </w:tcPr>
        <w:p w14:paraId="3998C1A6" w14:textId="77777777" w:rsidR="00D94E46" w:rsidRPr="000E5FF3" w:rsidRDefault="00D94E46" w:rsidP="00D94E46">
          <w:pPr>
            <w:pStyle w:val="Header"/>
            <w:tabs>
              <w:tab w:val="clear" w:pos="4680"/>
              <w:tab w:val="clear" w:pos="9360"/>
            </w:tabs>
            <w:ind w:left="165"/>
            <w:rPr>
              <w:rFonts w:ascii="Britannic Bold" w:hAnsi="Britannic Bold"/>
              <w:bCs/>
              <w:sz w:val="27"/>
              <w:szCs w:val="27"/>
            </w:rPr>
          </w:pPr>
          <w:r w:rsidRPr="000E5FF3">
            <w:rPr>
              <w:rFonts w:ascii="Britannic Bold" w:hAnsi="Britannic Bold"/>
              <w:bCs/>
              <w:color w:val="000000"/>
              <w:sz w:val="26"/>
              <w:szCs w:val="26"/>
            </w:rPr>
            <w:t>INTERNATIONAL JOURNAL OF BUSINESS EDUCATION AND MANAGEMENT STUDIES (IJBEMS)</w:t>
          </w:r>
        </w:p>
        <w:p w14:paraId="3449D040" w14:textId="77777777" w:rsidR="00D94E46" w:rsidRPr="00B36852" w:rsidRDefault="00D94E46" w:rsidP="00D94E46">
          <w:pPr>
            <w:pStyle w:val="Header"/>
            <w:tabs>
              <w:tab w:val="clear" w:pos="4680"/>
              <w:tab w:val="clear" w:pos="9360"/>
            </w:tabs>
            <w:ind w:left="165"/>
            <w:rPr>
              <w:rFonts w:ascii="Century Gothic" w:hAnsi="Century Gothic"/>
              <w:b/>
              <w:bCs/>
              <w:i/>
              <w:sz w:val="18"/>
              <w:szCs w:val="20"/>
            </w:rPr>
          </w:pPr>
          <w:r w:rsidRPr="00B36852">
            <w:rPr>
              <w:rFonts w:ascii="Century Gothic" w:hAnsi="Century Gothic"/>
              <w:b/>
              <w:bCs/>
              <w:i/>
              <w:sz w:val="18"/>
              <w:szCs w:val="20"/>
            </w:rPr>
            <w:t>A Peer Reviewed (Refereed) International Journal</w:t>
          </w:r>
        </w:p>
        <w:tbl>
          <w:tblPr>
            <w:tblW w:w="0" w:type="auto"/>
            <w:tblBorders>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340"/>
            <w:gridCol w:w="1800"/>
          </w:tblGrid>
          <w:tr w:rsidR="00D94E46" w:rsidRPr="00B36852" w14:paraId="137F70F6" w14:textId="77777777" w:rsidTr="0021311A">
            <w:tc>
              <w:tcPr>
                <w:tcW w:w="2288" w:type="dxa"/>
              </w:tcPr>
              <w:p w14:paraId="0EC70404" w14:textId="77777777" w:rsidR="00D94E46" w:rsidRPr="00B36852" w:rsidRDefault="00D94E46" w:rsidP="00D94E46">
                <w:pPr>
                  <w:spacing w:after="0"/>
                  <w:ind w:left="75"/>
                  <w:rPr>
                    <w:rFonts w:eastAsia="Times New Roman" w:cs="Calibri"/>
                    <w:b/>
                    <w:color w:val="000000"/>
                    <w:sz w:val="26"/>
                    <w:szCs w:val="20"/>
                  </w:rPr>
                </w:pPr>
                <w:r w:rsidRPr="00B36852">
                  <w:rPr>
                    <w:rFonts w:eastAsia="Times New Roman"/>
                    <w:sz w:val="20"/>
                    <w:szCs w:val="20"/>
                  </w:rPr>
                  <w:t>Impact Factor 4.308</w:t>
                </w:r>
              </w:p>
            </w:tc>
            <w:tc>
              <w:tcPr>
                <w:tcW w:w="2340" w:type="dxa"/>
              </w:tcPr>
              <w:p w14:paraId="03F1BBFD" w14:textId="77777777" w:rsidR="00D94E46" w:rsidRPr="00B36852" w:rsidRDefault="00D94E46" w:rsidP="00D94E46">
                <w:pPr>
                  <w:spacing w:after="0"/>
                  <w:ind w:left="75"/>
                  <w:rPr>
                    <w:rFonts w:eastAsia="Times New Roman" w:cs="Calibri"/>
                    <w:b/>
                    <w:color w:val="000000"/>
                    <w:sz w:val="26"/>
                    <w:szCs w:val="20"/>
                  </w:rPr>
                </w:pPr>
                <w:hyperlink r:id="rId1" w:history="1">
                  <w:r w:rsidRPr="00A54770">
                    <w:rPr>
                      <w:rStyle w:val="Hyperlink"/>
                      <w:rFonts w:eastAsia="Times New Roman" w:cs="Calibri"/>
                      <w:b/>
                      <w:bCs/>
                      <w:sz w:val="20"/>
                      <w:szCs w:val="24"/>
                    </w:rPr>
                    <w:t>http://www</w:t>
                  </w:r>
                  <w:r w:rsidRPr="00A54770">
                    <w:rPr>
                      <w:rStyle w:val="Hyperlink"/>
                      <w:rFonts w:eastAsia="Times New Roman"/>
                      <w:sz w:val="20"/>
                      <w:szCs w:val="20"/>
                    </w:rPr>
                    <w:t>.</w:t>
                  </w:r>
                  <w:r w:rsidRPr="00A54770">
                    <w:rPr>
                      <w:rStyle w:val="Hyperlink"/>
                      <w:rFonts w:eastAsia="Times New Roman" w:cs="Calibri"/>
                      <w:b/>
                      <w:bCs/>
                      <w:sz w:val="20"/>
                      <w:szCs w:val="24"/>
                    </w:rPr>
                    <w:t>ijbems.org</w:t>
                  </w:r>
                </w:hyperlink>
              </w:p>
            </w:tc>
            <w:tc>
              <w:tcPr>
                <w:tcW w:w="1800" w:type="dxa"/>
              </w:tcPr>
              <w:p w14:paraId="6BC584AA" w14:textId="77777777" w:rsidR="00D94E46" w:rsidRPr="00B36852" w:rsidRDefault="00D94E46" w:rsidP="00D94E46">
                <w:pPr>
                  <w:spacing w:after="0"/>
                  <w:ind w:left="75"/>
                  <w:rPr>
                    <w:rFonts w:eastAsia="Times New Roman" w:cs="Calibri"/>
                    <w:b/>
                    <w:color w:val="000000"/>
                    <w:sz w:val="26"/>
                    <w:szCs w:val="20"/>
                  </w:rPr>
                </w:pPr>
                <w:r w:rsidRPr="00B36852">
                  <w:rPr>
                    <w:rFonts w:eastAsia="Times New Roman"/>
                    <w:b/>
                    <w:color w:val="0000FF"/>
                    <w:sz w:val="20"/>
                    <w:szCs w:val="20"/>
                  </w:rPr>
                  <w:t>ISSN:2941-9638</w:t>
                </w:r>
              </w:p>
            </w:tc>
          </w:tr>
        </w:tbl>
        <w:p w14:paraId="1B1D42F2" w14:textId="77777777" w:rsidR="00D94E46" w:rsidRPr="00B36852" w:rsidRDefault="00D94E46" w:rsidP="00D94E46">
          <w:pPr>
            <w:pStyle w:val="Header"/>
            <w:tabs>
              <w:tab w:val="clear" w:pos="4680"/>
              <w:tab w:val="clear" w:pos="9360"/>
            </w:tabs>
            <w:ind w:left="169"/>
            <w:rPr>
              <w:bCs/>
              <w:noProof/>
              <w:color w:val="76923C"/>
              <w:sz w:val="24"/>
              <w:szCs w:val="24"/>
            </w:rPr>
          </w:pPr>
        </w:p>
      </w:tc>
      <w:tc>
        <w:tcPr>
          <w:tcW w:w="1258" w:type="pct"/>
          <w:tcBorders>
            <w:bottom w:val="single" w:sz="4" w:space="0" w:color="943634"/>
          </w:tcBorders>
          <w:shd w:val="clear" w:color="auto" w:fill="943634"/>
          <w:vAlign w:val="center"/>
        </w:tcPr>
        <w:p w14:paraId="4C9DEC85" w14:textId="5D5143E2" w:rsidR="00D94E46" w:rsidRPr="000E5FF3" w:rsidRDefault="00D94E46" w:rsidP="00D94E46">
          <w:pPr>
            <w:pStyle w:val="Header"/>
            <w:tabs>
              <w:tab w:val="clear" w:pos="4680"/>
              <w:tab w:val="clear" w:pos="9360"/>
            </w:tabs>
            <w:spacing w:after="120"/>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 xml:space="preserve">VOL.1. ISSUE 1. </w:t>
          </w:r>
        </w:p>
        <w:p w14:paraId="61878368" w14:textId="5F580008" w:rsidR="00D94E46" w:rsidRPr="000E5FF3" w:rsidRDefault="00D94E46" w:rsidP="00D94E46">
          <w:pPr>
            <w:pStyle w:val="Header"/>
            <w:tabs>
              <w:tab w:val="clear" w:pos="4680"/>
              <w:tab w:val="clear" w:pos="9360"/>
            </w:tabs>
            <w:ind w:left="-210" w:right="-150"/>
            <w:jc w:val="center"/>
            <w:rPr>
              <w:rFonts w:ascii="Exotc350 Bd BT" w:hAnsi="Exotc350 Bd BT"/>
              <w:bCs/>
              <w:color w:val="FFFFFF"/>
              <w:sz w:val="24"/>
              <w:szCs w:val="24"/>
            </w:rPr>
          </w:pPr>
          <w:r w:rsidRPr="000E5FF3">
            <w:rPr>
              <w:rFonts w:ascii="Exotc350 Bd BT" w:hAnsi="Exotc350 Bd BT"/>
              <w:bCs/>
              <w:color w:val="FFFFFF"/>
              <w:sz w:val="24"/>
              <w:szCs w:val="24"/>
            </w:rPr>
            <w:t>(</w:t>
          </w:r>
          <w:r w:rsidR="003435F3">
            <w:rPr>
              <w:rFonts w:ascii="Exotc350 Bd BT" w:hAnsi="Exotc350 Bd BT"/>
              <w:bCs/>
              <w:color w:val="FFFFFF"/>
              <w:sz w:val="24"/>
              <w:szCs w:val="24"/>
            </w:rPr>
            <w:t>JANUARY</w:t>
          </w:r>
          <w:r w:rsidR="003435F3" w:rsidRPr="000E5FF3">
            <w:rPr>
              <w:rFonts w:ascii="Exotc350 Bd BT" w:hAnsi="Exotc350 Bd BT"/>
              <w:bCs/>
              <w:color w:val="FFFFFF"/>
              <w:sz w:val="24"/>
              <w:szCs w:val="24"/>
            </w:rPr>
            <w:t>, 202</w:t>
          </w:r>
          <w:r w:rsidR="003435F3">
            <w:rPr>
              <w:rFonts w:ascii="Exotc350 Bd BT" w:hAnsi="Exotc350 Bd BT"/>
              <w:bCs/>
              <w:color w:val="FFFFFF"/>
              <w:sz w:val="24"/>
              <w:szCs w:val="24"/>
            </w:rPr>
            <w:t>4</w:t>
          </w:r>
          <w:r w:rsidRPr="000E5FF3">
            <w:rPr>
              <w:rFonts w:ascii="Exotc350 Bd BT" w:hAnsi="Exotc350 Bd BT"/>
              <w:bCs/>
              <w:color w:val="FFFFFF"/>
              <w:sz w:val="24"/>
              <w:szCs w:val="24"/>
            </w:rPr>
            <w:t>)</w:t>
          </w:r>
        </w:p>
      </w:tc>
    </w:tr>
  </w:tbl>
  <w:p w14:paraId="08E4B561" w14:textId="77777777" w:rsidR="00D94E46" w:rsidRPr="00C415BC" w:rsidRDefault="00D94E46" w:rsidP="00D94E46">
    <w:pPr>
      <w:pStyle w:val="Header"/>
      <w:tabs>
        <w:tab w:val="clear" w:pos="4680"/>
        <w:tab w:val="clear" w:pos="9360"/>
      </w:tabs>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hybridMultilevel"/>
    <w:tmpl w:val="9D180E02"/>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5ED7FF5"/>
    <w:multiLevelType w:val="multilevel"/>
    <w:tmpl w:val="772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D000E"/>
    <w:multiLevelType w:val="hybridMultilevel"/>
    <w:tmpl w:val="354C2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D4553"/>
    <w:multiLevelType w:val="multilevel"/>
    <w:tmpl w:val="6D2EE3A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55AEC"/>
    <w:multiLevelType w:val="multilevel"/>
    <w:tmpl w:val="CD3E6264"/>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032A44"/>
    <w:multiLevelType w:val="multilevel"/>
    <w:tmpl w:val="5CA22EE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A08E1"/>
    <w:multiLevelType w:val="hybridMultilevel"/>
    <w:tmpl w:val="121031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55636FD"/>
    <w:multiLevelType w:val="multilevel"/>
    <w:tmpl w:val="7CFA0E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67333"/>
    <w:multiLevelType w:val="multilevel"/>
    <w:tmpl w:val="847AE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E445784"/>
    <w:multiLevelType w:val="hybridMultilevel"/>
    <w:tmpl w:val="6CDA4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424C7A"/>
    <w:multiLevelType w:val="multilevel"/>
    <w:tmpl w:val="7570BB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9216E"/>
    <w:multiLevelType w:val="hybridMultilevel"/>
    <w:tmpl w:val="87565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654A9"/>
    <w:multiLevelType w:val="multilevel"/>
    <w:tmpl w:val="425888B8"/>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757367"/>
    <w:multiLevelType w:val="multilevel"/>
    <w:tmpl w:val="11089F3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403D9"/>
    <w:multiLevelType w:val="hybridMultilevel"/>
    <w:tmpl w:val="652A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A2D98"/>
    <w:multiLevelType w:val="hybridMultilevel"/>
    <w:tmpl w:val="285C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87C6E"/>
    <w:multiLevelType w:val="hybridMultilevel"/>
    <w:tmpl w:val="EBACC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F06F0"/>
    <w:multiLevelType w:val="multilevel"/>
    <w:tmpl w:val="8AF0A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EC07220"/>
    <w:multiLevelType w:val="multilevel"/>
    <w:tmpl w:val="EAEAB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ED1717D"/>
    <w:multiLevelType w:val="hybridMultilevel"/>
    <w:tmpl w:val="39DC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F572A"/>
    <w:multiLevelType w:val="hybridMultilevel"/>
    <w:tmpl w:val="6DC20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7D5961"/>
    <w:multiLevelType w:val="multilevel"/>
    <w:tmpl w:val="4DCE6B84"/>
    <w:lvl w:ilvl="0">
      <w:start w:val="1"/>
      <w:numFmt w:val="decimal"/>
      <w:lvlText w:val="%1."/>
      <w:lvlJc w:val="left"/>
      <w:pPr>
        <w:tabs>
          <w:tab w:val="num" w:pos="360"/>
        </w:tabs>
        <w:ind w:left="36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A35A06"/>
    <w:multiLevelType w:val="hybridMultilevel"/>
    <w:tmpl w:val="D240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F1DB8"/>
    <w:multiLevelType w:val="multilevel"/>
    <w:tmpl w:val="C61CB7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FB3283"/>
    <w:multiLevelType w:val="multilevel"/>
    <w:tmpl w:val="258CF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D018E8"/>
    <w:multiLevelType w:val="multilevel"/>
    <w:tmpl w:val="7DF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2"/>
  </w:num>
  <w:num w:numId="4">
    <w:abstractNumId w:val="17"/>
  </w:num>
  <w:num w:numId="5">
    <w:abstractNumId w:val="5"/>
  </w:num>
  <w:num w:numId="6">
    <w:abstractNumId w:val="13"/>
  </w:num>
  <w:num w:numId="7">
    <w:abstractNumId w:val="18"/>
  </w:num>
  <w:num w:numId="8">
    <w:abstractNumId w:val="21"/>
  </w:num>
  <w:num w:numId="9">
    <w:abstractNumId w:val="23"/>
  </w:num>
  <w:num w:numId="10">
    <w:abstractNumId w:val="3"/>
  </w:num>
  <w:num w:numId="11">
    <w:abstractNumId w:val="7"/>
  </w:num>
  <w:num w:numId="12">
    <w:abstractNumId w:val="10"/>
  </w:num>
  <w:num w:numId="13">
    <w:abstractNumId w:val="8"/>
  </w:num>
  <w:num w:numId="14">
    <w:abstractNumId w:val="14"/>
  </w:num>
  <w:num w:numId="15">
    <w:abstractNumId w:val="15"/>
  </w:num>
  <w:num w:numId="16">
    <w:abstractNumId w:val="1"/>
  </w:num>
  <w:num w:numId="17">
    <w:abstractNumId w:val="25"/>
  </w:num>
  <w:num w:numId="18">
    <w:abstractNumId w:val="24"/>
  </w:num>
  <w:num w:numId="19">
    <w:abstractNumId w:val="22"/>
  </w:num>
  <w:num w:numId="20">
    <w:abstractNumId w:val="19"/>
  </w:num>
  <w:num w:numId="21">
    <w:abstractNumId w:val="9"/>
  </w:num>
  <w:num w:numId="22">
    <w:abstractNumId w:val="1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EC"/>
    <w:rsid w:val="00155338"/>
    <w:rsid w:val="003435F3"/>
    <w:rsid w:val="003814EC"/>
    <w:rsid w:val="003F22C7"/>
    <w:rsid w:val="004079C3"/>
    <w:rsid w:val="00513866"/>
    <w:rsid w:val="006735E3"/>
    <w:rsid w:val="007D32BA"/>
    <w:rsid w:val="00804283"/>
    <w:rsid w:val="00875C08"/>
    <w:rsid w:val="00883FF3"/>
    <w:rsid w:val="00992493"/>
    <w:rsid w:val="00A63146"/>
    <w:rsid w:val="00A754EC"/>
    <w:rsid w:val="00AE52D1"/>
    <w:rsid w:val="00B0166A"/>
    <w:rsid w:val="00D94E46"/>
    <w:rsid w:val="00EA253B"/>
    <w:rsid w:val="00FB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DF3F3C"/>
  <w15:chartTrackingRefBased/>
  <w15:docId w15:val="{BDEA0FBF-6275-457B-B9DA-DD94FABE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14EC"/>
    <w:pPr>
      <w:ind w:left="720"/>
      <w:contextualSpacing/>
    </w:pPr>
    <w:rPr>
      <w:kern w:val="2"/>
      <w14:ligatures w14:val="standardContextual"/>
    </w:rPr>
  </w:style>
  <w:style w:type="table" w:styleId="TableGrid">
    <w:name w:val="Table Grid"/>
    <w:basedOn w:val="TableNormal"/>
    <w:uiPriority w:val="59"/>
    <w:rsid w:val="003814E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14EC"/>
    <w:rPr>
      <w:color w:val="0563C1" w:themeColor="hyperlink"/>
      <w:u w:val="single"/>
    </w:rPr>
  </w:style>
  <w:style w:type="character" w:customStyle="1" w:styleId="ListParagraphChar">
    <w:name w:val="List Paragraph Char"/>
    <w:basedOn w:val="DefaultParagraphFont"/>
    <w:link w:val="ListParagraph"/>
    <w:qFormat/>
    <w:rsid w:val="003814EC"/>
    <w:rPr>
      <w:kern w:val="2"/>
      <w14:ligatures w14:val="standardContextual"/>
    </w:rPr>
  </w:style>
  <w:style w:type="paragraph" w:styleId="NormalWeb">
    <w:name w:val="Normal (Web)"/>
    <w:basedOn w:val="Normal"/>
    <w:uiPriority w:val="99"/>
    <w:unhideWhenUsed/>
    <w:qFormat/>
    <w:rsid w:val="008042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uiPriority w:val="20"/>
    <w:qFormat/>
    <w:rsid w:val="00804283"/>
    <w:rPr>
      <w:i/>
      <w:iCs/>
    </w:rPr>
  </w:style>
  <w:style w:type="character" w:styleId="Strong">
    <w:name w:val="Strong"/>
    <w:basedOn w:val="DefaultParagraphFont"/>
    <w:uiPriority w:val="22"/>
    <w:qFormat/>
    <w:rsid w:val="00804283"/>
    <w:rPr>
      <w:b/>
      <w:bCs/>
    </w:rPr>
  </w:style>
  <w:style w:type="paragraph" w:styleId="Header">
    <w:name w:val="header"/>
    <w:basedOn w:val="Normal"/>
    <w:link w:val="HeaderChar"/>
    <w:uiPriority w:val="99"/>
    <w:unhideWhenUsed/>
    <w:rsid w:val="00D94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46"/>
  </w:style>
  <w:style w:type="paragraph" w:styleId="Footer">
    <w:name w:val="footer"/>
    <w:basedOn w:val="Normal"/>
    <w:link w:val="FooterChar"/>
    <w:uiPriority w:val="99"/>
    <w:unhideWhenUsed/>
    <w:rsid w:val="00D94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EUM00000000013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rectory.org.ng)/list-agriculture_and_agro-alied?st=riv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900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3403</Words>
  <Characters>19398</Characters>
  <Application>Microsoft Office Word</Application>
  <DocSecurity>0</DocSecurity>
  <Lines>161</Lines>
  <Paragraphs>45</Paragraphs>
  <ScaleCrop>false</ScaleCrop>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hp PC</cp:lastModifiedBy>
  <cp:revision>4</cp:revision>
  <dcterms:created xsi:type="dcterms:W3CDTF">2024-02-08T11:13:00Z</dcterms:created>
  <dcterms:modified xsi:type="dcterms:W3CDTF">2024-02-13T11:33:00Z</dcterms:modified>
</cp:coreProperties>
</file>