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5D" w:rsidRDefault="00102A5D" w:rsidP="00102A5D">
      <w:pPr>
        <w:spacing w:line="240" w:lineRule="auto"/>
        <w:jc w:val="center"/>
        <w:rPr>
          <w:rFonts w:ascii="Times New Roman" w:hAnsi="Times New Roman" w:cs="Times New Roman"/>
          <w:b/>
          <w:sz w:val="24"/>
          <w:szCs w:val="24"/>
        </w:rPr>
      </w:pPr>
      <w:r w:rsidRPr="00A4331D">
        <w:rPr>
          <w:rFonts w:ascii="Times New Roman" w:hAnsi="Times New Roman" w:cs="Times New Roman"/>
          <w:b/>
          <w:sz w:val="24"/>
          <w:szCs w:val="24"/>
        </w:rPr>
        <w:t>A PANEL DATA ANALYSIS OF FIRMS</w:t>
      </w:r>
      <w:r>
        <w:rPr>
          <w:rFonts w:ascii="Times New Roman" w:hAnsi="Times New Roman" w:cs="Times New Roman"/>
          <w:b/>
          <w:sz w:val="24"/>
          <w:szCs w:val="24"/>
        </w:rPr>
        <w:t>’</w:t>
      </w:r>
      <w:r w:rsidRPr="00A4331D">
        <w:rPr>
          <w:rFonts w:ascii="Times New Roman" w:hAnsi="Times New Roman" w:cs="Times New Roman"/>
          <w:b/>
          <w:sz w:val="24"/>
          <w:szCs w:val="24"/>
        </w:rPr>
        <w:t xml:space="preserve"> BEHAVIORS DURING THE COVID-19 </w:t>
      </w:r>
      <w:r>
        <w:rPr>
          <w:rFonts w:ascii="Times New Roman" w:hAnsi="Times New Roman" w:cs="Times New Roman"/>
          <w:b/>
          <w:sz w:val="24"/>
          <w:szCs w:val="24"/>
        </w:rPr>
        <w:t xml:space="preserve">GLOBAL </w:t>
      </w:r>
      <w:r w:rsidRPr="00A4331D">
        <w:rPr>
          <w:rFonts w:ascii="Times New Roman" w:hAnsi="Times New Roman" w:cs="Times New Roman"/>
          <w:b/>
          <w:sz w:val="24"/>
          <w:szCs w:val="24"/>
        </w:rPr>
        <w:t>PANDEMIC</w:t>
      </w:r>
    </w:p>
    <w:p w:rsidR="00102A5D" w:rsidRPr="001C3E36" w:rsidRDefault="00102A5D" w:rsidP="00102A5D">
      <w:pPr>
        <w:spacing w:after="0" w:line="240" w:lineRule="auto"/>
        <w:jc w:val="center"/>
        <w:rPr>
          <w:rFonts w:ascii="Times New Roman" w:hAnsi="Times New Roman" w:cs="Times New Roman"/>
          <w:sz w:val="24"/>
          <w:szCs w:val="24"/>
        </w:rPr>
      </w:pPr>
      <w:proofErr w:type="spellStart"/>
      <w:r w:rsidRPr="001C3E36">
        <w:rPr>
          <w:rFonts w:ascii="Times New Roman" w:hAnsi="Times New Roman" w:cs="Times New Roman"/>
          <w:sz w:val="24"/>
          <w:szCs w:val="24"/>
        </w:rPr>
        <w:t>Boniphace</w:t>
      </w:r>
      <w:proofErr w:type="spellEnd"/>
      <w:r w:rsidRPr="001C3E36">
        <w:rPr>
          <w:rFonts w:ascii="Times New Roman" w:hAnsi="Times New Roman" w:cs="Times New Roman"/>
          <w:sz w:val="24"/>
          <w:szCs w:val="24"/>
        </w:rPr>
        <w:t xml:space="preserve"> Albert </w:t>
      </w:r>
      <w:proofErr w:type="spellStart"/>
      <w:r w:rsidRPr="001C3E36">
        <w:rPr>
          <w:rFonts w:ascii="Times New Roman" w:hAnsi="Times New Roman" w:cs="Times New Roman"/>
          <w:sz w:val="24"/>
          <w:szCs w:val="24"/>
        </w:rPr>
        <w:t>Chacha</w:t>
      </w:r>
      <w:proofErr w:type="spellEnd"/>
    </w:p>
    <w:p w:rsidR="00102A5D" w:rsidRDefault="00102A5D" w:rsidP="00102A5D">
      <w:pPr>
        <w:spacing w:after="0" w:line="240" w:lineRule="auto"/>
        <w:jc w:val="center"/>
        <w:rPr>
          <w:rFonts w:ascii="Times New Roman" w:hAnsi="Times New Roman" w:cs="Times New Roman"/>
          <w:sz w:val="24"/>
          <w:szCs w:val="24"/>
        </w:rPr>
      </w:pPr>
      <w:r w:rsidRPr="001C3E36">
        <w:rPr>
          <w:rFonts w:ascii="Times New Roman" w:hAnsi="Times New Roman" w:cs="Times New Roman"/>
          <w:sz w:val="24"/>
          <w:szCs w:val="24"/>
        </w:rPr>
        <w:t xml:space="preserve">Email: </w:t>
      </w:r>
      <w:hyperlink r:id="rId8" w:history="1">
        <w:r w:rsidRPr="001C3E36">
          <w:rPr>
            <w:rStyle w:val="Hyperlink"/>
            <w:rFonts w:ascii="Times New Roman" w:hAnsi="Times New Roman" w:cs="Times New Roman"/>
            <w:sz w:val="24"/>
            <w:szCs w:val="24"/>
          </w:rPr>
          <w:t>cboniphace3@gmail.com</w:t>
        </w:r>
      </w:hyperlink>
      <w:r>
        <w:rPr>
          <w:rFonts w:ascii="Times New Roman" w:hAnsi="Times New Roman" w:cs="Times New Roman"/>
          <w:sz w:val="24"/>
          <w:szCs w:val="24"/>
        </w:rPr>
        <w:t xml:space="preserve"> </w:t>
      </w:r>
    </w:p>
    <w:p w:rsidR="00102A5D" w:rsidRPr="001C3E36" w:rsidRDefault="00102A5D" w:rsidP="00102A5D">
      <w:pPr>
        <w:spacing w:after="0" w:line="240" w:lineRule="auto"/>
        <w:jc w:val="center"/>
        <w:rPr>
          <w:rFonts w:ascii="Times New Roman" w:hAnsi="Times New Roman" w:cs="Times New Roman"/>
          <w:sz w:val="24"/>
          <w:szCs w:val="24"/>
        </w:rPr>
      </w:pPr>
      <w:r w:rsidRPr="001C3E36">
        <w:rPr>
          <w:rFonts w:ascii="Times New Roman" w:hAnsi="Times New Roman" w:cs="Times New Roman"/>
          <w:sz w:val="24"/>
          <w:szCs w:val="24"/>
        </w:rPr>
        <w:t>Phone: +255 767 11 61 29</w:t>
      </w:r>
    </w:p>
    <w:p w:rsidR="00102A5D" w:rsidRPr="001C3E36" w:rsidRDefault="00102A5D" w:rsidP="00102A5D">
      <w:pPr>
        <w:spacing w:after="0" w:line="240" w:lineRule="auto"/>
        <w:jc w:val="center"/>
        <w:rPr>
          <w:rFonts w:ascii="Times New Roman" w:hAnsi="Times New Roman" w:cs="Times New Roman"/>
          <w:sz w:val="24"/>
          <w:szCs w:val="24"/>
        </w:rPr>
      </w:pPr>
      <w:r w:rsidRPr="001C3E36">
        <w:rPr>
          <w:rFonts w:ascii="Times New Roman" w:hAnsi="Times New Roman" w:cs="Times New Roman"/>
          <w:sz w:val="24"/>
          <w:szCs w:val="24"/>
        </w:rPr>
        <w:t>Curtin University – Australia</w:t>
      </w:r>
    </w:p>
    <w:p w:rsidR="00102A5D" w:rsidRPr="00172C29" w:rsidRDefault="00102A5D" w:rsidP="00102A5D">
      <w:pPr>
        <w:spacing w:line="240" w:lineRule="auto"/>
        <w:jc w:val="both"/>
        <w:rPr>
          <w:rFonts w:ascii="Times New Roman" w:hAnsi="Times New Roman" w:cs="Times New Roman"/>
          <w:b/>
          <w:sz w:val="24"/>
          <w:szCs w:val="24"/>
        </w:rPr>
      </w:pPr>
      <w:r w:rsidRPr="00172C29">
        <w:rPr>
          <w:rFonts w:ascii="Times New Roman" w:hAnsi="Times New Roman" w:cs="Times New Roman"/>
          <w:b/>
          <w:sz w:val="24"/>
          <w:szCs w:val="24"/>
        </w:rPr>
        <w:t>Abstract</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The proliferated growing number of literature evidences revealed that the Covid-19 global pandemic has negative impacts on global firms’ behaviors</w:t>
      </w:r>
      <w:r>
        <w:rPr>
          <w:rFonts w:ascii="Times New Roman" w:hAnsi="Times New Roman" w:cs="Times New Roman"/>
          <w:sz w:val="24"/>
          <w:szCs w:val="24"/>
        </w:rPr>
        <w:t xml:space="preserve"> in a particular</w:t>
      </w:r>
      <w:r w:rsidRPr="00A4331D">
        <w:rPr>
          <w:rFonts w:ascii="Times New Roman" w:hAnsi="Times New Roman" w:cs="Times New Roman"/>
          <w:sz w:val="24"/>
          <w:szCs w:val="24"/>
        </w:rPr>
        <w:t xml:space="preserve"> revenue and price. The primary goal of this study is to analyze the firms’ </w:t>
      </w:r>
      <w:r>
        <w:rPr>
          <w:rFonts w:ascii="Times New Roman" w:hAnsi="Times New Roman" w:cs="Times New Roman"/>
          <w:sz w:val="24"/>
          <w:szCs w:val="24"/>
        </w:rPr>
        <w:t xml:space="preserve">revenue and price from the month of January to October, 2020 (Covid-19 Pandemic Period). </w:t>
      </w:r>
      <w:r w:rsidRPr="00A4331D">
        <w:rPr>
          <w:rFonts w:ascii="Times New Roman" w:hAnsi="Times New Roman" w:cs="Times New Roman"/>
          <w:sz w:val="24"/>
          <w:szCs w:val="24"/>
        </w:rPr>
        <w:t xml:space="preserve">The panel data methodology was employed to address the objective of the study, accompanied by theoretical and empirical study evidences. The study findings revealed the significant positive relationships between the firms’ revenue and the price (firms’ behaviors) during the period from January to October the year of 2020. </w:t>
      </w:r>
    </w:p>
    <w:p w:rsidR="00102A5D" w:rsidRPr="00A4331D" w:rsidRDefault="00102A5D" w:rsidP="00102A5D">
      <w:pPr>
        <w:spacing w:line="240" w:lineRule="auto"/>
        <w:jc w:val="both"/>
        <w:rPr>
          <w:rFonts w:ascii="Times New Roman" w:hAnsi="Times New Roman" w:cs="Times New Roman"/>
          <w:sz w:val="24"/>
          <w:szCs w:val="24"/>
        </w:rPr>
      </w:pPr>
      <w:r w:rsidRPr="00172C29">
        <w:rPr>
          <w:rFonts w:ascii="Times New Roman" w:hAnsi="Times New Roman" w:cs="Times New Roman"/>
          <w:b/>
          <w:sz w:val="24"/>
          <w:szCs w:val="24"/>
        </w:rPr>
        <w:t>Key Words</w:t>
      </w:r>
      <w:r w:rsidRPr="00A4331D">
        <w:rPr>
          <w:rFonts w:ascii="Times New Roman" w:hAnsi="Times New Roman" w:cs="Times New Roman"/>
          <w:sz w:val="24"/>
          <w:szCs w:val="24"/>
        </w:rPr>
        <w:t xml:space="preserve">: </w:t>
      </w:r>
      <w:r>
        <w:rPr>
          <w:rFonts w:ascii="Times New Roman" w:hAnsi="Times New Roman" w:cs="Times New Roman"/>
          <w:sz w:val="24"/>
          <w:szCs w:val="24"/>
        </w:rPr>
        <w:t>A Panel D</w:t>
      </w:r>
      <w:r w:rsidRPr="00A4331D">
        <w:rPr>
          <w:rFonts w:ascii="Times New Roman" w:hAnsi="Times New Roman" w:cs="Times New Roman"/>
          <w:sz w:val="24"/>
          <w:szCs w:val="24"/>
        </w:rPr>
        <w:t>ata</w:t>
      </w:r>
      <w:r>
        <w:rPr>
          <w:rFonts w:ascii="Times New Roman" w:hAnsi="Times New Roman" w:cs="Times New Roman"/>
          <w:sz w:val="24"/>
          <w:szCs w:val="24"/>
        </w:rPr>
        <w:t xml:space="preserve"> Approach; Firms’</w:t>
      </w:r>
      <w:r w:rsidRPr="00A4331D">
        <w:rPr>
          <w:rFonts w:ascii="Times New Roman" w:hAnsi="Times New Roman" w:cs="Times New Roman"/>
          <w:sz w:val="24"/>
          <w:szCs w:val="24"/>
        </w:rPr>
        <w:t xml:space="preserve"> Behaviors; Covid-19</w:t>
      </w:r>
      <w:r>
        <w:rPr>
          <w:rFonts w:ascii="Times New Roman" w:hAnsi="Times New Roman" w:cs="Times New Roman"/>
          <w:sz w:val="24"/>
          <w:szCs w:val="24"/>
        </w:rPr>
        <w:t xml:space="preserve"> Global Pandemic; Revenue &amp; Price</w:t>
      </w:r>
    </w:p>
    <w:p w:rsidR="00102A5D" w:rsidRPr="003B1A88" w:rsidRDefault="00102A5D" w:rsidP="00102A5D">
      <w:pPr>
        <w:spacing w:line="240" w:lineRule="auto"/>
        <w:jc w:val="both"/>
        <w:rPr>
          <w:rFonts w:ascii="Times New Roman" w:hAnsi="Times New Roman" w:cs="Times New Roman"/>
          <w:b/>
          <w:sz w:val="24"/>
          <w:szCs w:val="24"/>
        </w:rPr>
      </w:pPr>
      <w:r w:rsidRPr="003B1A88">
        <w:rPr>
          <w:rFonts w:ascii="Times New Roman" w:hAnsi="Times New Roman" w:cs="Times New Roman"/>
          <w:b/>
          <w:sz w:val="24"/>
          <w:szCs w:val="24"/>
        </w:rPr>
        <w:t>Introduction and Theoretical Background</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Recently literatures evidences shows that the Covid-19 global pandemic has negative and devastated impacts on the drivers of the market structure such as transportation and demand and supply chain</w:t>
      </w:r>
      <w:r>
        <w:rPr>
          <w:rFonts w:ascii="Times New Roman" w:hAnsi="Times New Roman" w:cs="Times New Roman"/>
          <w:sz w:val="24"/>
          <w:szCs w:val="24"/>
        </w:rPr>
        <w:t xml:space="preserve"> which the final outcome of those negative impacts observed in the significant abnormal changes of firms prices and revenue</w:t>
      </w:r>
      <w:r w:rsidRPr="00A4331D">
        <w:rPr>
          <w:rFonts w:ascii="Times New Roman" w:hAnsi="Times New Roman" w:cs="Times New Roman"/>
          <w:sz w:val="24"/>
          <w:szCs w:val="24"/>
        </w:rPr>
        <w:t>. Considering the fact that the market structure is the core engine of the business firms</w:t>
      </w:r>
      <w:r>
        <w:rPr>
          <w:rFonts w:ascii="Times New Roman" w:hAnsi="Times New Roman" w:cs="Times New Roman"/>
          <w:sz w:val="24"/>
          <w:szCs w:val="24"/>
        </w:rPr>
        <w:t xml:space="preserve"> to operate, </w:t>
      </w:r>
      <w:r w:rsidRPr="00A4331D">
        <w:rPr>
          <w:rFonts w:ascii="Times New Roman" w:hAnsi="Times New Roman" w:cs="Times New Roman"/>
          <w:sz w:val="24"/>
          <w:szCs w:val="24"/>
        </w:rPr>
        <w:t xml:space="preserve">the negative impacts of the Covid-19 global pandemic </w:t>
      </w:r>
      <w:r>
        <w:rPr>
          <w:rFonts w:ascii="Times New Roman" w:hAnsi="Times New Roman" w:cs="Times New Roman"/>
          <w:sz w:val="24"/>
          <w:szCs w:val="24"/>
        </w:rPr>
        <w:t xml:space="preserve">is ultimately well observed in the dramatic changes of firms’ prices and revenue. </w:t>
      </w:r>
      <w:r w:rsidRPr="00A4331D">
        <w:rPr>
          <w:rFonts w:ascii="Times New Roman" w:hAnsi="Times New Roman" w:cs="Times New Roman"/>
          <w:sz w:val="24"/>
          <w:szCs w:val="24"/>
        </w:rPr>
        <w:t xml:space="preserve">From this point of view, this study is focusing on analyzing the firms’ behaviors </w:t>
      </w:r>
      <w:r>
        <w:rPr>
          <w:rFonts w:ascii="Times New Roman" w:hAnsi="Times New Roman" w:cs="Times New Roman"/>
          <w:sz w:val="24"/>
          <w:szCs w:val="24"/>
        </w:rPr>
        <w:t xml:space="preserve">in a particular revenue and price through the panel data approach from the period of January 2020 to October 2020. </w:t>
      </w:r>
      <w:r w:rsidRPr="00A4331D">
        <w:rPr>
          <w:rFonts w:ascii="Times New Roman" w:hAnsi="Times New Roman" w:cs="Times New Roman"/>
          <w:sz w:val="24"/>
          <w:szCs w:val="24"/>
        </w:rPr>
        <w:t xml:space="preserve">The analysis of the firms’ behaviors during the Covid-19 global pandemic is well accompanied </w:t>
      </w:r>
      <w:r>
        <w:rPr>
          <w:rFonts w:ascii="Times New Roman" w:hAnsi="Times New Roman" w:cs="Times New Roman"/>
          <w:sz w:val="24"/>
          <w:szCs w:val="24"/>
        </w:rPr>
        <w:t xml:space="preserve">by the theoretical and empirical study context. In a theoretical context of the study, three theories of </w:t>
      </w:r>
      <w:r w:rsidRPr="00A4331D">
        <w:rPr>
          <w:rFonts w:ascii="Times New Roman" w:hAnsi="Times New Roman" w:cs="Times New Roman"/>
          <w:sz w:val="24"/>
          <w:szCs w:val="24"/>
        </w:rPr>
        <w:t>epidemic theory, theory of the firm, and industrial organization theory are rigorously employed to address the theoretical part of the study.</w:t>
      </w:r>
      <w:r>
        <w:rPr>
          <w:rFonts w:ascii="Times New Roman" w:hAnsi="Times New Roman" w:cs="Times New Roman"/>
          <w:sz w:val="24"/>
          <w:szCs w:val="24"/>
        </w:rPr>
        <w:t xml:space="preserve"> While in the empirical context of the study, 33 number of retrospective literature reviews were rigorously reviewed to identify the negative impacts of the Covid-19 global pandemic on firms’ behaviors, revenue, and price.</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Exemplifying the notion of the Covid-19 global pandemic on the entire firm operations and behaviors, the following literatures play that commitment. In a pragmatic example,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Balleer","given":"Almut","non-dropping-particle":"","parse-names":false,"suffix":""},{"dropping-particle":"","family":"Link","given":"Sebastian","non-dropping-particle":"","parse-names":false,"suffix":""},{"dropping-particle":"","family":"Menkhoff","given":"Manuel","non-dropping-particle":"","parse-names":false,"suffix":""},{"dropping-particle":"","family":"Zorn","given":"Peter","non-dropping-particle":"","parse-names":false,"suffix":""}],"container-title":"CESifo Working Paper","id":"ITEM-1","issued":{"date-parts":[["2020"]]},"title":"Demand or Supply? Price Adjustment during the COVID-19 Pandemic","type":"article-journal"},"uris":["http://www.mendeley.com/documents/?uuid=1db7a51e-9b97-47d5-bf37-e388b5752b10"]}],"mendeley":{"formattedCitation":"(Balleer et al. 2020a)","plainTextFormattedCitation":"(Balleer et al. 2020a)","previouslyFormattedCitation":"(Balleer et al. 2020a)"},"properties":{"noteIndex":0},"schema":"https://github.com/citation-style-language/schema/raw/master/csl-citation.json"}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(Balleer et al. 2020a)</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researched on demand and supply in reflection to the price – cutting firms behaviors as a result of the Covid-19 pandemic, the study results mention price cutting behaviors of the firm as the factor pushed by the dramatic increase of revenue from the buyers due to the uncertainty environments of the Covi-19 pandemic. Due to the buyer panic from the risk of the Corona virus, buyers rapidly making changing and focusing on buying in large quintiles which ultimately triggered the increase of revenue of the firms and changing of the behaviors of the firm to </w:t>
      </w:r>
      <w:r w:rsidRPr="00A4331D">
        <w:rPr>
          <w:rFonts w:ascii="Times New Roman" w:hAnsi="Times New Roman" w:cs="Times New Roman"/>
          <w:sz w:val="24"/>
          <w:szCs w:val="24"/>
        </w:rPr>
        <w:lastRenderedPageBreak/>
        <w:t xml:space="preserve">address the buyers panic,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{"citationItems":[{"id":"ITEM-1","itemData":{"abstract":"A global crisis struck the world in the shape of the COVID-19 pandemic at the beginning of 2020. As a result, supermarkets have experienced panic buying behaviors, empty store shelves, out of stocks, and a large increase in online sales. Supermarkets, producers, marketers, and businesses have had to adapt to consumers' changed buying behavior in food consumption. In previous research, it has been found that price and quality are two of the most influential factors in the consumer decision-process, in particular, increased price sensitivity and perceived quality of food products concerns consumers in crisis situations. The aim of this study was to research beyond panic buying behaviors, by investigating if consumer buying behavior has changed during the COVID-19 pandemic regarding price sensitivity and perceived quality within two specific food categories, meat as well as fruits and vegetables. In addition, a moderating effect of residency in either Austria or Sweden was tested. A quantitative method has been used, in which consumers in Austria and Sweden were surveyed in an online questionnaire. 169 responses from consumers were analyzed. The result suggests that the buying behavior in regard to price sensitivity and perceived quality of meat, fruits, and vegetables has changed during the COVID-19 pandemic. No moderating effect of residency was found. The findings in the study create a foundation in a unique crisis situation that has never been studied before and the exploratory nature of the study gives multiple indicators for future research.","author":[{"dropping-particle":"","family":"Pärson","given":"Gustav","non-dropping-particle":"","parse-names":false,"suffix":""},{"dropping-particle":"","family":"Vancic","given":"Alexandra","non-dropping-particle":"","parse-names":false,"suffix":""}],"container-title":"Kristianstad University Sweden, Master Thesis, 15 credits, for the degree of Master of Science in Business Administration: International Business and Marketing Spring Semester 2020 Faculty of Business","id":"ITEM-1","issued":{"date-parts":[["2020"]]},"page":"94","title":"Changed Buying Behavior in the COVID-19 pandemic: The influence of Price Sensitivity and Perceived Quality","type":"article-journal"},"uris":["http://www.mendeley.com/documents/?uuid=bde565c1-d3d8-4ef9-b457-a4c8734b338e"]}],"mendeley":{"formattedCitation":"(Pärson and Vancic 2020)","plainTextFormattedCitation":"(Pärson and Vancic 2020)","previouslyFormattedCitation":"(Pärson and Vancic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(Pärson and Vancic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study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{"citationItems":[{"id":"ITEM-1","itemData":{"abstract":"A global crisis struck the world in the shape of the COVID-19 pandemic at the beginning of 2020. As a result, supermarkets have experienced panic buying behaviors, empty store shelves, out of stocks, and a large increase in online sales. Supermarkets, producers, marketers, and businesses have had to adapt to consumers' changed buying behavior in food consumption. In previous research, it has been found that price and quality are two of the most influential factors in the consumer decision-process, in particular, increased price sensitivity and perceived quality of food products concerns consumers in crisis situations. The aim of this study was to research beyond panic buying behaviors, by investigating if consumer buying behavior has changed during the COVID-19 pandemic regarding price sensitivity and perceived quality within two specific food categories, meat as well as fruits and vegetables. In addition, a moderating effect of residency in either Austria or Sweden was tested. A quantitative method has been used, in which consumers in Austria and Sweden were surveyed in an online questionnaire. 169 responses from consumers were analyzed. The result suggests that the buying behavior in regard to price sensitivity and perceived quality of meat, fruits, and vegetables has changed during the COVID-19 pandemic. No moderating effect of residency was found. The findings in the study create a foundation in a unique crisis situation that has never been studied before and the exploratory nature of the study gives multiple indicators for future research.","author":[{"dropping-particle":"","family":"Pärson","given":"Gustav","non-dropping-particle":"","parse-names":false,"suffix":""},{"dropping-particle":"","family":"Vancic","given":"Alexandra","non-dropping-particle":"","parse-names":false,"suffix":""}],"container-title":"Kristianstad University Sweden, Master Thesis, 15 credits, for the degree of Master of Science in Business Administration: International Business and Marketing Spring Semester 2020 Faculty of Business","id":"ITEM-1","issued":{"date-parts":[["2020"]]},"page":"94","title":"Changed Buying Behavior in the COVID-19 pandemic: The influence of Price Sensitivity and Perceived Quality","type":"article-journal"},"uris":["http://www.mendeley.com/documents/?uuid=bde565c1-d3d8-4ef9-b457-a4c8734b338e"]}],"mendeley":{"formattedCitation":"(Pärson and Vancic 2020)","plainTextFormattedCitation":"(Pärson and Vancic 2020)","previouslyFormattedCitation":"(Pärson and Vancic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(Pärson and Vancic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reveals that during the Covid-19 pandemic strategic behaviors of the firms were changed to reflect the buyer’ big demand, these firms behaviors were observed through the increase of the price of the goods to meet the buyers panic demand.</w:t>
      </w:r>
    </w:p>
    <w:p w:rsidR="00102A5D" w:rsidRPr="00A4331D" w:rsidRDefault="00102A5D" w:rsidP="00102A5D">
      <w:pPr>
        <w:spacing w:line="240" w:lineRule="auto"/>
        <w:jc w:val="both"/>
        <w:rPr>
          <w:rFonts w:ascii="Times New Roman" w:hAnsi="Times New Roman" w:cs="Times New Roman"/>
          <w:sz w:val="24"/>
          <w:szCs w:val="24"/>
        </w:rPr>
      </w:pPr>
    </w:p>
    <w:p w:rsidR="00102A5D" w:rsidRPr="00B8729B" w:rsidRDefault="00102A5D" w:rsidP="00102A5D">
      <w:pPr>
        <w:spacing w:line="240" w:lineRule="auto"/>
        <w:jc w:val="both"/>
        <w:rPr>
          <w:rFonts w:ascii="Times New Roman" w:hAnsi="Times New Roman" w:cs="Times New Roman"/>
          <w:b/>
          <w:sz w:val="24"/>
          <w:szCs w:val="24"/>
        </w:rPr>
      </w:pPr>
      <w:r w:rsidRPr="00B8729B">
        <w:rPr>
          <w:rFonts w:ascii="Times New Roman" w:hAnsi="Times New Roman" w:cs="Times New Roman"/>
          <w:b/>
          <w:sz w:val="24"/>
          <w:szCs w:val="24"/>
        </w:rPr>
        <w:t>Theoretical Background</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From the preamble background that the Covid-19 global pandemic has triggered the negative impacts on the entire firm operations and the outcome results being proved by the dramatic change of prices, demand, and revenue, the knowledge and linkage of the Covid-19 global pandemic and the  firm behaviors become inevitable.  The theoretical part of the study is profoundly addressing the linkage of the Covid-19 global pandemic and the firms’ behaviors. The identified three theories of epidemic theory, theory of the firm, and industrial organization theory played that commitment of revealing the relationship of the Covid-19 global pandemic and the firms’ behaviors.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three theories (epidemic theory, theory of the firm, and industrial organization theory) are both have and connected by the theoretical constructs of the environment. Epidemic theory is focusing on analyzing the interactions of three theoretical constructs (variables), which are; the agent, the host, and the environment,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{"citationItems":[{"id":"ITEM-1","itemData":{"DOI":"10.1111/j.1467-9574.1996.tb01482.x","ISSN":"00390402","abstract":"In epidemiology R0 denotes the average number of secondary cases of an infectious disease that one case would generate in a completely susceptible population. This concept is among the foremost and most valuable ideas that mathematical thinking has brought to epidemic theory. In this contribution, we first review the historical development of R0, from demography to epidemiology, proceed to give an exposition of the recently formalised theory to define and calculate R0 for structured populations, return to the interaction of demography and epidemiology for an example of the use of the concept to study vaccination campaigns and finally we deal with statistical aspects of estimating R0. In the appendix we discuss some issues of current attention.","author":[{"dropping-particle":"","family":"Heesterbeek","given":"J. A.P.","non-dropping-particle":"","parse-names":false,"suffix":""},{"dropping-particle":"","family":"Dietz","given":"K.","non-dropping-particle":"","parse-names":false,"suffix":""}],"container-title":"Statistica Neerlandica","id":"ITEM-1","issue":"1","issued":{"date-parts":[["1996"]]},"page":"89-110","title":"The concept of R0 in epidemic theory","type":"article-journal","volume":"50"},"uris":["http://www.mendeley.com/documents/?uuid=e1d00602-a2ec-405f-b984-b97e418ff071"]}],"mendeley":{"formattedCitation":"(Heesterbeek and Dietz 1996)","plainTextFormattedCitation":"(Heesterbeek and Dietz 1996)","previouslyFormattedCitation":"(Heesterbeek and Dietz 1996)"},"properties":{"noteIndex":0},"schema":"https://github.com/citation-style-language/schema/raw/master/csl-citation.json"}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(Heesterbeek and Dietz 1996)</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theory is highlighting the circumstance where by the infectious pathogens is given to the compound of rats, and further the impacts in terms of the disease outcome and the deaths of the rates is studied,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{"citationItems":[{"id":"ITEM-1","itemData":{"DOI":"10.1111/j.1467-9574.1996.tb01482.x","ISSN":"00390402","abstract":"In epidemiology R0 denotes the average number of secondary cases of an infectious disease that one case would generate in a completely susceptible population. This concept is among the foremost and most valuable ideas that mathematical thinking has brought to epidemic theory. In this contribution, we first review the historical development of R0, from demography to epidemiology, proceed to give an exposition of the recently formalised theory to define and calculate R0 for structured populations, return to the interaction of demography and epidemiology for an example of the use of the concept to study vaccination campaigns and finally we deal with statistical aspects of estimating R0. In the appendix we discuss some issues of current attention.","author":[{"dropping-particle":"","family":"Heesterbeek","given":"J. A.P.","non-dropping-particle":"","parse-names":false,"suffix":""},{"dropping-particle":"","family":"Dietz","given":"K.","non-dropping-particle":"","parse-names":false,"suffix":""}],"container-title":"Statistica Neerlandica","id":"ITEM-1","issue":"1","issued":{"date-parts":[["1996"]]},"page":"89-110","title":"The concept of R0 in epidemic theory","type":"article-journal","volume":"50"},"uris":["http://www.mendeley.com/documents/?uuid=e1d00602-a2ec-405f-b984-b97e418ff071"]}],"mendeley":{"formattedCitation":"(Heesterbeek and Dietz 1996)","plainTextFormattedCitation":"(Heesterbeek and Dietz 1996)","previouslyFormattedCitation":"(Heesterbeek and Dietz 1996)"},"properties":{"noteIndex":0},"schema":"https://github.com/citation-style-language/schema/raw/master/csl-citation.json"}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(Heesterbeek and Dietz 1996)</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Theory of the firm is the combination of many theories in the economic domain focusing on explaining the two theoretical constructs, first; the nature of the firm such as the structure, behaviors and its existence, second, the market structure of the firm,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{"citationItems":[{"id":"ITEM-1","itemData":{"abstract":"Since Coase’s (1937) seminal paper on ‘The Nature of the Firm’, strategy scholars are invested in developing so-called ‘theories of the firm’ (ToFs). These are theories that should answer four questions on the nature of firms: Why do firms exist? Why are their boundaries as they are? Why are they organized the way they are? and Why are they so heterogeneous? In answering these questions, at least twenty ToFs have been put forward in the last decades. These include economics-based ToFs such as principal-agent theory and transaction-cost economics; organization theory-based ToFs such as behavioral theory and bureaucratic theory; and strategy-based ToFs such as the value-chain model and stakeholder theory. Assuming that all ToFs attempt to answer the four questions above, the question arises why we would need so many ToFs. Do we really need so many? And, if so, why? The extant literature provides a partial answer to this question by looking at complementarities between ToFs. Along that line, scholars have suggested to combine various ToFs (e.g., Coff, 1999; Foss &amp; Foss, 2005; Pitelis, 2007). However, as these suggestions typically concern the combination of two or of three ToFs, they do not account for the fact that we have at least twenty now. Also more comprehensive reviews (e.g., Conner, 1991; Foss, 1993; Madhok, 2002) do not explain the multitude of ToFs in our literature. To find an answer to this question, this paper provides a two-step comparison of ToFs. The first step is a bird’s eye view comparison of eighteen well-known ToFs along some apparent differences. This step reveals differences between some ToFs, but it also leaves a group of ToFs that are apparently similar. In the second step we further compare this group of ToFs on their more implicit assumptions. Based on this two-step comparison, we conclude that we do indeed need a variety of ToF. The reason is that the various ToFs have different assumptions on how firms create value and from which sources this value is derived. Since firms in practice also differ in the way they create value, our conclusion is that we need more than one ToF to explain this variety. The implication is that scholars engaged in the ToF debate may want to put firm value creation center stage. This, we shall argue, requires adding a fifth question to the ToF that precedes the other four questions: what value does a firm create?","author":[{"dropping-particle":"","family":"Kraaijenbrink","given":"Jeroen","non-dropping-particle":"","parse-names":false,"suffix":""},{"dropping-particle":"","family":"Spender","given":"JC","non-dropping-particle":"","parse-names":false,"suffix":""}],"container-title":"31st Stratetgic Management …","id":"ITEM-1","issue":"1937","issued":{"date-parts":[["2011"]]},"page":"1-7","title":"Theories of the Firm and Their Value Creation Assumptions","type":"article-journal"},"uris":["http://www.mendeley.com/documents/?uuid=79e5e13f-009b-425c-8d9f-7670d47075d0"]}],"mendeley":{"formattedCitation":"(Kraaijenbrink and Spender 2011)","plainTextFormattedCitation":"(Kraaijenbrink and Spender 2011)","previouslyFormattedCitation":"(Kraaijenbrink and Spender 2011)"},"properties":{"noteIndex":0},"schema":"https://github.com/citation-style-language/schema/raw/master/csl-citation.json"}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(Kraaijenbrink and Spender 2011)</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Industrial organization theory is primarily describing the interactions of the three theoretical constructs, which are; the strategic behaviors of the firm, the market structure of the firm, and the interactions of the strategic behaviors and the market structure,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{"citationItems":[{"id":"ITEM-1","itemData":{"abstract":"This paper tries to investigate how Industrial Organization Theory and in particular the Structure-Conduct-Performance paradigm, can contribute to decision-making in the purchasing year cycle. The structure of a market is the concept behind Industrial Organization theory, rather than the firm itself. The theory indicates the influence of competitive forces on the industry, as well as, how the profitability is determined by them. These opportunities and threats in the external environment of a firm are important factors, influencing strategic management in general and in particular Supply Chain Management.","author":[{"dropping-particle":"","family":"Raible","given":"Max","non-dropping-particle":"","parse-names":false,"suffix":""}],"container-title":"2nd IBA Bachelor Thesis Conference,University of Twente P.O. Box 217, 7500AE Enschede The Netherlands","id":"ITEM-1","issued":{"date-parts":[["2013"]]},"page":"1-13","title":"Industrial Organization theory and its contribution to decision-making in purchasing","type":"article-journal"},"uris":["http://www.mendeley.com/documents/?uuid=0c81d412-1c05-4a3d-8f27-bca652e24aae"]}],"mendeley":{"formattedCitation":"(Raible 2013)","plainTextFormattedCitation":"(Raible 2013)","previouslyFormattedCitation":"(Raible 2013)"},"properties":{"noteIndex":0},"schema":"https://github.com/citation-style-language/schema/raw/master/csl-citation.json"}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(Raible 2013)</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w:t>
      </w:r>
    </w:p>
    <w:p w:rsidR="00102A5D" w:rsidRPr="00A4331D" w:rsidRDefault="00102A5D" w:rsidP="00102A5D">
      <w:pPr>
        <w:spacing w:line="240" w:lineRule="auto"/>
        <w:jc w:val="both"/>
        <w:rPr>
          <w:rFonts w:ascii="Times New Roman" w:hAnsi="Times New Roman" w:cs="Times New Roman"/>
          <w:sz w:val="24"/>
          <w:szCs w:val="24"/>
        </w:rPr>
      </w:pPr>
    </w:p>
    <w:p w:rsidR="00102A5D" w:rsidRPr="00B8729B" w:rsidRDefault="00102A5D" w:rsidP="00102A5D">
      <w:pPr>
        <w:spacing w:line="240" w:lineRule="auto"/>
        <w:jc w:val="both"/>
        <w:rPr>
          <w:rFonts w:ascii="Times New Roman" w:hAnsi="Times New Roman" w:cs="Times New Roman"/>
          <w:b/>
          <w:sz w:val="24"/>
          <w:szCs w:val="24"/>
        </w:rPr>
      </w:pPr>
      <w:r w:rsidRPr="00B8729B">
        <w:rPr>
          <w:rFonts w:ascii="Times New Roman" w:hAnsi="Times New Roman" w:cs="Times New Roman"/>
          <w:b/>
          <w:sz w:val="24"/>
          <w:szCs w:val="24"/>
        </w:rPr>
        <w:t>Motivation of the Study</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The dramatic change and increase of prices from the business firms to consumers of goods due to the shortage of supply caused by the limitations of measures to respond and suppress the Covid-19 pandemic pose the indispensable motivation to undertake this study. The key drivers of the market structure such as the transportation and the demand and supply chain has significantly disrupted by the measures to respond the covid-19 global pandemic such as restriction in movements of people. From that regards, the affected market structure influenced the changes on the business firms’ behaviors, operations, and performance at large. These changes occurred to the business firms are well revealed through the dramatic change of prices, and eventually revenue of the firms.</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lastRenderedPageBreak/>
        <w:t xml:space="preserve">Exemplifying the notion of the Covid-19 global pandemic on the entire firm operations and behaviors, the following literatures play that commitment. In a pragmatic example,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Balleer","given":"Almut","non-dropping-particle":"","parse-names":false,"suffix":""},{"dropping-particle":"","family":"Link","given":"Sebastian","non-dropping-particle":"","parse-names":false,"suffix":""},{"dropping-particle":"","family":"Menkhoff","given":"Manuel","non-dropping-particle":"","parse-names":false,"suffix":""},{"dropping-particle":"","family":"Zorn","given":"Peter","non-dropping-particle":"","parse-names":false,"suffix":""}],"container-title":"CESifo Working Paper","id":"ITEM-1","issued":{"date-parts":[["2020"]]},"title":"Demand or Supply? Price Adjustment during the COVID-19 Pandemic","type":"article-journal"},"uris":["http://www.mendeley.com/documents/?uuid=1db7a51e-9b97-47d5-bf37-e388b5752b10"]}],"mendeley":{"formattedCitation":"(Balleer et al. 2020a)","plainTextFormattedCitation":"(Balleer et al. 2020a)","previouslyFormattedCitation":"(Balleer et al. 2020a)"},"properties":{"noteIndex":0},"schema":"https://github.com/citation-style-language/schema/raw/master/csl-citation.json"}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(Balleer et al. 2020a)</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researched on demand and supply in reflection to the price – cutting firms behaviors as a result of the Covid-19 pandemic, the study results mention price cutting behaviors of the firm as the factor pushed by the dramatic increase of revenue from the buyers due to the uncertainty environments of the Covi-19 pandemic. Due to the buyer panic from the risk of the Corona virus, buyers rapidly making changing and focusing on buying in large quintiles which ultimately triggered the increase of revenue of the firms and changing of the behaviors of the firm to address the buyers panic,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{"citationItems":[{"id":"ITEM-1","itemData":{"abstract":"A global crisis struck the world in the shape of the COVID-19 pandemic at the beginning of 2020. As a result, supermarkets have experienced panic buying behaviors, empty store shelves, out of stocks, and a large increase in online sales. Supermarkets, producers, marketers, and businesses have had to adapt to consumers' changed buying behavior in food consumption. In previous research, it has been found that price and quality are two of the most influential factors in the consumer decision-process, in particular, increased price sensitivity and perceived quality of food products concerns consumers in crisis situations. The aim of this study was to research beyond panic buying behaviors, by investigating if consumer buying behavior has changed during the COVID-19 pandemic regarding price sensitivity and perceived quality within two specific food categories, meat as well as fruits and vegetables. In addition, a moderating effect of residency in either Austria or Sweden was tested. A quantitative method has been used, in which consumers in Austria and Sweden were surveyed in an online questionnaire. 169 responses from consumers were analyzed. The result suggests that the buying behavior in regard to price sensitivity and perceived quality of meat, fruits, and vegetables has changed during the COVID-19 pandemic. No moderating effect of residency was found. The findings in the study create a foundation in a unique crisis situation that has never been studied before and the exploratory nature of the study gives multiple indicators for future research.","author":[{"dropping-particle":"","family":"Pärson","given":"Gustav","non-dropping-particle":"","parse-names":false,"suffix":""},{"dropping-particle":"","family":"Vancic","given":"Alexandra","non-dropping-particle":"","parse-names":false,"suffix":""}],"container-title":"Kristianstad University Sweden, Master Thesis, 15 credits, for the degree of Master of Science in Business Administration: International Business and Marketing Spring Semester 2020 Faculty of Business","id":"ITEM-1","issued":{"date-parts":[["2020"]]},"page":"94","title":"Changed Buying Behavior in the COVID-19 pandemic: The influence of Price Sensitivity and Perceived Quality","type":"article-journal"},"uris":["http://www.mendeley.com/documents/?uuid=bde565c1-d3d8-4ef9-b457-a4c8734b338e"]}],"mendeley":{"formattedCitation":"(Pärson and Vancic 2020)","plainTextFormattedCitation":"(Pärson and Vancic 2020)","previouslyFormattedCitation":"(Pärson and Vancic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(Pärson and Vancic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study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{"citationItems":[{"id":"ITEM-1","itemData":{"abstract":"A global crisis struck the world in the shape of the COVID-19 pandemic at the beginning of 2020. As a result, supermarkets have experienced panic buying behaviors, empty store shelves, out of stocks, and a large increase in online sales. Supermarkets, producers, marketers, and businesses have had to adapt to consumers' changed buying behavior in food consumption. In previous research, it has been found that price and quality are two of the most influential factors in the consumer decision-process, in particular, increased price sensitivity and perceived quality of food products concerns consumers in crisis situations. The aim of this study was to research beyond panic buying behaviors, by investigating if consumer buying behavior has changed during the COVID-19 pandemic regarding price sensitivity and perceived quality within two specific food categories, meat as well as fruits and vegetables. In addition, a moderating effect of residency in either Austria or Sweden was tested. A quantitative method has been used, in which consumers in Austria and Sweden were surveyed in an online questionnaire. 169 responses from consumers were analyzed. The result suggests that the buying behavior in regard to price sensitivity and perceived quality of meat, fruits, and vegetables has changed during the COVID-19 pandemic. No moderating effect of residency was found. The findings in the study create a foundation in a unique crisis situation that has never been studied before and the exploratory nature of the study gives multiple indicators for future research.","author":[{"dropping-particle":"","family":"Pärson","given":"Gustav","non-dropping-particle":"","parse-names":false,"suffix":""},{"dropping-particle":"","family":"Vancic","given":"Alexandra","non-dropping-particle":"","parse-names":false,"suffix":""}],"container-title":"Kristianstad University Sweden, Master Thesis, 15 credits, for the degree of Master of Science in Business Administration: International Business and Marketing Spring Semester 2020 Faculty of Business","id":"ITEM-1","issued":{"date-parts":[["2020"]]},"page":"94","title":"Changed Buying Behavior in the COVID-19 pandemic: The influence of Price Sensitivity and Perceived Quality","type":"article-journal"},"uris":["http://www.mendeley.com/documents/?uuid=bde565c1-d3d8-4ef9-b457-a4c8734b338e"]}],"mendeley":{"formattedCitation":"(Pärson and Vancic 2020)","plainTextFormattedCitation":"(Pärson and Vancic 2020)","previouslyFormattedCitation":"(Pärson and Vancic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(Pärson and Vancic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reveals that during the Covid-19 pandemic strategic behaviors of the firms were changed to reflect the buyer’ big demand, these firms behaviors were observed through the increase of the price of the goods to meet the buyers panic demand.</w:t>
      </w:r>
    </w:p>
    <w:p w:rsidR="00102A5D" w:rsidRPr="00B8729B" w:rsidRDefault="00102A5D" w:rsidP="00102A5D">
      <w:pPr>
        <w:spacing w:line="240" w:lineRule="auto"/>
        <w:jc w:val="both"/>
        <w:rPr>
          <w:rFonts w:ascii="Times New Roman" w:hAnsi="Times New Roman" w:cs="Times New Roman"/>
          <w:b/>
          <w:sz w:val="24"/>
          <w:szCs w:val="24"/>
        </w:rPr>
      </w:pPr>
    </w:p>
    <w:p w:rsidR="00102A5D" w:rsidRPr="00B8729B" w:rsidRDefault="00102A5D" w:rsidP="00102A5D">
      <w:pPr>
        <w:spacing w:line="240" w:lineRule="auto"/>
        <w:jc w:val="both"/>
        <w:rPr>
          <w:rFonts w:ascii="Times New Roman" w:hAnsi="Times New Roman" w:cs="Times New Roman"/>
          <w:b/>
          <w:sz w:val="24"/>
          <w:szCs w:val="24"/>
        </w:rPr>
      </w:pPr>
      <w:r w:rsidRPr="00B8729B">
        <w:rPr>
          <w:rFonts w:ascii="Times New Roman" w:hAnsi="Times New Roman" w:cs="Times New Roman"/>
          <w:b/>
          <w:sz w:val="24"/>
          <w:szCs w:val="24"/>
        </w:rPr>
        <w:t>Research Questions and Methodology</w:t>
      </w:r>
    </w:p>
    <w:p w:rsidR="00102A5D" w:rsidRPr="00B8729B" w:rsidRDefault="00102A5D" w:rsidP="00102A5D">
      <w:pPr>
        <w:spacing w:line="240" w:lineRule="auto"/>
        <w:jc w:val="both"/>
        <w:rPr>
          <w:rFonts w:ascii="Times New Roman" w:hAnsi="Times New Roman" w:cs="Times New Roman"/>
          <w:b/>
          <w:sz w:val="24"/>
          <w:szCs w:val="24"/>
        </w:rPr>
      </w:pPr>
      <w:r w:rsidRPr="00B8729B">
        <w:rPr>
          <w:rFonts w:ascii="Times New Roman" w:hAnsi="Times New Roman" w:cs="Times New Roman"/>
          <w:b/>
          <w:sz w:val="24"/>
          <w:szCs w:val="24"/>
        </w:rPr>
        <w:t>Research Questions</w:t>
      </w:r>
    </w:p>
    <w:p w:rsidR="00102A5D" w:rsidRPr="00FB4526" w:rsidRDefault="00102A5D" w:rsidP="00102A5D">
      <w:pPr>
        <w:spacing w:line="240" w:lineRule="auto"/>
        <w:jc w:val="both"/>
        <w:rPr>
          <w:rFonts w:ascii="Times New Roman" w:hAnsi="Times New Roman" w:cs="Times New Roman"/>
          <w:b/>
          <w:sz w:val="24"/>
          <w:szCs w:val="24"/>
        </w:rPr>
      </w:pPr>
      <w:r w:rsidRPr="00FB4526">
        <w:rPr>
          <w:rFonts w:ascii="Times New Roman" w:hAnsi="Times New Roman" w:cs="Times New Roman"/>
          <w:b/>
          <w:sz w:val="24"/>
          <w:szCs w:val="24"/>
        </w:rPr>
        <w:t>This study is undertaken to answer the following research questions;</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Is there any theoretical knowledge for the linkage of the Covid-19 global pandemic and the business firms’ behaviors?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What are the identified impacts of the Covid-19 global pandemic to the firms’ behaviors, revenues, and the price?</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What a panel data proving on firms behaviors in the context of revenue and prices?</w:t>
      </w:r>
    </w:p>
    <w:p w:rsidR="00102A5D" w:rsidRPr="00A4331D" w:rsidRDefault="00102A5D" w:rsidP="00102A5D">
      <w:pPr>
        <w:spacing w:line="240" w:lineRule="auto"/>
        <w:jc w:val="both"/>
        <w:rPr>
          <w:rFonts w:ascii="Times New Roman" w:hAnsi="Times New Roman" w:cs="Times New Roman"/>
          <w:sz w:val="24"/>
          <w:szCs w:val="24"/>
        </w:rPr>
      </w:pPr>
    </w:p>
    <w:p w:rsidR="00102A5D" w:rsidRPr="00B8729B" w:rsidRDefault="00102A5D" w:rsidP="00102A5D">
      <w:pPr>
        <w:spacing w:line="240" w:lineRule="auto"/>
        <w:jc w:val="both"/>
        <w:rPr>
          <w:rFonts w:ascii="Times New Roman" w:hAnsi="Times New Roman" w:cs="Times New Roman"/>
          <w:b/>
          <w:sz w:val="24"/>
          <w:szCs w:val="24"/>
        </w:rPr>
      </w:pPr>
      <w:r w:rsidRPr="00B8729B">
        <w:rPr>
          <w:rFonts w:ascii="Times New Roman" w:hAnsi="Times New Roman" w:cs="Times New Roman"/>
          <w:b/>
          <w:sz w:val="24"/>
          <w:szCs w:val="24"/>
        </w:rPr>
        <w:t>Methodology</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In the process of assessing the business firms’ behaviors </w:t>
      </w:r>
      <w:r>
        <w:rPr>
          <w:rFonts w:ascii="Times New Roman" w:hAnsi="Times New Roman" w:cs="Times New Roman"/>
          <w:sz w:val="24"/>
          <w:szCs w:val="24"/>
        </w:rPr>
        <w:t xml:space="preserve">in particular revenue and prices </w:t>
      </w:r>
      <w:r w:rsidRPr="00A4331D">
        <w:rPr>
          <w:rFonts w:ascii="Times New Roman" w:hAnsi="Times New Roman" w:cs="Times New Roman"/>
          <w:sz w:val="24"/>
          <w:szCs w:val="24"/>
        </w:rPr>
        <w:t xml:space="preserve">during the Covid-19 global pandemic the study has employed a panel data </w:t>
      </w:r>
      <w:r>
        <w:rPr>
          <w:rFonts w:ascii="Times New Roman" w:hAnsi="Times New Roman" w:cs="Times New Roman"/>
          <w:sz w:val="24"/>
          <w:szCs w:val="24"/>
        </w:rPr>
        <w:t xml:space="preserve">methodology to address the matter. </w:t>
      </w:r>
      <w:r w:rsidRPr="00A4331D">
        <w:rPr>
          <w:rFonts w:ascii="Times New Roman" w:hAnsi="Times New Roman" w:cs="Times New Roman"/>
          <w:sz w:val="24"/>
          <w:szCs w:val="24"/>
        </w:rPr>
        <w:t>The panel data</w:t>
      </w:r>
      <w:r>
        <w:rPr>
          <w:rFonts w:ascii="Times New Roman" w:hAnsi="Times New Roman" w:cs="Times New Roman"/>
          <w:sz w:val="24"/>
          <w:szCs w:val="24"/>
        </w:rPr>
        <w:t xml:space="preserve"> methodology has been accompanied by theoretical and empirical context of the study to address the comprehensive goal of the study.</w:t>
      </w:r>
    </w:p>
    <w:p w:rsidR="00102A5D" w:rsidRDefault="00102A5D" w:rsidP="00102A5D">
      <w:pPr>
        <w:spacing w:line="240" w:lineRule="auto"/>
        <w:jc w:val="both"/>
        <w:rPr>
          <w:rFonts w:ascii="Times New Roman" w:hAnsi="Times New Roman" w:cs="Times New Roman"/>
          <w:sz w:val="24"/>
          <w:szCs w:val="24"/>
        </w:rPr>
      </w:pP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panel data </w:t>
      </w:r>
      <w:r>
        <w:rPr>
          <w:rFonts w:ascii="Times New Roman" w:hAnsi="Times New Roman" w:cs="Times New Roman"/>
          <w:sz w:val="24"/>
          <w:szCs w:val="24"/>
        </w:rPr>
        <w:t xml:space="preserve">methodology </w:t>
      </w:r>
      <w:r w:rsidRPr="00A4331D">
        <w:rPr>
          <w:rFonts w:ascii="Times New Roman" w:hAnsi="Times New Roman" w:cs="Times New Roman"/>
          <w:sz w:val="24"/>
          <w:szCs w:val="24"/>
        </w:rPr>
        <w:t>has</w:t>
      </w:r>
      <w:r>
        <w:rPr>
          <w:rFonts w:ascii="Times New Roman" w:hAnsi="Times New Roman" w:cs="Times New Roman"/>
          <w:sz w:val="24"/>
          <w:szCs w:val="24"/>
        </w:rPr>
        <w:t xml:space="preserve"> been applicable in addressing the quantitative context part of the study. Towards finding the appropriate results of the study through the panel data approach, 48 Coffee firms were selected from East Africa Regions accompanied by the data of revenue and prices collected during the period from January to October 2020 (Covid-19 global pandemic period).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Theoretical context of the study were covered by the three theories (Epidemic theory, theory of the firm, and industrial organization theory) focusing on describing the linkage of the Covid-19 </w:t>
      </w:r>
      <w:r w:rsidRPr="00A4331D">
        <w:rPr>
          <w:rFonts w:ascii="Times New Roman" w:hAnsi="Times New Roman" w:cs="Times New Roman"/>
          <w:sz w:val="24"/>
          <w:szCs w:val="24"/>
        </w:rPr>
        <w:lastRenderedPageBreak/>
        <w:t>global pandemic and the business firms’ behaviors, performance, and entire operations.</w:t>
      </w:r>
      <w:r>
        <w:rPr>
          <w:rFonts w:ascii="Times New Roman" w:hAnsi="Times New Roman" w:cs="Times New Roman"/>
          <w:sz w:val="24"/>
          <w:szCs w:val="24"/>
        </w:rPr>
        <w:t xml:space="preserve"> All three theories have been unified by the environment theoretical context to pose the linkage of the Covid-19 global pandemic and the business firms’ behaviors, revenue, and prices.</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Ultimately, the empirical part of the study were addressed through the 33 critical literatures review in the areas of Covid-19 pandemic and firms business behaviors’, purposely to identify the significant negative impacts of the Covid-19 global pandemic on the business firms’ behaviors’, revenue, and the price.</w:t>
      </w:r>
    </w:p>
    <w:p w:rsidR="00102A5D" w:rsidRPr="00A4331D" w:rsidRDefault="00102A5D" w:rsidP="00102A5D">
      <w:pPr>
        <w:spacing w:line="240" w:lineRule="auto"/>
        <w:jc w:val="both"/>
        <w:rPr>
          <w:rFonts w:ascii="Times New Roman" w:hAnsi="Times New Roman" w:cs="Times New Roman"/>
          <w:sz w:val="24"/>
          <w:szCs w:val="24"/>
        </w:rPr>
      </w:pPr>
    </w:p>
    <w:p w:rsidR="00102A5D" w:rsidRPr="003572A4" w:rsidRDefault="00102A5D" w:rsidP="00102A5D">
      <w:pPr>
        <w:spacing w:line="240" w:lineRule="auto"/>
        <w:jc w:val="both"/>
        <w:rPr>
          <w:rFonts w:ascii="Times New Roman" w:hAnsi="Times New Roman" w:cs="Times New Roman"/>
          <w:b/>
          <w:sz w:val="24"/>
          <w:szCs w:val="24"/>
        </w:rPr>
      </w:pPr>
      <w:r w:rsidRPr="003572A4">
        <w:rPr>
          <w:rFonts w:ascii="Times New Roman" w:hAnsi="Times New Roman" w:cs="Times New Roman"/>
          <w:b/>
          <w:sz w:val="24"/>
          <w:szCs w:val="24"/>
        </w:rPr>
        <w:t>Significance of the study</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The practical implications of the study will be on upholding and facilitating the decision making process focusing of enhancing global firms’ growth particularly entrenched firms’ resilience, prosperity, and investment management during the emergence period such as Covid-19 global pandemic.</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Considering the increase of uncertainties environments and the occurrence of the global emergencies such as Covid-19 global pandemic, the contemporary study will be vital for decision making </w:t>
      </w:r>
      <w:r>
        <w:rPr>
          <w:rFonts w:ascii="Times New Roman" w:hAnsi="Times New Roman" w:cs="Times New Roman"/>
          <w:sz w:val="24"/>
          <w:szCs w:val="24"/>
        </w:rPr>
        <w:t>in the context of entrenched business firms thrive out from the emergence impacts, resilience of the firms, and investment management upholding.</w:t>
      </w:r>
    </w:p>
    <w:p w:rsidR="00102A5D" w:rsidRDefault="00102A5D" w:rsidP="00102A5D">
      <w:pPr>
        <w:spacing w:line="240" w:lineRule="auto"/>
        <w:jc w:val="both"/>
        <w:rPr>
          <w:rFonts w:ascii="Times New Roman" w:hAnsi="Times New Roman" w:cs="Times New Roman"/>
          <w:sz w:val="24"/>
          <w:szCs w:val="24"/>
        </w:rPr>
      </w:pP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Focusing on decision making through the application of theoretical context part of the study, </w:t>
      </w:r>
      <w:r w:rsidRPr="00A4331D">
        <w:rPr>
          <w:rFonts w:ascii="Times New Roman" w:hAnsi="Times New Roman" w:cs="Times New Roman"/>
          <w:sz w:val="24"/>
          <w:szCs w:val="24"/>
        </w:rPr>
        <w:t xml:space="preserve">the study will deliver the theoretical knowledge on the linkage of the Covid-19 global pandemic and the business firms, </w:t>
      </w:r>
      <w:r>
        <w:rPr>
          <w:rFonts w:ascii="Times New Roman" w:hAnsi="Times New Roman" w:cs="Times New Roman"/>
          <w:sz w:val="24"/>
          <w:szCs w:val="24"/>
        </w:rPr>
        <w:t>which will guide the clear understanding on the nature of problem (Covid-19 global pandemic) and how connected with the key drivers of business firms</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in empirical context of the study, </w:t>
      </w:r>
      <w:r w:rsidRPr="00A4331D">
        <w:rPr>
          <w:rFonts w:ascii="Times New Roman" w:hAnsi="Times New Roman" w:cs="Times New Roman"/>
          <w:sz w:val="24"/>
          <w:szCs w:val="24"/>
        </w:rPr>
        <w:t>the empirical evidences on the identified negative impacts of the Covid-19 global pandemic to the business firms behaviors, revenue, and price, will elicit the potential areas to focus towards establishing resilience of the firms and e</w:t>
      </w:r>
      <w:r>
        <w:rPr>
          <w:rFonts w:ascii="Times New Roman" w:hAnsi="Times New Roman" w:cs="Times New Roman"/>
          <w:sz w:val="24"/>
          <w:szCs w:val="24"/>
        </w:rPr>
        <w:t>ntrench the thrive of the firms for sustainable investment undertaking.</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The quantitative context of the study which have been addressed through the panel data methodology, will be vital in the decision making of the recent uncertainty environment of the Covid-19 global pandemic and the coming future emergencies in the aspects of proper control of the market structure, firms performance, firms operations, and firms behaviors for the enhancement of the firms prosperity.</w:t>
      </w:r>
    </w:p>
    <w:p w:rsidR="00102A5D" w:rsidRPr="00BF07ED" w:rsidRDefault="00102A5D" w:rsidP="00102A5D">
      <w:pPr>
        <w:spacing w:line="240" w:lineRule="auto"/>
        <w:jc w:val="both"/>
        <w:rPr>
          <w:rFonts w:ascii="Times New Roman" w:hAnsi="Times New Roman" w:cs="Times New Roman"/>
          <w:b/>
          <w:sz w:val="24"/>
          <w:szCs w:val="24"/>
        </w:rPr>
      </w:pPr>
    </w:p>
    <w:p w:rsidR="00102A5D" w:rsidRPr="00BF07ED" w:rsidRDefault="00102A5D" w:rsidP="00102A5D">
      <w:pPr>
        <w:spacing w:line="240" w:lineRule="auto"/>
        <w:jc w:val="both"/>
        <w:rPr>
          <w:rFonts w:ascii="Times New Roman" w:hAnsi="Times New Roman" w:cs="Times New Roman"/>
          <w:b/>
          <w:sz w:val="24"/>
          <w:szCs w:val="24"/>
        </w:rPr>
      </w:pPr>
      <w:r w:rsidRPr="00BF07ED">
        <w:rPr>
          <w:rFonts w:ascii="Times New Roman" w:hAnsi="Times New Roman" w:cs="Times New Roman"/>
          <w:b/>
          <w:sz w:val="24"/>
          <w:szCs w:val="24"/>
        </w:rPr>
        <w:t>Findings of the study and practical implications</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Findings of the study is categorized in three contexts</w:t>
      </w:r>
      <w:r>
        <w:rPr>
          <w:rFonts w:ascii="Times New Roman" w:hAnsi="Times New Roman" w:cs="Times New Roman"/>
          <w:sz w:val="24"/>
          <w:szCs w:val="24"/>
        </w:rPr>
        <w:t xml:space="preserve">, which are, theoretical context of the study findings, empirical context of the study findings, and the quantitative context of the study. </w:t>
      </w:r>
      <w:r w:rsidRPr="00A4331D">
        <w:rPr>
          <w:rFonts w:ascii="Times New Roman" w:hAnsi="Times New Roman" w:cs="Times New Roman"/>
          <w:sz w:val="24"/>
          <w:szCs w:val="24"/>
        </w:rPr>
        <w:t xml:space="preserve">While the practical implications of the study will focus on empowering the decision makes process in </w:t>
      </w:r>
      <w:r w:rsidRPr="00A4331D">
        <w:rPr>
          <w:rFonts w:ascii="Times New Roman" w:hAnsi="Times New Roman" w:cs="Times New Roman"/>
          <w:sz w:val="24"/>
          <w:szCs w:val="24"/>
        </w:rPr>
        <w:lastRenderedPageBreak/>
        <w:t xml:space="preserve">the context of </w:t>
      </w:r>
      <w:r>
        <w:rPr>
          <w:rFonts w:ascii="Times New Roman" w:hAnsi="Times New Roman" w:cs="Times New Roman"/>
          <w:sz w:val="24"/>
          <w:szCs w:val="24"/>
        </w:rPr>
        <w:t>enhancing firms’ prosperity, resilience for the firms, and investments management upholding.</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A theoretical context finding reveals the nature linkage of the Covid-19 global pandemic and the entire business firms operations. The identified and applicable three theories (Epidemic theory, Theory of the firm, and Industrial Organization Theory) all have and well connected with the theoretical construct and notion named environment. Environment theoretical construct pose the linkage of the Covid-19 global pandemic and the business firms behaviors.</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While, the empirical context finding reveals the potential negative impacts of the Covid-19 global pandemic to the business firms’ behaviors, revenue, and prices.</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Ultimately, the quantitative part of the study through the panel data methodology, findings reveals that there is a significant positive relationships of the firms behaviors in a particular revenue and prices during the period from January 2020 to October 2020 (The Covid-19 global pandemic period) , for the selected 48 Coffee firms from the East Africa Regions. In addition to that, the elasticity of demand varies positively reflecting the changes of prices, demand, and ultimately the revenue. </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The practical implications of the study will be on upholding and facilitating the decision making process focusing of enhancing global firms’ growth particularly entrenched firms’ resilience, prosperity, and investment management during the emergence period such as Covid-19 global pandemic.</w:t>
      </w:r>
    </w:p>
    <w:p w:rsidR="00102A5D" w:rsidRDefault="00102A5D" w:rsidP="00102A5D">
      <w:pPr>
        <w:spacing w:line="240" w:lineRule="auto"/>
        <w:jc w:val="both"/>
        <w:rPr>
          <w:rFonts w:ascii="Times New Roman" w:hAnsi="Times New Roman" w:cs="Times New Roman"/>
          <w:sz w:val="24"/>
          <w:szCs w:val="24"/>
        </w:rPr>
      </w:pPr>
    </w:p>
    <w:p w:rsidR="00102A5D" w:rsidRDefault="00102A5D" w:rsidP="00102A5D">
      <w:pPr>
        <w:spacing w:line="240" w:lineRule="auto"/>
        <w:jc w:val="both"/>
        <w:rPr>
          <w:rFonts w:ascii="Times New Roman" w:hAnsi="Times New Roman" w:cs="Times New Roman"/>
          <w:b/>
          <w:sz w:val="24"/>
          <w:szCs w:val="24"/>
        </w:rPr>
      </w:pPr>
      <w:r w:rsidRPr="00D06B5B">
        <w:rPr>
          <w:rFonts w:ascii="Times New Roman" w:hAnsi="Times New Roman" w:cs="Times New Roman"/>
          <w:b/>
          <w:sz w:val="24"/>
          <w:szCs w:val="24"/>
        </w:rPr>
        <w:t xml:space="preserve">Objectives of the study </w:t>
      </w:r>
    </w:p>
    <w:p w:rsidR="00102A5D" w:rsidRPr="00D509F5" w:rsidRDefault="00102A5D" w:rsidP="00102A5D">
      <w:pPr>
        <w:spacing w:line="240" w:lineRule="auto"/>
        <w:jc w:val="both"/>
        <w:rPr>
          <w:rFonts w:ascii="Times New Roman" w:hAnsi="Times New Roman" w:cs="Times New Roman"/>
          <w:sz w:val="24"/>
          <w:szCs w:val="24"/>
        </w:rPr>
      </w:pPr>
      <w:r w:rsidRPr="00D509F5">
        <w:rPr>
          <w:rFonts w:ascii="Times New Roman" w:hAnsi="Times New Roman" w:cs="Times New Roman"/>
          <w:sz w:val="24"/>
          <w:szCs w:val="24"/>
        </w:rPr>
        <w:t>The fundamental goal of the study is to analyze the firms’ behaviors in a particular the trend of prices and revenues during the period from January to October 2020, while focusing on the three theoretical context, empirical context, and quantitative context of the study.</w:t>
      </w:r>
    </w:p>
    <w:p w:rsidR="00102A5D" w:rsidRPr="00DB1C64" w:rsidRDefault="00102A5D" w:rsidP="00102A5D">
      <w:pPr>
        <w:spacing w:line="240" w:lineRule="auto"/>
        <w:jc w:val="both"/>
        <w:rPr>
          <w:rFonts w:ascii="Times New Roman" w:hAnsi="Times New Roman" w:cs="Times New Roman"/>
          <w:b/>
          <w:sz w:val="24"/>
          <w:szCs w:val="24"/>
        </w:rPr>
      </w:pPr>
      <w:r w:rsidRPr="00DB1C64">
        <w:rPr>
          <w:rFonts w:ascii="Times New Roman" w:hAnsi="Times New Roman" w:cs="Times New Roman"/>
          <w:b/>
          <w:sz w:val="24"/>
          <w:szCs w:val="24"/>
        </w:rPr>
        <w:t xml:space="preserve">Chapter summary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From the discussion of this introduction part of the study, the following parts of the study have made a significant contribution towards accomplishing this study; (1) Theoretical Background for the Linkage of the Covid-19 Pandemic and Firms’ Performance, (2) Covid-19 Global Pandemic and Firms’ behaviors, (3) Data, Materials, and Methodology (4) Results (5) Conclusion, (6) Acknowledgement, (7) Statement of Research Interest, (8) Reference  </w:t>
      </w:r>
    </w:p>
    <w:p w:rsidR="00102A5D" w:rsidRPr="009D1964" w:rsidRDefault="00102A5D" w:rsidP="00102A5D">
      <w:pPr>
        <w:spacing w:line="240" w:lineRule="auto"/>
        <w:jc w:val="both"/>
        <w:rPr>
          <w:rFonts w:ascii="Times New Roman" w:hAnsi="Times New Roman" w:cs="Times New Roman"/>
          <w:b/>
          <w:sz w:val="24"/>
          <w:szCs w:val="24"/>
        </w:rPr>
      </w:pPr>
      <w:r w:rsidRPr="009D1964">
        <w:rPr>
          <w:rFonts w:ascii="Times New Roman" w:hAnsi="Times New Roman" w:cs="Times New Roman"/>
          <w:b/>
          <w:sz w:val="24"/>
          <w:szCs w:val="24"/>
        </w:rPr>
        <w:t xml:space="preserve">Theoretical Background for the Linkage of the Covid-19 Pandemic and Firms’ Performance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proliferated number of literatures showing that the Covid-19 global pandemic has destructed the key drivers of the market structure for the business firms to operate and perform smoothly. The identified key drivers of the market structures (environment) are such as global transportation system and the demand and supply chain. These drivers of the market structure are </w:t>
      </w:r>
      <w:r w:rsidRPr="00A4331D">
        <w:rPr>
          <w:rFonts w:ascii="Times New Roman" w:hAnsi="Times New Roman" w:cs="Times New Roman"/>
          <w:sz w:val="24"/>
          <w:szCs w:val="24"/>
        </w:rPr>
        <w:lastRenderedPageBreak/>
        <w:t xml:space="preserve">among the components of the environments, while the market structure is the core component and drive of the business firms operations, behaviors, and performance. </w:t>
      </w:r>
      <w:proofErr w:type="gramStart"/>
      <w:r w:rsidRPr="00A4331D">
        <w:rPr>
          <w:rFonts w:ascii="Times New Roman" w:hAnsi="Times New Roman" w:cs="Times New Roman"/>
          <w:sz w:val="24"/>
          <w:szCs w:val="24"/>
        </w:rPr>
        <w:t>Considering the impacts of the Covid-19 pandemic on the environments such as transport and demand and supply chain, the repercussion of those impacts influence the market structure in terms of affecting flow of goods, affecting price, and ultimately revenue of the firm.</w:t>
      </w:r>
      <w:proofErr w:type="gramEnd"/>
      <w:r w:rsidRPr="00A4331D">
        <w:rPr>
          <w:rFonts w:ascii="Times New Roman" w:hAnsi="Times New Roman" w:cs="Times New Roman"/>
          <w:sz w:val="24"/>
          <w:szCs w:val="24"/>
        </w:rPr>
        <w:t xml:space="preserve">  From that context of linkage of the Covid-19 global pandemic and the business firm through the cross cutting notion of environment, the theoretical context of the study address the analysis of the linkage of the Covid-19 pandemic, environment, and firm behaviors, operations, and performance.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theoretical part of this study will be focusing on describing the linkage of the Covid-19 global pandemic and the firms operations and behaviors. The linkage of the Covid-19 global pandemic and the firms behaviors will be addressed through the cross cutting theoretical construct of environment which happen to the Covid-19 pandemic theories (The epidemic theory) as well happen to the firms behaviors theories (Theory of the firm and industrial organization theory). The identified three theories to address the linkage of the Covid-19 pandemic and firms behaviors and operations are; the epidemic theory, Theory of the firm, and industrial organization theory. </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following is the profound theoretical arguments from the three theories (The Epidemic theory, Theory of the firm, and Industrial organization theory)  on the linkage of the Covid-19 global pandemic and the firm behaviors and operations through the cross cutting theoretical notion of environment; </w:t>
      </w:r>
    </w:p>
    <w:p w:rsidR="00102A5D" w:rsidRPr="00A4331D" w:rsidRDefault="00102A5D" w:rsidP="00102A5D">
      <w:pPr>
        <w:spacing w:line="240" w:lineRule="auto"/>
        <w:jc w:val="both"/>
        <w:rPr>
          <w:rFonts w:ascii="Times New Roman" w:hAnsi="Times New Roman" w:cs="Times New Roman"/>
          <w:sz w:val="24"/>
          <w:szCs w:val="24"/>
        </w:rPr>
      </w:pPr>
    </w:p>
    <w:p w:rsidR="00102A5D" w:rsidRPr="001F14EC" w:rsidRDefault="00102A5D" w:rsidP="00102A5D">
      <w:pPr>
        <w:spacing w:line="240" w:lineRule="auto"/>
        <w:jc w:val="both"/>
        <w:rPr>
          <w:rFonts w:ascii="Times New Roman" w:hAnsi="Times New Roman" w:cs="Times New Roman"/>
          <w:b/>
          <w:sz w:val="24"/>
          <w:szCs w:val="24"/>
        </w:rPr>
      </w:pPr>
      <w:r w:rsidRPr="001F14EC">
        <w:rPr>
          <w:rFonts w:ascii="Times New Roman" w:hAnsi="Times New Roman" w:cs="Times New Roman"/>
          <w:b/>
          <w:sz w:val="24"/>
          <w:szCs w:val="24"/>
        </w:rPr>
        <w:t xml:space="preserve">Epidemic Theory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Epidemic theory is focusing on analyzing the interactions of three theoretical constructs (variables), which are; the agent, the host, and the environment,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{"citationItems":[{"id":"ITEM-1","itemData":{"DOI":"10.1111/j.1467-9574.1996.tb01482.x","ISSN":"00390402","abstract":"In epidemiology R0 denotes the average number of secondary cases of an infectious disease that one case would generate in a completely susceptible population. This concept is among the foremost and most valuable ideas that mathematical thinking has brought to epidemic theory. In this contribution, we first review the historical development of R0, from demography to epidemiology, proceed to give an exposition of the recently formalised theory to define and calculate R0 for structured populations, return to the interaction of demography and epidemiology for an example of the use of the concept to study vaccination campaigns and finally we deal with statistical aspects of estimating R0. In the appendix we discuss some issues of current attention.","author":[{"dropping-particle":"","family":"Heesterbeek","given":"J. A.P.","non-dropping-particle":"","parse-names":false,"suffix":""},{"dropping-particle":"","family":"Dietz","given":"K.","non-dropping-particle":"","parse-names":false,"suffix":""}],"container-title":"Statistica Neerlandica","id":"ITEM-1","issue":"1","issued":{"date-parts":[["1996"]]},"page":"89-110","title":"The concept of R0 in epidemic theory","type":"article-journal","volume":"50"},"uris":["http://www.mendeley.com/documents/?uuid=e1d00602-a2ec-405f-b984-b97e418ff071"]}],"mendeley":{"formattedCitation":"(Heesterbeek and Dietz 1996)","plainTextFormattedCitation":"(Heesterbeek and Dietz 1996)","previouslyFormattedCitation":"(Heesterbeek and Dietz 1996)"},"properties":{"noteIndex":0},"schema":"https://github.com/citation-style-language/schema/raw/master/csl-citation.json"}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(Heesterbeek and Dietz 1996)</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theory is highlighting the circumstance where by the infectious pathogens is given to the compound of rats, and further the impacts in terms of the disease outcome and the deaths of the rates is studied,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{"citationItems":[{"id":"ITEM-1","itemData":{"DOI":"10.1111/j.1467-9574.1996.tb01482.x","ISSN":"00390402","abstract":"In epidemiology R0 denotes the average number of secondary cases of an infectious disease that one case would generate in a completely susceptible population. This concept is among the foremost and most valuable ideas that mathematical thinking has brought to epidemic theory. In this contribution, we first review the historical development of R0, from demography to epidemiology, proceed to give an exposition of the recently formalised theory to define and calculate R0 for structured populations, return to the interaction of demography and epidemiology for an example of the use of the concept to study vaccination campaigns and finally we deal with statistical aspects of estimating R0. In the appendix we discuss some issues of current attention.","author":[{"dropping-particle":"","family":"Heesterbeek","given":"J. A.P.","non-dropping-particle":"","parse-names":false,"suffix":""},{"dropping-particle":"","family":"Dietz","given":"K.","non-dropping-particle":"","parse-names":false,"suffix":""}],"container-title":"Statistica Neerlandica","id":"ITEM-1","issue":"1","issued":{"date-parts":[["1996"]]},"page":"89-110","title":"The concept of R0 in epidemic theory","type":"article-journal","volume":"50"},"uris":["http://www.mendeley.com/documents/?uuid=e1d00602-a2ec-405f-b984-b97e418ff071"]}],"mendeley":{"formattedCitation":"(Heesterbeek and Dietz 1996)","plainTextFormattedCitation":"(Heesterbeek and Dietz 1996)","previouslyFormattedCitation":"(Heesterbeek and Dietz 1996)"},"properties":{"noteIndex":0},"schema":"https://github.com/citation-style-language/schema/raw/master/csl-citation.json"}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(Heesterbeek and Dietz 1996)</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From this regard, the identified theoretical constructs (Agent, host, and environment) will be employed to pose the understanding on how the environmental theoretical constructs can impact and engage the business firms behaviors and performances (Refer Table -1 for the comprehensive understanding on the theoretical constructs of the Epidemic theory).</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Focusing on the linkage of the Covid-19 pandemic and the firm behaviors and operations, the epidemic theory showed the scenarios of the infectious disease to affect the host and the environment as well. From that perspective,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-19 global pandemic demonstrated the impact on the key drives of the market structures such as transportation and demand and supply chain (People restricted to move from one place to another) , where the market structure is the key determinant of the of the business firms operations and behaviors, from the market structure being affected the ultimately results happen to the changes of business firms behaviors and actions which are well reveled through the changes of revenue and prices of the firms. </w:t>
      </w:r>
    </w:p>
    <w:p w:rsidR="00102A5D" w:rsidRPr="001F14EC" w:rsidRDefault="00102A5D" w:rsidP="00102A5D">
      <w:pPr>
        <w:spacing w:line="240" w:lineRule="auto"/>
        <w:jc w:val="both"/>
        <w:rPr>
          <w:rFonts w:ascii="Times New Roman" w:hAnsi="Times New Roman" w:cs="Times New Roman"/>
          <w:b/>
          <w:sz w:val="24"/>
          <w:szCs w:val="24"/>
        </w:rPr>
      </w:pPr>
      <w:r w:rsidRPr="001F14EC">
        <w:rPr>
          <w:rFonts w:ascii="Times New Roman" w:hAnsi="Times New Roman" w:cs="Times New Roman"/>
          <w:b/>
          <w:sz w:val="24"/>
          <w:szCs w:val="24"/>
        </w:rPr>
        <w:lastRenderedPageBreak/>
        <w:t xml:space="preserve">Key Theoretical constructs building the theory of Epidemic towards showing the environmental interaction impacting on Firms behaviors and performance </w:t>
      </w:r>
    </w:p>
    <w:tbl>
      <w:tblPr>
        <w:tblStyle w:val="TableGrid"/>
        <w:tblW w:w="0" w:type="auto"/>
        <w:tblLook w:val="04A0"/>
      </w:tblPr>
      <w:tblGrid>
        <w:gridCol w:w="2898"/>
        <w:gridCol w:w="6678"/>
      </w:tblGrid>
      <w:tr w:rsidR="00102A5D" w:rsidRPr="001F14EC" w:rsidTr="00055286">
        <w:tc>
          <w:tcPr>
            <w:tcW w:w="2898" w:type="dxa"/>
          </w:tcPr>
          <w:p w:rsidR="00102A5D" w:rsidRPr="001F14EC" w:rsidRDefault="00102A5D" w:rsidP="00102A5D">
            <w:pPr>
              <w:spacing w:line="240" w:lineRule="auto"/>
              <w:jc w:val="both"/>
              <w:rPr>
                <w:rFonts w:ascii="Times New Roman" w:hAnsi="Times New Roman"/>
                <w:b/>
                <w:sz w:val="24"/>
                <w:szCs w:val="24"/>
              </w:rPr>
            </w:pPr>
            <w:r w:rsidRPr="001F14EC">
              <w:rPr>
                <w:rFonts w:ascii="Times New Roman" w:hAnsi="Times New Roman"/>
                <w:b/>
                <w:sz w:val="24"/>
                <w:szCs w:val="24"/>
              </w:rPr>
              <w:t xml:space="preserve">Constructs </w:t>
            </w:r>
          </w:p>
        </w:tc>
        <w:tc>
          <w:tcPr>
            <w:tcW w:w="6678" w:type="dxa"/>
          </w:tcPr>
          <w:p w:rsidR="00102A5D" w:rsidRPr="001F14EC" w:rsidRDefault="00102A5D" w:rsidP="00102A5D">
            <w:pPr>
              <w:spacing w:line="240" w:lineRule="auto"/>
              <w:jc w:val="both"/>
              <w:rPr>
                <w:rFonts w:ascii="Times New Roman" w:hAnsi="Times New Roman"/>
                <w:b/>
                <w:sz w:val="24"/>
                <w:szCs w:val="24"/>
              </w:rPr>
            </w:pPr>
            <w:r w:rsidRPr="001F14EC">
              <w:rPr>
                <w:rFonts w:ascii="Times New Roman" w:hAnsi="Times New Roman"/>
                <w:b/>
                <w:sz w:val="24"/>
                <w:szCs w:val="24"/>
              </w:rPr>
              <w:t xml:space="preserve">Explanations </w:t>
            </w:r>
          </w:p>
        </w:tc>
      </w:tr>
      <w:tr w:rsidR="00102A5D" w:rsidRPr="00A4331D" w:rsidTr="00055286">
        <w:tc>
          <w:tcPr>
            <w:tcW w:w="289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Agent</w:t>
            </w:r>
          </w:p>
        </w:tc>
        <w:tc>
          <w:tcPr>
            <w:tcW w:w="667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Agent is the infectious pathogen which can be given out to the host, in a pragmatic example, theoretical constructs mention the rats as the host </w:t>
            </w:r>
          </w:p>
        </w:tc>
      </w:tr>
      <w:tr w:rsidR="00102A5D" w:rsidRPr="00A4331D" w:rsidTr="00055286">
        <w:tc>
          <w:tcPr>
            <w:tcW w:w="289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Host</w:t>
            </w:r>
          </w:p>
        </w:tc>
        <w:tc>
          <w:tcPr>
            <w:tcW w:w="667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The host is the animal (object) to whom the infectious pathogen is delivered to (Example the rats)</w:t>
            </w:r>
          </w:p>
        </w:tc>
      </w:tr>
      <w:tr w:rsidR="00102A5D" w:rsidRPr="00A4331D" w:rsidTr="00055286">
        <w:tc>
          <w:tcPr>
            <w:tcW w:w="289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Environment </w:t>
            </w:r>
          </w:p>
        </w:tc>
        <w:tc>
          <w:tcPr>
            <w:tcW w:w="667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Environment is the place where by the agents (infectious pathogens) and the host can live, and further manage to transmit the pathogens from one point to another point</w:t>
            </w:r>
          </w:p>
        </w:tc>
      </w:tr>
    </w:tbl>
    <w:p w:rsidR="00102A5D" w:rsidRPr="00A4331D" w:rsidRDefault="00102A5D" w:rsidP="00102A5D">
      <w:pPr>
        <w:spacing w:line="240" w:lineRule="auto"/>
        <w:jc w:val="both"/>
        <w:rPr>
          <w:rFonts w:ascii="Times New Roman" w:hAnsi="Times New Roman" w:cs="Times New Roman"/>
          <w:sz w:val="24"/>
          <w:szCs w:val="24"/>
        </w:rPr>
      </w:pPr>
    </w:p>
    <w:p w:rsidR="00102A5D" w:rsidRPr="001F14EC" w:rsidRDefault="00102A5D" w:rsidP="00102A5D">
      <w:pPr>
        <w:spacing w:line="240" w:lineRule="auto"/>
        <w:jc w:val="both"/>
        <w:rPr>
          <w:rFonts w:ascii="Times New Roman" w:hAnsi="Times New Roman" w:cs="Times New Roman"/>
          <w:b/>
          <w:sz w:val="24"/>
          <w:szCs w:val="24"/>
        </w:rPr>
      </w:pPr>
      <w:r w:rsidRPr="001F14EC">
        <w:rPr>
          <w:rFonts w:ascii="Times New Roman" w:hAnsi="Times New Roman" w:cs="Times New Roman"/>
          <w:b/>
          <w:sz w:val="24"/>
          <w:szCs w:val="24"/>
        </w:rPr>
        <w:t xml:space="preserve">Source: </w:t>
      </w:r>
      <w:r w:rsidR="0011247E" w:rsidRPr="001F14EC">
        <w:rPr>
          <w:rFonts w:ascii="Times New Roman" w:hAnsi="Times New Roman" w:cs="Times New Roman"/>
          <w:b/>
          <w:sz w:val="24"/>
          <w:szCs w:val="24"/>
        </w:rPr>
        <w:fldChar w:fldCharType="begin" w:fldLock="1"/>
      </w:r>
      <w:r w:rsidRPr="001F14EC">
        <w:rPr>
          <w:rFonts w:ascii="Times New Roman" w:hAnsi="Times New Roman" w:cs="Times New Roman"/>
          <w:b/>
          <w:sz w:val="24"/>
          <w:szCs w:val="24"/>
        </w:rPr>
        <w:instrText>ADDIN CSL_CITATION {"citationItems":[{"id":"ITEM-1","itemData":{"DOI":"10.1111/j.1467-9574.1996.tb01482.x","ISSN":"00390402","abstract":"In epidemiology R0 denotes the average number of secondary cases of an infectious disease that one case would generate in a completely susceptible population. This concept is among the foremost and most valuable ideas that mathematical thinking has brought to epidemic theory. In this contribution, we first review the historical development of R0, from demography to epidemiology, proceed to give an exposition of the recently formalised theory to define and calculate R0 for structured populations, return to the interaction of demography and epidemiology for an example of the use of the concept to study vaccination campaigns and finally we deal with statistical aspects of estimating R0. In the appendix we discuss some issues of current attention.","author":[{"dropping-particle":"","family":"Heesterbeek","given":"J. A.P.","non-dropping-particle":"","parse-names":false,"suffix":""},{"dropping-particle":"","family":"Dietz","given":"K.","non-dropping-particle":"","parse-names":false,"suffix":""}],"container-title":"Statistica Neerlandica","id":"ITEM-1","issue":"1","issued":{"date-parts":[["1996"]]},"page":"89-110","title":"The concept of R0 in epidemic theory","type":"article-journal","volume":"50"},"uris":["http://www.mendeley.com/documents/?uuid=e1d00602-a2ec-405f-b984-b97e418ff071"]}],"mendeley":{"formattedCitation":"(Heesterbeek and Dietz 1996)","plainTextFormattedCitation":"(Heesterbeek and Dietz 1996)","previouslyFormattedCitation":"(Heesterbeek and Dietz 1996)"},"properties":{"noteIndex":0},"schema":"https://github.com/citation-style-language/schema/raw/master/csl-citation.json"}</w:instrText>
      </w:r>
      <w:r w:rsidR="0011247E" w:rsidRPr="001F14EC">
        <w:rPr>
          <w:rFonts w:ascii="Times New Roman" w:hAnsi="Times New Roman" w:cs="Times New Roman"/>
          <w:b/>
          <w:sz w:val="24"/>
          <w:szCs w:val="24"/>
        </w:rPr>
        <w:fldChar w:fldCharType="separate"/>
      </w:r>
      <w:r w:rsidRPr="001F14EC">
        <w:rPr>
          <w:rFonts w:ascii="Times New Roman" w:hAnsi="Times New Roman" w:cs="Times New Roman"/>
          <w:b/>
          <w:noProof/>
          <w:sz w:val="24"/>
          <w:szCs w:val="24"/>
        </w:rPr>
        <w:t>(Heesterbeek and Dietz 1996)</w:t>
      </w:r>
      <w:r w:rsidR="0011247E" w:rsidRPr="001F14EC">
        <w:rPr>
          <w:rFonts w:ascii="Times New Roman" w:hAnsi="Times New Roman" w:cs="Times New Roman"/>
          <w:b/>
          <w:sz w:val="24"/>
          <w:szCs w:val="24"/>
        </w:rPr>
        <w:fldChar w:fldCharType="end"/>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Focusing on the study notion which addressing the analysis of the firms behaviors during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 19 pandemic, the theory of epidemic pose the understanding of the linkage of the Covid-19 pandemic and the firms behaviors and performance. The linkage of the Covid-19 pandemic and the firms behaviors and performance is made through the theoretical construct of environment. The environmental theoretical construct is the cross cutting notion and theoretical constructs which directly happen and explaining the epidemic theory and firm theories such as theory of the firm and industrial organization theory. From the epidemic theory, the environment is the one infectious pathogens and the host live, while the same environment is determining the business firms’ performance and behaviors. Meaning that, in the scenario the environment is affected by the infectious pathogens and the host, the repercussion is the affected environment must influence the business firms’ behaviors and performance.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The following is the discussion of other studies undertaken to analyses the linkage of the Covid-19 pandemic to the environment (The drivers of the market structure of the firms), in the context of infectious diseases impacts and destructions of the business environments (The drivers of the market structure of the firm) of the firms to operate smoothly.</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Exemplifying the other studies findings on the linkage of the Covid-19 global pandemic and the environment (The drivers of the market structure), the study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10.1093/acrefore/9780199389414.013.339","ISBN":"9780199389414","author":[{"dropping-particle":"Lo","family":"Lacono","given":"Giovanni","non-dropping-particle":"","parse-names":false,"suffix":""},{"dropping-particle":"","family":"Nichols","given":"Gordon L.","non-dropping-particle":"","parse-names":false,"suffix":""}],"container-title":"Oxford Research Encyclopedia of Environmental Science","id":"ITEM-1","issue":"September","issued":{"date-parts":[["2017"]]},"title":"Modeling the Impact of Environment on Infectious Diseases","type":"article-journal"},"uris":["http://www.mendeley.com/documents/?uuid=db1db862-0b86-4343-87e0-fa92c5c66cb3"]}],"mendeley":{"formattedCitation":"(Lacono and Nichols 2017)","plainTextFormattedCitation":"(Lacono and Nichols 2017)","previouslyFormattedCitation":"(Lacono and Nichols 2017)"},"properties":{"noteIndex":0},"schema":"https://github.com/citation-style-language/schema/raw/master/csl-citation.json"}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(Lacono and Nichols 2017)</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focused on establishing the relationship and modeling of the environment and contagious diseases, revealed and emphasized that the environment such as climate change and the transport and communication are the main drivers of the infectious diseases. Consider our study notion of the linkage of the Covid-19 global pandemic and the market structure (The Environment – key drivers of the market structure such as transportation , and demand and supply), the meaning is from the logic that the Covid-19 pandemic is driven by the environment and affecting the drivers of the market structure, the ultimate results of the disruptions of the market structure is well </w:t>
      </w:r>
      <w:r w:rsidRPr="00A4331D">
        <w:rPr>
          <w:rFonts w:ascii="Times New Roman" w:hAnsi="Times New Roman" w:cs="Times New Roman"/>
          <w:sz w:val="24"/>
          <w:szCs w:val="24"/>
        </w:rPr>
        <w:lastRenderedPageBreak/>
        <w:t xml:space="preserve">influence and impact the firms behaviors and performance because the market structure is the core element of the firms operations. </w:t>
      </w:r>
    </w:p>
    <w:p w:rsidR="00102A5D" w:rsidRPr="001F14EC" w:rsidRDefault="00102A5D" w:rsidP="00102A5D">
      <w:pPr>
        <w:spacing w:line="240" w:lineRule="auto"/>
        <w:jc w:val="both"/>
        <w:rPr>
          <w:rFonts w:ascii="Times New Roman" w:hAnsi="Times New Roman" w:cs="Times New Roman"/>
          <w:b/>
          <w:sz w:val="24"/>
          <w:szCs w:val="24"/>
        </w:rPr>
      </w:pPr>
      <w:r w:rsidRPr="001F14EC">
        <w:rPr>
          <w:rFonts w:ascii="Times New Roman" w:hAnsi="Times New Roman" w:cs="Times New Roman"/>
          <w:b/>
          <w:sz w:val="24"/>
          <w:szCs w:val="24"/>
        </w:rPr>
        <w:t xml:space="preserve">Theory of the Firm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Theory of the firm is the combination of many theories in the economic domain focusing on explaining the two theoretical constructs, first; the nature of the firm such as the structure, behaviors and its existence, second, the market structure of the firm,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{"citationItems":[{"id":"ITEM-1","itemData":{"abstract":"Since Coase’s (1937) seminal paper on ‘The Nature of the Firm’, strategy scholars are invested in developing so-called ‘theories of the firm’ (ToFs). These are theories that should answer four questions on the nature of firms: Why do firms exist? Why are their boundaries as they are? Why are they organized the way they are? and Why are they so heterogeneous? In answering these questions, at least twenty ToFs have been put forward in the last decades. These include economics-based ToFs such as principal-agent theory and transaction-cost economics; organization theory-based ToFs such as behavioral theory and bureaucratic theory; and strategy-based ToFs such as the value-chain model and stakeholder theory. Assuming that all ToFs attempt to answer the four questions above, the question arises why we would need so many ToFs. Do we really need so many? And, if so, why? The extant literature provides a partial answer to this question by looking at complementarities between ToFs. Along that line, scholars have suggested to combine various ToFs (e.g., Coff, 1999; Foss &amp; Foss, 2005; Pitelis, 2007). However, as these suggestions typically concern the combination of two or of three ToFs, they do not account for the fact that we have at least twenty now. Also more comprehensive reviews (e.g., Conner, 1991; Foss, 1993; Madhok, 2002) do not explain the multitude of ToFs in our literature. To find an answer to this question, this paper provides a two-step comparison of ToFs. The first step is a bird’s eye view comparison of eighteen well-known ToFs along some apparent differences. This step reveals differences between some ToFs, but it also leaves a group of ToFs that are apparently similar. In the second step we further compare this group of ToFs on their more implicit assumptions. Based on this two-step comparison, we conclude that we do indeed need a variety of ToF. The reason is that the various ToFs have different assumptions on how firms create value and from which sources this value is derived. Since firms in practice also differ in the way they create value, our conclusion is that we need more than one ToF to explain this variety. The implication is that scholars engaged in the ToF debate may want to put firm value creation center stage. This, we shall argue, requires adding a fifth question to the ToF that precedes the other four questions: what value does a firm create?","author":[{"dropping-particle":"","family":"Kraaijenbrink","given":"Jeroen","non-dropping-particle":"","parse-names":false,"suffix":""},{"dropping-particle":"","family":"Spender","given":"JC","non-dropping-particle":"","parse-names":false,"suffix":""}],"container-title":"31st Stratetgic Management …","id":"ITEM-1","issue":"1937","issued":{"date-parts":[["2011"]]},"page":"1-7","title":"Theories of the Firm and Their Value Creation Assumptions","type":"article-journal"},"uris":["http://www.mendeley.com/documents/?uuid=79e5e13f-009b-425c-8d9f-7670d47075d0"]}],"mendeley":{"formattedCitation":"(Kraaijenbrink and Spender 2011)","plainTextFormattedCitation":"(Kraaijenbrink and Spender 2011)","previouslyFormattedCitation":"(Kraaijenbrink and Spender 2011)"},"properties":{"noteIndex":0},"schema":"https://github.com/citation-style-language/schema/raw/master/csl-citation.json"}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(Kraaijenbrink and Spender 2011)</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Focusing to our study, theory of firm will focus on explaining the behaviors of the firm as the first theoretical construct for nature of the firm and further explaining the market structure of the firm which is basically including the environment the firm is operating.  (Refer table no.2 for the comprehensive understanding of the theoretical constructs of the firm).</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Focusing on the notion of the study, the theory of the firm is describing the scenarios where firms’ behaviors such as revenue and price might be influenced and affected by the market structure such as the environment the firm is operating. The theory is exploring that for the firm to operate and the performance and behaviors to be observed, there must be the interaction of nature of the firm (for our case behaviors such as revenue and price) and the market structure (for our case the environment the firm is operating). The firm theoretical construct of market structure in our case the environment is cross cutting notion linking the Covid-19 pandemic and the firms behaviors and performance. The environment which firm is operating and further influence the firm value and price is the one affected by the prevalent of the Covid-19 pandemic (infectious pathogens).</w:t>
      </w:r>
    </w:p>
    <w:p w:rsidR="00102A5D" w:rsidRPr="00A4331D" w:rsidRDefault="00102A5D" w:rsidP="00102A5D">
      <w:pPr>
        <w:spacing w:line="240" w:lineRule="auto"/>
        <w:jc w:val="both"/>
        <w:rPr>
          <w:rFonts w:ascii="Times New Roman" w:hAnsi="Times New Roman" w:cs="Times New Roman"/>
          <w:sz w:val="24"/>
          <w:szCs w:val="24"/>
        </w:rPr>
      </w:pPr>
    </w:p>
    <w:p w:rsidR="00102A5D" w:rsidRPr="00A4331D" w:rsidRDefault="00102A5D" w:rsidP="00102A5D">
      <w:pPr>
        <w:spacing w:line="240" w:lineRule="auto"/>
        <w:jc w:val="both"/>
        <w:rPr>
          <w:rFonts w:ascii="Times New Roman" w:hAnsi="Times New Roman" w:cs="Times New Roman"/>
          <w:sz w:val="24"/>
          <w:szCs w:val="24"/>
        </w:rPr>
      </w:pPr>
    </w:p>
    <w:p w:rsidR="00102A5D" w:rsidRPr="001F14EC" w:rsidRDefault="00102A5D" w:rsidP="00102A5D">
      <w:pPr>
        <w:spacing w:line="240" w:lineRule="auto"/>
        <w:jc w:val="both"/>
        <w:rPr>
          <w:rFonts w:ascii="Times New Roman" w:hAnsi="Times New Roman" w:cs="Times New Roman"/>
          <w:b/>
          <w:sz w:val="24"/>
          <w:szCs w:val="24"/>
        </w:rPr>
      </w:pPr>
      <w:r w:rsidRPr="001F14EC">
        <w:rPr>
          <w:rFonts w:ascii="Times New Roman" w:hAnsi="Times New Roman" w:cs="Times New Roman"/>
          <w:b/>
          <w:sz w:val="24"/>
          <w:szCs w:val="24"/>
        </w:rPr>
        <w:t>Table -2: The following table revealing the theoretical constructs of the firm which reveals the firms behaviors (For our case revenue and price) with the interaction to the market structure (environment)</w:t>
      </w:r>
    </w:p>
    <w:tbl>
      <w:tblPr>
        <w:tblStyle w:val="TableGrid"/>
        <w:tblW w:w="0" w:type="auto"/>
        <w:tblLook w:val="04A0"/>
      </w:tblPr>
      <w:tblGrid>
        <w:gridCol w:w="1818"/>
        <w:gridCol w:w="7758"/>
      </w:tblGrid>
      <w:tr w:rsidR="00102A5D" w:rsidRPr="001F14EC" w:rsidTr="00055286">
        <w:tc>
          <w:tcPr>
            <w:tcW w:w="1818" w:type="dxa"/>
          </w:tcPr>
          <w:p w:rsidR="00102A5D" w:rsidRPr="001F14EC" w:rsidRDefault="00102A5D" w:rsidP="00102A5D">
            <w:pPr>
              <w:spacing w:line="240" w:lineRule="auto"/>
              <w:jc w:val="both"/>
              <w:rPr>
                <w:rFonts w:ascii="Times New Roman" w:hAnsi="Times New Roman"/>
                <w:b/>
                <w:sz w:val="24"/>
                <w:szCs w:val="24"/>
              </w:rPr>
            </w:pPr>
            <w:r w:rsidRPr="001F14EC">
              <w:rPr>
                <w:rFonts w:ascii="Times New Roman" w:hAnsi="Times New Roman"/>
                <w:b/>
                <w:sz w:val="24"/>
                <w:szCs w:val="24"/>
              </w:rPr>
              <w:t>Construct</w:t>
            </w:r>
          </w:p>
        </w:tc>
        <w:tc>
          <w:tcPr>
            <w:tcW w:w="7758" w:type="dxa"/>
          </w:tcPr>
          <w:p w:rsidR="00102A5D" w:rsidRPr="001F14EC" w:rsidRDefault="00102A5D" w:rsidP="00102A5D">
            <w:pPr>
              <w:spacing w:line="240" w:lineRule="auto"/>
              <w:jc w:val="both"/>
              <w:rPr>
                <w:rFonts w:ascii="Times New Roman" w:hAnsi="Times New Roman"/>
                <w:b/>
                <w:sz w:val="24"/>
                <w:szCs w:val="24"/>
              </w:rPr>
            </w:pPr>
            <w:r w:rsidRPr="001F14EC">
              <w:rPr>
                <w:rFonts w:ascii="Times New Roman" w:hAnsi="Times New Roman"/>
                <w:b/>
                <w:sz w:val="24"/>
                <w:szCs w:val="24"/>
              </w:rPr>
              <w:t xml:space="preserve">Explanations </w:t>
            </w:r>
          </w:p>
        </w:tc>
      </w:tr>
      <w:tr w:rsidR="00102A5D" w:rsidRPr="00A4331D" w:rsidTr="00055286">
        <w:tc>
          <w:tcPr>
            <w:tcW w:w="181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Nature of the Firm</w:t>
            </w:r>
          </w:p>
        </w:tc>
        <w:tc>
          <w:tcPr>
            <w:tcW w:w="775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Is the potential features describing the particular firm existence, examples; behaviors of the firm, the structure of the firm, and the operations of the firm</w:t>
            </w:r>
          </w:p>
        </w:tc>
      </w:tr>
      <w:tr w:rsidR="00102A5D" w:rsidRPr="00A4331D" w:rsidTr="00055286">
        <w:tc>
          <w:tcPr>
            <w:tcW w:w="181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Market structure </w:t>
            </w:r>
          </w:p>
        </w:tc>
        <w:tc>
          <w:tcPr>
            <w:tcW w:w="775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These are the main </w:t>
            </w:r>
            <w:proofErr w:type="spellStart"/>
            <w:r w:rsidRPr="00A4331D">
              <w:rPr>
                <w:rFonts w:ascii="Times New Roman" w:hAnsi="Times New Roman"/>
                <w:sz w:val="24"/>
                <w:szCs w:val="24"/>
              </w:rPr>
              <w:t>actors</w:t>
            </w:r>
            <w:proofErr w:type="spellEnd"/>
            <w:r w:rsidRPr="00A4331D">
              <w:rPr>
                <w:rFonts w:ascii="Times New Roman" w:hAnsi="Times New Roman"/>
                <w:sz w:val="24"/>
                <w:szCs w:val="24"/>
              </w:rPr>
              <w:t xml:space="preserve"> influence the behaviors and performance of the firm, example the environment the firm is operating, buyers, other competing sellers, and the chain of demand and supply</w:t>
            </w:r>
          </w:p>
        </w:tc>
      </w:tr>
    </w:tbl>
    <w:p w:rsidR="00102A5D" w:rsidRPr="00A4331D" w:rsidRDefault="00102A5D" w:rsidP="00102A5D">
      <w:pPr>
        <w:spacing w:line="240" w:lineRule="auto"/>
        <w:jc w:val="both"/>
        <w:rPr>
          <w:rFonts w:ascii="Times New Roman" w:hAnsi="Times New Roman" w:cs="Times New Roman"/>
          <w:sz w:val="24"/>
          <w:szCs w:val="24"/>
        </w:rPr>
      </w:pPr>
    </w:p>
    <w:p w:rsidR="00102A5D" w:rsidRPr="001F14EC" w:rsidRDefault="00102A5D" w:rsidP="00102A5D">
      <w:pPr>
        <w:spacing w:line="240" w:lineRule="auto"/>
        <w:jc w:val="both"/>
        <w:rPr>
          <w:rFonts w:ascii="Times New Roman" w:hAnsi="Times New Roman" w:cs="Times New Roman"/>
          <w:b/>
          <w:sz w:val="24"/>
          <w:szCs w:val="24"/>
        </w:rPr>
      </w:pPr>
      <w:r w:rsidRPr="001F14EC">
        <w:rPr>
          <w:rFonts w:ascii="Times New Roman" w:hAnsi="Times New Roman" w:cs="Times New Roman"/>
          <w:b/>
          <w:sz w:val="24"/>
          <w:szCs w:val="24"/>
        </w:rPr>
        <w:t xml:space="preserve">Source: </w:t>
      </w:r>
      <w:r w:rsidR="0011247E" w:rsidRPr="001F14EC">
        <w:rPr>
          <w:rFonts w:ascii="Times New Roman" w:hAnsi="Times New Roman" w:cs="Times New Roman"/>
          <w:b/>
          <w:sz w:val="24"/>
          <w:szCs w:val="24"/>
        </w:rPr>
        <w:fldChar w:fldCharType="begin" w:fldLock="1"/>
      </w:r>
      <w:r w:rsidRPr="001F14EC">
        <w:rPr>
          <w:rFonts w:ascii="Times New Roman" w:hAnsi="Times New Roman" w:cs="Times New Roman"/>
          <w:b/>
          <w:sz w:val="24"/>
          <w:szCs w:val="24"/>
        </w:rPr>
        <w:instrText>ADDIN CSL_CITATION {"citationItems":[{"id":"ITEM-1","itemData":{"abstract":"Since Coase’s (1937) seminal paper on ‘The Nature of the Firm’, strategy scholars are invested in developing so-called ‘theories of the firm’ (ToFs). These are theories that should answer four questions on the nature of firms: Why do firms exist? Why are their boundaries as they are? Why are they organized the way they are? and Why are they so heterogeneous? In answering these questions, at least twenty ToFs have been put forward in the last decades. These include economics-based ToFs such as principal-agent theory and transaction-cost economics; organization theory-based ToFs such as behavioral theory and bureaucratic theory; and strategy-based ToFs such as the value-chain model and stakeholder theory. Assuming that all ToFs attempt to answer the four questions above, the question arises why we would need so many ToFs. Do we really need so many? And, if so, why? The extant literature provides a partial answer to this question by looking at complementarities between ToFs. Along that line, scholars have suggested to combine various ToFs (e.g., Coff, 1999; Foss &amp; Foss, 2005; Pitelis, 2007). However, as these suggestions typically concern the combination of two or of three ToFs, they do not account for the fact that we have at least twenty now. Also more comprehensive reviews (e.g., Conner, 1991; Foss, 1993; Madhok, 2002) do not explain the multitude of ToFs in our literature. To find an answer to this question, this paper provides a two-step comparison of ToFs. The first step is a bird’s eye view comparison of eighteen well-known ToFs along some apparent differences. This step reveals differences between some ToFs, but it also leaves a group of ToFs that are apparently similar. In the second step we further compare this group of ToFs on their more implicit assumptions. Based on this two-step comparison, we conclude that we do indeed need a variety of ToF. The reason is that the various ToFs have different assumptions on how firms create value and from which sources this value is derived. Since firms in practice also differ in the way they create value, our conclusion is that we need more than one ToF to explain this variety. The implication is that scholars engaged in the ToF debate may want to put firm value creation center stage. This, we shall argue, requires adding a fifth question to the ToF that precedes the other four questions: what value does a firm create?","author":[{"dropping-particle":"","family":"Kraaijenbrink","given":"Jeroen","non-dropping-particle":"","parse-names":false,"suffix":""},{"dropping-particle":"","family":"Spender","given":"JC","non-dropping-particle":"","parse-names":false,"suffix":""}],"container-title":"31st Stratetgic Management …","id":"ITEM-1","issue":"1937","issued":{"date-parts":[["2011"]]},"page":"1-7","title":"Theories of the Firm and Their Value Creation Assumptions","type":"article-journal"},"uris":["http://www.mendeley.com/documents/?uuid=79e5e13f-009b-425c-8d9f-7670d47075d0"]}],"mendeley":{"formattedCitation":"(Kraaijenbrink and Spender 2011)","plainTextFormattedCitation":"(Kraaijenbrink and Spender 2011)","previouslyFormattedCitation":"(Kraaijenbrink and Spender 2011)"},"properties":{"noteIndex":0},"schema":"https://github.com/citation-style-language/schema/raw/master/csl-citation.json"}</w:instrText>
      </w:r>
      <w:r w:rsidR="0011247E" w:rsidRPr="001F14EC">
        <w:rPr>
          <w:rFonts w:ascii="Times New Roman" w:hAnsi="Times New Roman" w:cs="Times New Roman"/>
          <w:b/>
          <w:sz w:val="24"/>
          <w:szCs w:val="24"/>
        </w:rPr>
        <w:fldChar w:fldCharType="separate"/>
      </w:r>
      <w:r w:rsidRPr="001F14EC">
        <w:rPr>
          <w:rFonts w:ascii="Times New Roman" w:hAnsi="Times New Roman" w:cs="Times New Roman"/>
          <w:b/>
          <w:noProof/>
          <w:sz w:val="24"/>
          <w:szCs w:val="24"/>
        </w:rPr>
        <w:t>(Kraaijenbrink and Spender 2011)</w:t>
      </w:r>
      <w:r w:rsidR="0011247E" w:rsidRPr="001F14EC">
        <w:rPr>
          <w:rFonts w:ascii="Times New Roman" w:hAnsi="Times New Roman" w:cs="Times New Roman"/>
          <w:b/>
          <w:sz w:val="24"/>
          <w:szCs w:val="24"/>
        </w:rPr>
        <w:fldChar w:fldCharType="end"/>
      </w:r>
    </w:p>
    <w:p w:rsidR="00102A5D" w:rsidRDefault="00102A5D" w:rsidP="00102A5D">
      <w:pPr>
        <w:spacing w:line="240" w:lineRule="auto"/>
        <w:jc w:val="both"/>
        <w:rPr>
          <w:rFonts w:ascii="Times New Roman" w:hAnsi="Times New Roman" w:cs="Times New Roman"/>
          <w:b/>
          <w:sz w:val="24"/>
          <w:szCs w:val="24"/>
        </w:rPr>
      </w:pPr>
    </w:p>
    <w:p w:rsidR="00102A5D" w:rsidRPr="001F14EC" w:rsidRDefault="00102A5D" w:rsidP="00102A5D">
      <w:pPr>
        <w:spacing w:line="240" w:lineRule="auto"/>
        <w:jc w:val="both"/>
        <w:rPr>
          <w:rFonts w:ascii="Times New Roman" w:hAnsi="Times New Roman" w:cs="Times New Roman"/>
          <w:b/>
          <w:sz w:val="24"/>
          <w:szCs w:val="24"/>
        </w:rPr>
      </w:pPr>
    </w:p>
    <w:p w:rsidR="00102A5D" w:rsidRPr="001F14EC" w:rsidRDefault="00102A5D" w:rsidP="00102A5D">
      <w:pPr>
        <w:spacing w:line="240" w:lineRule="auto"/>
        <w:jc w:val="both"/>
        <w:rPr>
          <w:rFonts w:ascii="Times New Roman" w:hAnsi="Times New Roman" w:cs="Times New Roman"/>
          <w:b/>
          <w:sz w:val="24"/>
          <w:szCs w:val="24"/>
        </w:rPr>
      </w:pPr>
      <w:r w:rsidRPr="001F14EC">
        <w:rPr>
          <w:rFonts w:ascii="Times New Roman" w:hAnsi="Times New Roman" w:cs="Times New Roman"/>
          <w:b/>
          <w:sz w:val="24"/>
          <w:szCs w:val="24"/>
        </w:rPr>
        <w:lastRenderedPageBreak/>
        <w:t xml:space="preserve">Industrial Organization Theory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Industrial organization theory is primarily describing the interactions of the three theoretical constructs, which are; the strategic behaviors of the firm, the market structure of the firm, and the interactions of the strategic behaviors and the market structure,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{"citationItems":[{"id":"ITEM-1","itemData":{"abstract":"This paper tries to investigate how Industrial Organization Theory and in particular the Structure-Conduct-Performance paradigm, can contribute to decision-making in the purchasing year cycle. The structure of a market is the concept behind Industrial Organization theory, rather than the firm itself. The theory indicates the influence of competitive forces on the industry, as well as, how the profitability is determined by them. These opportunities and threats in the external environment of a firm are important factors, influencing strategic management in general and in particular Supply Chain Management.","author":[{"dropping-particle":"","family":"Raible","given":"Max","non-dropping-particle":"","parse-names":false,"suffix":""}],"container-title":"2nd IBA Bachelor Thesis Conference,University of Twente P.O. Box 217, 7500AE Enschede The Netherlands","id":"ITEM-1","issued":{"date-parts":[["2013"]]},"page":"1-13","title":"Industrial Organization theory and its contribution to decision-making in purchasing","type":"article-journal"},"uris":["http://www.mendeley.com/documents/?uuid=0c81d412-1c05-4a3d-8f27-bca652e24aae"]}],"mendeley":{"formattedCitation":"(Raible 2013)","plainTextFormattedCitation":"(Raible 2013)","previouslyFormattedCitation":"(Raible 2013)"},"properties":{"noteIndex":0},"schema":"https://github.com/citation-style-language/schema/raw/master/csl-citation.json"}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(Raible 2013)</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Industrial organization theory is much addressing the notion of the study through focusing on explaining the strategic behaviors of the firms, for our case is revenue behaviors and price behaviors, and the market structure of the firm, for our case the environment, and ultimately observing their interaction during the period of the Covid-19 Pandemic. From that regards, the strategic behaviors of the firm (revue and price) are determined by the environment of the market, in the occasion the environment of the market is affected or determined by the prevalent of the Covid-19 pandemic. Meaning that the Covid-19 pandemic is likely to affect the market structure (environment) example the disruption of demand and supply chain , and resources allocation and availability for the firm, which ultimately influence and impact the strategic behaviors of the firm (Example, revenue and price). (Refer table no. 3 for the comprehensive understand on the theoretical constructs of industrial organization theory)</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The Covid-19 pandemic prevalent significantly destructed the environment which the firm is operating. The environment which firm is operating such as the demand and supply chain is exacting destructed by the Covid-19 pandemic, ultimately the affected environment impacted the strategic behaviors of the firm which revealed through the revenue and prices of the firm.</w:t>
      </w:r>
    </w:p>
    <w:p w:rsidR="00102A5D" w:rsidRPr="001F14EC" w:rsidRDefault="00102A5D" w:rsidP="00102A5D">
      <w:pPr>
        <w:spacing w:line="240" w:lineRule="auto"/>
        <w:jc w:val="both"/>
        <w:rPr>
          <w:rFonts w:ascii="Times New Roman" w:hAnsi="Times New Roman" w:cs="Times New Roman"/>
          <w:b/>
          <w:sz w:val="24"/>
          <w:szCs w:val="24"/>
        </w:rPr>
      </w:pPr>
      <w:r w:rsidRPr="001F14EC">
        <w:rPr>
          <w:rFonts w:ascii="Times New Roman" w:hAnsi="Times New Roman" w:cs="Times New Roman"/>
          <w:b/>
          <w:sz w:val="24"/>
          <w:szCs w:val="24"/>
        </w:rPr>
        <w:t>Table-3: Describing the key theoretical constructs of industrial organization which pose the linkage to Covid-19 global pandemic in the aspect of environment.</w:t>
      </w:r>
    </w:p>
    <w:tbl>
      <w:tblPr>
        <w:tblStyle w:val="TableGrid"/>
        <w:tblW w:w="0" w:type="auto"/>
        <w:tblLook w:val="04A0"/>
      </w:tblPr>
      <w:tblGrid>
        <w:gridCol w:w="2178"/>
        <w:gridCol w:w="7398"/>
      </w:tblGrid>
      <w:tr w:rsidR="00102A5D" w:rsidRPr="001F14EC" w:rsidTr="00055286">
        <w:tc>
          <w:tcPr>
            <w:tcW w:w="2178" w:type="dxa"/>
          </w:tcPr>
          <w:p w:rsidR="00102A5D" w:rsidRPr="001F14EC" w:rsidRDefault="00102A5D" w:rsidP="00102A5D">
            <w:pPr>
              <w:spacing w:line="240" w:lineRule="auto"/>
              <w:jc w:val="both"/>
              <w:rPr>
                <w:rFonts w:ascii="Times New Roman" w:hAnsi="Times New Roman"/>
                <w:b/>
                <w:sz w:val="24"/>
                <w:szCs w:val="24"/>
              </w:rPr>
            </w:pPr>
            <w:r w:rsidRPr="001F14EC">
              <w:rPr>
                <w:rFonts w:ascii="Times New Roman" w:hAnsi="Times New Roman"/>
                <w:b/>
                <w:sz w:val="24"/>
                <w:szCs w:val="24"/>
              </w:rPr>
              <w:t>Theoretical Construct</w:t>
            </w:r>
          </w:p>
        </w:tc>
        <w:tc>
          <w:tcPr>
            <w:tcW w:w="7398" w:type="dxa"/>
          </w:tcPr>
          <w:p w:rsidR="00102A5D" w:rsidRPr="001F14EC" w:rsidRDefault="00102A5D" w:rsidP="00102A5D">
            <w:pPr>
              <w:spacing w:line="240" w:lineRule="auto"/>
              <w:jc w:val="both"/>
              <w:rPr>
                <w:rFonts w:ascii="Times New Roman" w:hAnsi="Times New Roman"/>
                <w:b/>
                <w:sz w:val="24"/>
                <w:szCs w:val="24"/>
              </w:rPr>
            </w:pPr>
            <w:r w:rsidRPr="001F14EC">
              <w:rPr>
                <w:rFonts w:ascii="Times New Roman" w:hAnsi="Times New Roman"/>
                <w:b/>
                <w:sz w:val="24"/>
                <w:szCs w:val="24"/>
              </w:rPr>
              <w:t xml:space="preserve">Explanations </w:t>
            </w:r>
          </w:p>
        </w:tc>
      </w:tr>
      <w:tr w:rsidR="00102A5D" w:rsidRPr="00A4331D" w:rsidTr="00055286">
        <w:tc>
          <w:tcPr>
            <w:tcW w:w="217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Strategic behaviors of the Firm</w:t>
            </w:r>
          </w:p>
        </w:tc>
        <w:tc>
          <w:tcPr>
            <w:tcW w:w="739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Are the actions of the firm which might influence the firm performance or other actors response against the firm, examples the actions or decision which might influence the revenue or price of the firm </w:t>
            </w:r>
          </w:p>
        </w:tc>
      </w:tr>
      <w:tr w:rsidR="00102A5D" w:rsidRPr="00A4331D" w:rsidTr="00055286">
        <w:tc>
          <w:tcPr>
            <w:tcW w:w="217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Market Structure </w:t>
            </w:r>
          </w:p>
        </w:tc>
        <w:tc>
          <w:tcPr>
            <w:tcW w:w="739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These are the actors of the market of the firm such as environment, demand and supply chain, buyers, and other sellers</w:t>
            </w:r>
          </w:p>
        </w:tc>
      </w:tr>
      <w:tr w:rsidR="00102A5D" w:rsidRPr="00A4331D" w:rsidTr="00055286">
        <w:tc>
          <w:tcPr>
            <w:tcW w:w="217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Their Interactions </w:t>
            </w:r>
          </w:p>
        </w:tc>
        <w:tc>
          <w:tcPr>
            <w:tcW w:w="739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Is the interactions of the firms strategic behaviors and the market structure </w:t>
            </w:r>
          </w:p>
        </w:tc>
      </w:tr>
    </w:tbl>
    <w:p w:rsidR="00102A5D" w:rsidRPr="00A4331D" w:rsidRDefault="00102A5D" w:rsidP="00102A5D">
      <w:pPr>
        <w:spacing w:line="240" w:lineRule="auto"/>
        <w:jc w:val="both"/>
        <w:rPr>
          <w:rFonts w:ascii="Times New Roman" w:hAnsi="Times New Roman" w:cs="Times New Roman"/>
          <w:sz w:val="24"/>
          <w:szCs w:val="24"/>
        </w:rPr>
      </w:pPr>
    </w:p>
    <w:p w:rsidR="00102A5D" w:rsidRPr="001F14EC" w:rsidRDefault="00102A5D" w:rsidP="00102A5D">
      <w:pPr>
        <w:spacing w:line="240" w:lineRule="auto"/>
        <w:jc w:val="both"/>
        <w:rPr>
          <w:rFonts w:ascii="Times New Roman" w:hAnsi="Times New Roman" w:cs="Times New Roman"/>
          <w:b/>
          <w:sz w:val="24"/>
          <w:szCs w:val="24"/>
        </w:rPr>
      </w:pPr>
      <w:r w:rsidRPr="001F14EC">
        <w:rPr>
          <w:rFonts w:ascii="Times New Roman" w:hAnsi="Times New Roman" w:cs="Times New Roman"/>
          <w:b/>
          <w:sz w:val="24"/>
          <w:szCs w:val="24"/>
        </w:rPr>
        <w:t xml:space="preserve">Source: </w:t>
      </w:r>
      <w:r w:rsidR="0011247E" w:rsidRPr="001F14EC">
        <w:rPr>
          <w:rFonts w:ascii="Times New Roman" w:hAnsi="Times New Roman" w:cs="Times New Roman"/>
          <w:b/>
          <w:sz w:val="24"/>
          <w:szCs w:val="24"/>
        </w:rPr>
        <w:fldChar w:fldCharType="begin" w:fldLock="1"/>
      </w:r>
      <w:r w:rsidRPr="001F14EC">
        <w:rPr>
          <w:rFonts w:ascii="Times New Roman" w:hAnsi="Times New Roman" w:cs="Times New Roman"/>
          <w:b/>
          <w:sz w:val="24"/>
          <w:szCs w:val="24"/>
        </w:rPr>
        <w:instrText>ADDIN CSL_CITATION {"citationItems":[{"id":"ITEM-1","itemData":{"abstract":"This paper tries to investigate how Industrial Organization Theory and in particular the Structure-Conduct-Performance paradigm, can contribute to decision-making in the purchasing year cycle. The structure of a market is the concept behind Industrial Organization theory, rather than the firm itself. The theory indicates the influence of competitive forces on the industry, as well as, how the profitability is determined by them. These opportunities and threats in the external environment of a firm are important factors, influencing strategic management in general and in particular Supply Chain Management.","author":[{"dropping-particle":"","family":"Raible","given":"Max","non-dropping-particle":"","parse-names":false,"suffix":""}],"container-title":"2nd IBA Bachelor Thesis Conference,University of Twente P.O. Box 217, 7500AE Enschede The Netherlands","id":"ITEM-1","issued":{"date-parts":[["2013"]]},"page":"1-13","title":"Industrial Organization theory and its contribution to decision-making in purchasing","type":"article-journal"},"uris":["http://www.mendeley.com/documents/?uuid=0c81d412-1c05-4a3d-8f27-bca652e24aae"]}],"mendeley":{"formattedCitation":"(Raible 2013)","plainTextFormattedCitation":"(Raible 2013)","previouslyFormattedCitation":"(Raible 2013)"},"properties":{"noteIndex":0},"schema":"https://github.com/citation-style-language/schema/raw/master/csl-citation.json"}</w:instrText>
      </w:r>
      <w:r w:rsidR="0011247E" w:rsidRPr="001F14EC">
        <w:rPr>
          <w:rFonts w:ascii="Times New Roman" w:hAnsi="Times New Roman" w:cs="Times New Roman"/>
          <w:b/>
          <w:sz w:val="24"/>
          <w:szCs w:val="24"/>
        </w:rPr>
        <w:fldChar w:fldCharType="separate"/>
      </w:r>
      <w:r w:rsidRPr="001F14EC">
        <w:rPr>
          <w:rFonts w:ascii="Times New Roman" w:hAnsi="Times New Roman" w:cs="Times New Roman"/>
          <w:b/>
          <w:noProof/>
          <w:sz w:val="24"/>
          <w:szCs w:val="24"/>
        </w:rPr>
        <w:t>(Raible 2013)</w:t>
      </w:r>
      <w:r w:rsidR="0011247E" w:rsidRPr="001F14EC">
        <w:rPr>
          <w:rFonts w:ascii="Times New Roman" w:hAnsi="Times New Roman" w:cs="Times New Roman"/>
          <w:b/>
          <w:sz w:val="24"/>
          <w:szCs w:val="24"/>
        </w:rPr>
        <w:fldChar w:fldCharType="end"/>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The following is the discussion of other studies undertaken to analyses the linkage of the Covid-19 pandemic to the environment (The drivers of the market structure of the firms), in the context of infectious diseases impacts and destructions of the business environments (The drivers of the market structure of the firm) of the firms to operate smoothly.</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lastRenderedPageBreak/>
        <w:t xml:space="preserve">The literature review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{"citationItems":[{"id":"ITEM-1","itemData":{"author":[{"dropping-particle":"","family":"Muleme","given":"Michael","non-dropping-particle":"","parse-names":false,"suffix":""}],"container-title":"In Partial Fulfillment for the Degree of MASTER OF SCIENCE Major Department: Veterinary and Microbiological Sciences Program Name: International Infectious Disease Management and Biosecurity","id":"ITEM-1","issue":"December 2012","issued":{"date-parts":[["2012"]]},"page":"8888","title":"Drivers of Infectious Disease Outbreaks: How Climate, Environment and Disease Control Programs Influence Occurence of Infectious Disease Outbreaks","type":"article-journal","volume":"701"},"uris":["http://www.mendeley.com/documents/?uuid=d68903ca-6093-4db4-afa3-a98d618e434e"]}],"mendeley":{"formattedCitation":"(Muleme 2012)","plainTextFormattedCitation":"(Muleme 2012)"},"properties":{"noteIndex":0},"schema":"https://github.com/citation-style-language/schema/raw/master/csl-citation.json"}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(Muleme 2012)</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focused on investigating the drivers of infectious disease, revealed environment and climate change is the significant factor of causing and speed up the diffusion of the infectious disease across the World. Engaging the notion of study focusing on the linkage of environment, the Covid-19 global pandemic, and the market structure, we argue that the Covid-19 global pandemic responding measures such as travelling restrictions destructs the determinants of the market structure such as the transportation of goods , and the demand and supply chain,  the determinants of the market structure from being destructed pose the influence and impact to the firm behaviors and performance, which ultimately exhibited in the changes and contractions of revenue and prices of the business firms all across the World.</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In conclusion of this theoretical part of the study, the linkage of the Covid-19 global pandemic and the firm behaviors, operations, and performance is well demonstrated through the cross cutting theoretical construct of environments. </w:t>
      </w:r>
      <w:proofErr w:type="gramStart"/>
      <w:r w:rsidRPr="00A4331D">
        <w:rPr>
          <w:rFonts w:ascii="Times New Roman" w:hAnsi="Times New Roman" w:cs="Times New Roman"/>
          <w:sz w:val="24"/>
          <w:szCs w:val="24"/>
        </w:rPr>
        <w:t>Meaning that the environment which firms depend to operate (such as transport and demand and supply chain) is the one highly affected by the Covid-19 global pandemic.</w:t>
      </w:r>
      <w:proofErr w:type="gramEnd"/>
      <w:r w:rsidRPr="00A4331D">
        <w:rPr>
          <w:rFonts w:ascii="Times New Roman" w:hAnsi="Times New Roman" w:cs="Times New Roman"/>
          <w:sz w:val="24"/>
          <w:szCs w:val="24"/>
        </w:rPr>
        <w:t xml:space="preserve"> The cross cutting theoretical construct of environment is well happen and explain by the identified theories of the epidemic theory, theory of the firm, and industrial organization theory. </w:t>
      </w:r>
    </w:p>
    <w:p w:rsidR="00102A5D" w:rsidRPr="00A4331D" w:rsidRDefault="00102A5D" w:rsidP="00102A5D">
      <w:pPr>
        <w:spacing w:line="240" w:lineRule="auto"/>
        <w:jc w:val="both"/>
        <w:rPr>
          <w:rFonts w:ascii="Times New Roman" w:hAnsi="Times New Roman" w:cs="Times New Roman"/>
          <w:sz w:val="24"/>
          <w:szCs w:val="24"/>
        </w:rPr>
      </w:pPr>
    </w:p>
    <w:p w:rsidR="00102A5D" w:rsidRPr="00A4331D" w:rsidRDefault="00102A5D" w:rsidP="00102A5D">
      <w:pPr>
        <w:spacing w:line="240" w:lineRule="auto"/>
        <w:jc w:val="both"/>
        <w:rPr>
          <w:rFonts w:ascii="Times New Roman" w:hAnsi="Times New Roman" w:cs="Times New Roman"/>
          <w:sz w:val="24"/>
          <w:szCs w:val="24"/>
        </w:rPr>
      </w:pPr>
    </w:p>
    <w:p w:rsidR="00102A5D" w:rsidRPr="009B0D66" w:rsidRDefault="00102A5D" w:rsidP="00102A5D">
      <w:pPr>
        <w:spacing w:line="240" w:lineRule="auto"/>
        <w:jc w:val="both"/>
        <w:rPr>
          <w:rFonts w:ascii="Times New Roman" w:hAnsi="Times New Roman" w:cs="Times New Roman"/>
          <w:b/>
          <w:sz w:val="24"/>
          <w:szCs w:val="24"/>
        </w:rPr>
      </w:pPr>
      <w:r w:rsidRPr="009B0D66">
        <w:rPr>
          <w:rFonts w:ascii="Times New Roman" w:hAnsi="Times New Roman" w:cs="Times New Roman"/>
          <w:b/>
          <w:sz w:val="24"/>
          <w:szCs w:val="24"/>
        </w:rPr>
        <w:t>The Covid-19 Pandemic &amp; Firms Behaviors</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proliferated growing number of literatures evidence reveals that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 19 global pandemic has deleterious impacts on the firms’ behaviors, revenue, and prices. </w:t>
      </w:r>
      <w:proofErr w:type="gramStart"/>
      <w:r w:rsidRPr="00A4331D">
        <w:rPr>
          <w:rFonts w:ascii="Times New Roman" w:hAnsi="Times New Roman" w:cs="Times New Roman"/>
          <w:sz w:val="24"/>
          <w:szCs w:val="24"/>
        </w:rPr>
        <w:t>This happen from the argument that, the Covid-19 pandemic restrictions of people’s movements triggered the destructions of the transport system of the goods, as well affecting the entire demand and supply chain.</w:t>
      </w:r>
      <w:proofErr w:type="gramEnd"/>
      <w:r w:rsidRPr="00A4331D">
        <w:rPr>
          <w:rFonts w:ascii="Times New Roman" w:hAnsi="Times New Roman" w:cs="Times New Roman"/>
          <w:sz w:val="24"/>
          <w:szCs w:val="24"/>
        </w:rPr>
        <w:t xml:space="preserve"> The transport system and the demand and supply are the key drivers of the market structure which is the core drive (market structure) of the business firm entire operations. The market structure from being disrupted by the Covid-19 global pandemic directly influenced the firms’ behaviors, and ultimately the changes of the firms behaviors are well observed through the changes of prices and revenue of the firm. Exemplifying the notion of the Covid-19 global pandemic on the entire firm operations and behaviors, the following literatures play that commitment. In a pragmatic example,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Balleer","given":"Almut","non-dropping-particle":"","parse-names":false,"suffix":""},{"dropping-particle":"","family":"Link","given":"Sebastian","non-dropping-particle":"","parse-names":false,"suffix":""},{"dropping-particle":"","family":"Menkhoff","given":"Manuel","non-dropping-particle":"","parse-names":false,"suffix":""},{"dropping-particle":"","family":"Zorn","given":"Peter","non-dropping-particle":"","parse-names":false,"suffix":""}],"container-title":"CESifo Working Paper","id":"ITEM-1","issued":{"date-parts":[["2020"]]},"title":"Demand or Supply? Price Adjustment during the COVID-19 Pandemic","type":"article-journal"},"uris":["http://www.mendeley.com/documents/?uuid=1db7a51e-9b97-47d5-bf37-e388b5752b10"]}],"mendeley":{"formattedCitation":"(Balleer et al. 2020a)","plainTextFormattedCitation":"(Balleer et al. 2020a)","previouslyFormattedCitation":"(Balleer et al. 2020a)"},"properties":{"noteIndex":0},"schema":"https://github.com/citation-style-language/schema/raw/master/csl-citation.json"}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(Balleer et al. 2020a)</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researched on demand and supply in reflection to the price – cutting firms behaviors as a result of the Covid-19 pandemic, the study results mention price cutting behaviors of the firm as the factor pushed by the dramatic increase of revenue from the buyers due to the uncertainty environments of the Covi-19 pandemic. Due to the buyer panic from the risk of the Corona virus, buyers rapidly making changing and focusing on buying in large quintiles which ultimately triggered the increase of revenue of the firms and changing of the behaviors of the firm to address the buyers panic,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{"citationItems":[{"id":"ITEM-1","itemData":{"abstract":"A global crisis struck the world in the shape of the COVID-19 pandemic at the beginning of 2020. As a result, supermarkets have experienced panic buying behaviors, empty store shelves, out of stocks, and a large increase in online sales. Supermarkets, producers, marketers, and businesses have had to adapt to consumers' changed buying behavior in food consumption. In previous research, it has been found that price and quality are two of the most influential factors in the consumer decision-process, in particular, increased price sensitivity and perceived quality of food products concerns consumers in crisis situations. The aim of this study was to research beyond panic buying behaviors, by investigating if consumer buying behavior has changed during the COVID-19 pandemic regarding price sensitivity and perceived quality within two specific food categories, meat as well as fruits and vegetables. In addition, a moderating effect of residency in either Austria or Sweden was tested. A quantitative method has been used, in which consumers in Austria and Sweden were surveyed in an online questionnaire. 169 responses from consumers were analyzed. The result suggests that the buying behavior in regard to price sensitivity and perceived quality of meat, fruits, and vegetables has changed during the COVID-19 pandemic. No moderating effect of residency was found. The findings in the study create a foundation in a unique crisis situation that has never been studied before and the exploratory nature of the study gives multiple indicators for future research.","author":[{"dropping-particle":"","family":"Pärson","given":"Gustav","non-dropping-particle":"","parse-names":false,"suffix":""},{"dropping-particle":"","family":"Vancic","given":"Alexandra","non-dropping-particle":"","parse-names":false,"suffix":""}],"container-title":"Kristianstad University Sweden, Master Thesis, 15 credits, for the degree of Master of Science in Business Administration: International Business and Marketing Spring Semester 2020 Faculty of Business","id":"ITEM-1","issued":{"date-parts":[["2020"]]},"page":"94","title":"Changed Buying Behavior in the COVID-19 pandemic: The influence of Price Sensitivity and Perceived Quality","type":"article-journal"},"uris":["http://www.mendeley.com/documents/?uuid=bde565c1-d3d8-4ef9-b457-a4c8734b338e"]}],"mendeley":{"formattedCitation":"(Pärson and Vancic 2020)","plainTextFormattedCitation":"(Pärson and Vancic 2020)","previouslyFormattedCitation":"(Pärson and Vancic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(Pärson and Vancic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study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{"citationItems":[{"id":"ITEM-1","itemData":{"abstract":"A global crisis struck the world in the shape of the COVID-19 pandemic at the beginning of 2020. As a result, supermarkets have experienced panic buying behaviors, empty store shelves, out of stocks, and a large increase in online sales. Supermarkets, producers, marketers, and businesses have had to adapt to consumers' changed buying behavior in food consumption. In previous research, it has been found that price and quality are two of the most influential factors in the consumer decision-process, in particular, increased price sensitivity and perceived quality of food products concerns consumers in crisis situations. The aim of this study was to research beyond panic buying behaviors, by investigating if consumer buying behavior has changed during the COVID-19 pandemic regarding price sensitivity and perceived quality within two specific food categories, meat as well as fruits and vegetables. In addition, a moderating effect of residency in either Austria or Sweden was tested. A quantitative method has been used, in which consumers in Austria and Sweden were surveyed in an online questionnaire. 169 responses from consumers were analyzed. The result suggests that the buying behavior in regard to price sensitivity and perceived quality of meat, fruits, and vegetables has changed during the COVID-19 pandemic. No moderating effect of residency was found. The findings in the study create a foundation in a unique crisis situation that has never been studied before and the exploratory nature of the study gives multiple indicators for future research.","author":[{"dropping-particle":"","family":"Pärson","given":"Gustav","non-dropping-particle":"","parse-names":false,"suffix":""},{"dropping-particle":"","family":"Vancic","given":"Alexandra","non-dropping-particle":"","parse-names":false,"suffix":""}],"container-title":"Kristianstad University Sweden, Master Thesis, 15 credits, for the degree of Master of Science in Business Administration: International Business and Marketing Spring Semester 2020 Faculty of Business","id":"ITEM-1","issued":{"date-parts":[["2020"]]},"page":"94","title":"Changed Buying Behavior in the COVID-19 pandemic: The influence of Price Sensitivity and Perceived Quality","type":"article-journal"},"uris":["http://www.mendeley.com/documents/?uuid=bde565c1-d3d8-4ef9-b457-a4c8734b338e"]}],"mendeley":{"formattedCitation":"(Pärson and Vancic 2020)","plainTextFormattedCitation":"(Pärson and Vancic 2020)","previouslyFormattedCitation":"(Pärson and Vancic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(Pärson and Vancic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reveals that during the Covid-19 pandemic strategic behaviors of the firms were changed to reflect the buyer’ big demand, these firms behaviors were observed through the increase of the price of the goods to meet the buyers panic demand.</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lastRenderedPageBreak/>
        <w:t xml:space="preserve">The following is the comprehensive and profound explanations of the influence of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 19 pandemic on the firms’ behaviors, revenue, and the price.</w:t>
      </w:r>
    </w:p>
    <w:p w:rsidR="00102A5D" w:rsidRPr="006A75DF" w:rsidRDefault="00102A5D" w:rsidP="00102A5D">
      <w:pPr>
        <w:spacing w:line="240" w:lineRule="auto"/>
        <w:jc w:val="both"/>
        <w:rPr>
          <w:rFonts w:ascii="Times New Roman" w:hAnsi="Times New Roman" w:cs="Times New Roman"/>
          <w:b/>
          <w:sz w:val="24"/>
          <w:szCs w:val="24"/>
        </w:rPr>
      </w:pPr>
      <w:r w:rsidRPr="006A75DF">
        <w:rPr>
          <w:rFonts w:ascii="Times New Roman" w:hAnsi="Times New Roman" w:cs="Times New Roman"/>
          <w:b/>
          <w:sz w:val="24"/>
          <w:szCs w:val="24"/>
        </w:rPr>
        <w:t xml:space="preserve">The influence of the Covid-19 on Firms’ Behaviors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Covid-19 pandemic has demonstrated the deleterious impacts on the behaviors of the firms across the World. The behaviors of the firms which are observed through the actions and decisions of the firms against the market structure such as the price decision, demand and supply decisions, resources allocations decisions, are all entirely affected by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19 global pandemic. From the context of behaviors of the firms being affected it has triggered the dramatic changes of the firms’ prices and revenue as well across the world. In a pragmatic example,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Balleer","given":"Almut","non-dropping-particle":"","parse-names":false,"suffix":""},{"dropping-particle":"","family":"Link","given":"Sebastian","non-dropping-particle":"","parse-names":false,"suffix":""},{"dropping-particle":"","family":"Menkhoff","given":"Manuel","non-dropping-particle":"","parse-names":false,"suffix":""},{"dropping-particle":"","family":"Zorn","given":"Peter","non-dropping-particle":"","parse-names":false,"suffix":""}],"container-title":"CESifo Working Paper","id":"ITEM-1","issued":{"date-parts":[["2020"]]},"title":"Demand or Supply? Price Adjustment during the COVID-19 Pandemic","type":"article-journal"},"uris":["http://www.mendeley.com/documents/?uuid=1db7a51e-9b97-47d5-bf37-e388b5752b10"]}],"mendeley":{"formattedCitation":"(Balleer et al. 2020a)","plainTextFormattedCitation":"(Balleer et al. 2020a)","previouslyFormattedCitation":"(Balleer et al. 2020a)"},"properties":{"noteIndex":0},"schema":"https://github.com/citation-style-language/schema/raw/master/csl-citation.json"}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(Balleer et al. 2020a)</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researched on demand and supply in reflection to the price – cutting firms behaviors as a result of the Covid-19 pandemic, the study results mention price cutting behaviors of the firm as the factor pushed by the dramatic increase of revenue from the buyers due to the uncertainty environments of the Covi-19 pandemic. The following is the comprehensive literatures evidence addressing the notion of the Covid-19 global pandemic influence on the firms’ behaviors.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Covid-19 pandemic prevalent poses the dramatic changes on buyers’ behaviors, strategic firms’ actions, and ultimately the changes of revenue and price of the firms. Exemplifying the trend of influence of the Covid-19 of the firm behaviors and performance, the research study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{"citationItems":[{"id":"ITEM-1","itemData":{"abstract":"A global crisis struck the world in the shape of the COVID-19 pandemic at the beginning of 2020. As a result, supermarkets have experienced panic buying behaviors, empty store shelves, out of stocks, and a large increase in online sales. Supermarkets, producers, marketers, and businesses have had to adapt to consumers' changed buying behavior in food consumption. In previous research, it has been found that price and quality are two of the most influential factors in the consumer decision-process, in particular, increased price sensitivity and perceived quality of food products concerns consumers in crisis situations. The aim of this study was to research beyond panic buying behaviors, by investigating if consumer buying behavior has changed during the COVID-19 pandemic regarding price sensitivity and perceived quality within two specific food categories, meat as well as fruits and vegetables. In addition, a moderating effect of residency in either Austria or Sweden was tested. A quantitative method has been used, in which consumers in Austria and Sweden were surveyed in an online questionnaire. 169 responses from consumers were analyzed. The result suggests that the buying behavior in regard to price sensitivity and perceived quality of meat, fruits, and vegetables has changed during the COVID-19 pandemic. No moderating effect of residency was found. The findings in the study create a foundation in a unique crisis situation that has never been studied before and the exploratory nature of the study gives multiple indicators for future research.","author":[{"dropping-particle":"","family":"Pärson","given":"Gustav","non-dropping-particle":"","parse-names":false,"suffix":""},{"dropping-particle":"","family":"Vancic","given":"Alexandra","non-dropping-particle":"","parse-names":false,"suffix":""}],"container-title":"Kristianstad University Sweden, Master Thesis, 15 credits, for the degree of Master of Science in Business Administration: International Business and Marketing Spring Semester 2020 Faculty of Business","id":"ITEM-1","issued":{"date-parts":[["2020"]]},"page":"94","title":"Changed Buying Behavior in the COVID-19 pandemic: The influence of Price Sensitivity and Perceived Quality","type":"article-journal"},"uris":["http://www.mendeley.com/documents/?uuid=bde565c1-d3d8-4ef9-b457-a4c8734b338e"]}],"mendeley":{"formattedCitation":"(Pärson and Vancic 2020)","plainTextFormattedCitation":"(Pärson and Vancic 2020)","previouslyFormattedCitation":"(Pärson and Vancic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(Pärson and Vancic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reveals that during the Covid-19 pandemic there were buyers panic and change in behaviors of buying, buyers panic triggered the increase buying of goods with repercussion to revealed to the change of firms behaviors through the increase of revenue and prices of the most demanded goods. One of the significant impact of the Covid-19 pandemic is the destruction of the demand and supply chain, which cause the significant changes of firms strategic behaviors due to the shortage of goods at a time of high demand of the un available goods,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{"citationItems":[{"id":"ITEM-1","itemData":{"author":[{"dropping-particle":"","family":"OECD","given":"","non-dropping-particle":"","parse-names":false,"suffix":""}],"container-title":"OECD, Oecd.org/coronavirus","id":"ITEM-1","issue":"May","issued":{"date-parts":[["2020"]]},"page":"1-15","title":"Tackling Coronavirus (Covid-19): Contributing To A Global Effort, Exploitative pricing in the time of COVID-19","type":"article-journal"},"uris":["http://www.mendeley.com/documents/?uuid=e6596d05-2249-48a4-8590-06b2ebbec1ed"]}],"mendeley":{"formattedCitation":"(OECD 2020)","plainTextFormattedCitation":"(OECD 2020)","previouslyFormattedCitation":"(OECD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(OECD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Firms behaviors changed to accommodate the high demand of goods at a time the supply chain is serious destructed by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 19 pandemic, ultimately caused the dramatic increase of price and revenue for the firms,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{"citationItems":[{"id":"ITEM-1","itemData":{"author":[{"dropping-particle":"","family":"Oecd","given":"","non-dropping-particle":"","parse-names":false,"suffix":""}],"container-title":"OECD, oecd.org/coronavirus","id":"ITEM-1","issued":{"date-parts":[["2020"]]},"title":"Tackling Coronavirus (Covid - 19): Contributing To A Global Effort - The Impact of the Coronavirus (Covid - 19) crisis on development finance","type":"article-journal"},"uris":["http://www.mendeley.com/documents/?uuid=25b53cf4-8af9-4cbb-9b55-ca25b3f922c8"]}],"mendeley":{"formattedCitation":"(Oecd 2020)","plainTextFormattedCitation":"(Oecd 2020)","previouslyFormattedCitation":"(Oecd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(Oecd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In a pragmatic example,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Balleer","given":"Almut","non-dropping-particle":"","parse-names":false,"suffix":""},{"dropping-particle":"","family":"Link","given":"Sebastian","non-dropping-particle":"","parse-names":false,"suffix":""},{"dropping-particle":"","family":"Menkhoff","given":"Manuel","non-dropping-particle":"","parse-names":false,"suffix":""},{"dropping-particle":"","family":"Zorn","given":"Peter","non-dropping-particle":"","parse-names":false,"suffix":""}],"container-title":"CESifo Working Paper","id":"ITEM-1","issued":{"date-parts":[["2020"]]},"title":"Demand or Supply? Price Adjustment during the COVID-19 Pandemic","type":"article-journal"},"uris":["http://www.mendeley.com/documents/?uuid=1db7a51e-9b97-47d5-bf37-e388b5752b10"]}],"mendeley":{"formattedCitation":"(Balleer et al. 2020a)","plainTextFormattedCitation":"(Balleer et al. 2020a)","previouslyFormattedCitation":"(Balleer et al. 2020a)"},"properties":{"noteIndex":0},"schema":"https://github.com/citation-style-language/schema/raw/master/csl-citation.json"}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(Balleer et al. 2020a)</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researched on demand and supply in reflection to the price – cutting firms behaviors as a result of the Covid-19 pandemic, the study results mention price cutting behaviors of the firm as the factor pushed by the dramatic increase of revenue from the buyers due to the uncertainty environments of the Covi-19 pandemic. From the impacts of the Covid-19 pandemic to business firms, strategic firms behaviors in the aspects of digitalization, cultural change, and firms environments were significantly changed to address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 19 pandemic situations,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{"citationItems":[{"id":"ITEM-1","itemData":{"DOI":"10.1108/IJEBR-04-2020-0214","ISSN":"13552554","abstract":"Purpose: Within a very short period of time, the worldwide pandemic triggered by the novel coronavirus has not only claimed numerous lives but also caused severe limitations to daily private as well as business life. Just about every company has been affected in one way or another. This first empirical study on the effects of the COVID-19 crisis on family firms allows initial conclusions to be drawn about family firm crisis management. Design/methodology/approach: Exploratory qualitative research design based on 27 semi-structured interviews with key informants of family firms of all sizes in five Western European countries that are in different stages of the crisis. Findings: The COVID-19 crisis represents a new type and quality of challenge for companies. These companies are applying measures that can be assigned to three different strategies to adapt to the crisis in the short term and emerge from it stronger in the long run. Our findings show how companies in all industries and of all sizes adapt their business models to changing environmental conditions within a short period of time. Finally, the findings also show that the crisis is bringing about a significant yet unintended cultural change. On the one hand, a stronger solidarity and cohesion within the company was observed, while on the other hand, the crisis has led to a tentative digitalization. Originality/value: To the knowledge of the authors, this is the first empirical study in the management realm on the impacts of COVID-19 on (family) firms. It provides cross-national evidence of family firms' current reactions to the crisis.","author":[{"dropping-particle":"","family":"Kraus","given":"Sascha","non-dropping-particle":"","parse-names":false,"suffix":""},{"dropping-particle":"","family":"Clauss","given":"Thomas","non-dropping-particle":"","parse-names":false,"suffix":""},{"dropping-particle":"","family":"Breier","given":"Matthias","non-dropping-particle":"","parse-names":false,"suffix":""},{"dropping-particle":"","family":"Gast","given":"Johanna","non-dropping-particle":"","parse-names":false,"suffix":""},{"dropping-particle":"","family":"Zardini","given":"Alessandro","non-dropping-particle":"","parse-names":false,"suffix":""},{"dropping-particle":"","family":"Tiberius","given":"Victor","non-dropping-particle":"","parse-names":false,"suffix":""}],"container-title":"International Journal of Entrepreneurial Behaviour and Research","id":"ITEM-1","issue":"5","issued":{"date-parts":[["2020"]]},"page":"1067-1092","title":"The economics of COVID-19: initial empirical evidence on how family firms in five European countries cope with the corona crisis","type":"article-journal","volume":"26"},"uris":["http://www.mendeley.com/documents/?uuid=0011577a-2472-4817-b33f-15f26241878d"]}],"mendeley":{"formattedCitation":"(Kraus et al. 2020)","plainTextFormattedCitation":"(Kraus et al. 2020)","previouslyFormattedCitation":"(Kraus et al.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(Kraus et al.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research study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{"citationItems":[{"id":"ITEM-1","itemData":{"DOI":"10.1177/0972063420940834","ISBN":"0972063420","ISSN":"09730729","abstract":"A critical situation pushes human behaviour towards different directions with some aspects of behaviour being irrevocable. COVID-19 pandemic is not a normal crisis, and to control the spread of disease various measures were taken including complete and then partial lockdown. Since all elements of the economy are intricately interrelated with public health measures and lockdown, this resulted in economic instabilities of the nations hinting towards change in market dynamics. In every market, consumers are the drivers of the market competitiveness, growth and economic integration. With economic instability, consumers are also experiencing a transformation in behaviour, though how much of transformation experienced during the crisis will sustain is a question. This article looks at the consumer behaviour during COVID-19 crisis and in the subsequent lockdown period when the world stood still for more than a quarter of a year. Further, the article attempts to weave through the maze of literature available about consumer behaviour in normal times and in crisis times, strengthens it with the rapid assessment reports culled out by the different consulting organisations during lockdown phase, substantiates the same with first-hand telling and retelling of experiences by consumers and professionals with marketing background to bring up a hypothesis of the pandemic affecting a paradigm shift from consumer materialism to consumer spiritualism. The proposition offers further testable hypotheses for future research to understand consumer sentiments or requirement in buying ‘what is enough’ within the marketing context and how it can be reinforced post-COVID crisis for ensuring sustainability of business models. It would also be interesting to explore the correlates of this forced consumer behaviour with other variables such as learning from crisis, changing needs, personality, nationality, culture, new market segment and age to develop new models of consumer behaviour.","author":[{"dropping-particle":"","family":"Mehta","given":"Seema","non-dropping-particle":"","parse-names":false,"suffix":""},{"dropping-particle":"","family":"Saxena","given":"Tanjul","non-dropping-particle":"","parse-names":false,"suffix":""},{"dropping-particle":"","family":"Purohit","given":"Neetu","non-dropping-particle":"","parse-names":false,"suffix":""}],"container-title":"Journal of Health Management","id":"ITEM-1","issue":"2","issued":{"date-parts":[["2020"]]},"page":"291-301","title":"The New Consumer Behaviour Paradigm amid COVID-19: Permanent or Transient?","type":"article-journal","volume":"22"},"uris":["http://www.mendeley.com/documents/?uuid=4ca8e2c7-d470-48fc-b3b5-83b3d68f6435"]}],"mendeley":{"formattedCitation":"(Mehta, Saxena, and Purohit 2020)","plainTextFormattedCitation":"(Mehta, Saxena, and Purohit 2020)","previouslyFormattedCitation":"(Mehta, Saxena, and Purohit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(Mehta, Saxena, and Purohit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mentioned the new paradigm of consumers behaviors change is the main factors caused the firms strategic behaviors change during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 19 global pandemic. Consumer buying behaviors increased during the Covi-19 pandemic, which led to the change of firms behaviors as reflected by the increase of prices of goods and revenue as well,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{"citationItems":[{"id":"ITEM-1","itemData":{"DOI":"10.1177/0972063420940834","ISBN":"0972063420","ISSN":"09730729","abstract":"A critical situation pushes human behaviour towards different directions with some aspects of behaviour being irrevocable. COVID-19 pandemic is not a normal crisis, and to control the spread of disease various measures were taken including complete and then partial lockdown. Since all elements of the economy are intricately interrelated with public health measures and lockdown, this resulted in economic instabilities of the nations hinting towards change in market dynamics. In every market, consumers are the drivers of the market competitiveness, growth and economic integration. With economic instability, consumers are also experiencing a transformation in behaviour, though how much of transformation experienced during the crisis will sustain is a question. This article looks at the consumer behaviour during COVID-19 crisis and in the subsequent lockdown period when the world stood still for more than a quarter of a year. Further, the article attempts to weave through the maze of literature available about consumer behaviour in normal times and in crisis times, strengthens it with the rapid assessment reports culled out by the different consulting organisations during lockdown phase, substantiates the same with first-hand telling and retelling of experiences by consumers and professionals with marketing background to bring up a hypothesis of the pandemic affecting a paradigm shift from consumer materialism to consumer spiritualism. The proposition offers further testable hypotheses for future research to understand consumer sentiments or requirement in buying ‘what is enough’ within the marketing context and how it can be reinforced post-COVID crisis for ensuring sustainability of business models. It would also be interesting to explore the correlates of this forced consumer behaviour with other variables such as learning from crisis, changing needs, personality, nationality, culture, new market segment and age to develop new models of consumer behaviour.","author":[{"dropping-particle":"","family":"Mehta","given":"Seema","non-dropping-particle":"","parse-names":false,"suffix":""},{"dropping-particle":"","family":"Saxena","given":"Tanjul","non-dropping-particle":"","parse-names":false,"suffix":""},{"dropping-particle":"","family":"Purohit","given":"Neetu","non-dropping-particle":"","parse-names":false,"suffix":""}],"container-title":"Journal of Health Management","id":"ITEM-1","issue":"2","issued":{"date-parts":[["2020"]]},"page":"291-301","title":"The New Consumer Behaviour Paradigm amid COVID-19: Permanent or Transient?","type":"article-journal","volume":"22"},"uris":["http://www.mendeley.com/documents/?uuid=4ca8e2c7-d470-48fc-b3b5-83b3d68f6435"]}],"mendeley":{"formattedCitation":"(Mehta, Saxena, and Purohit 2020)","plainTextFormattedCitation":"(Mehta, Saxena, and Purohit 2020)","previouslyFormattedCitation":"(Mehta, Saxena, and Purohit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(Mehta, Saxena, and Purohit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research study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{"citationItems":[{"id":"ITEM-1","itemData":{"DOI":"10.1016/j.jbusres.2020.06.008","ISSN":"01482963","abstract":"The COVID-19 outbreak is a sharp reminder that pandemics, like other rarely occurring catastrophes, have happened in the past and will continue to happen in the future. Even if we cannot prevent dangerous viruses from emerging, we should prepare to dampen their effects on society. The current outbreak has had severe economic consequences across the globe, and it does not look like any country will be unaffected. This not only has consequences for the economy; all of society is affected, which has led to dramatic changes in how businesses act and consumers behave. This special issue is a global effort to address some of the pandemic-related issues affecting society. In total, there are 13 papers that cover different industry sectors (e.g., tourism, retail, higher education), changes in consumer behavior and businesses, ethical issues, and aspects related to employees and leadership.","author":[{"dropping-particle":"","family":"Donthu","given":"Naveen","non-dropping-particle":"","parse-names":false,"suffix":""},{"dropping-particle":"","family":"Gustafsson","given":"Anders","non-dropping-particle":"","parse-names":false,"suffix":""}],"container-title":"Journal of Business Research","id":"ITEM-1","issue":"June","issued":{"date-parts":[["2020"]]},"page":"284-289","title":"Effects of COVID-19 on business and research","type":"article-journal","volume":"117"},"uris":["http://www.mendeley.com/documents/?uuid=7d0d6bef-7b8a-4759-a00e-a6d854e790e5"]}],"mendeley":{"formattedCitation":"(Donthu and Gustafsson 2020)","plainTextFormattedCitation":"(Donthu and Gustafsson 2020)","previouslyFormattedCitation":"(Donthu and Gustafsson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(Donthu and Gustafsson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investigating the impact of the Covid-19 pandemic on the business revealed that the Covid-19 pandemic has triggered the dramatic changes of the firms behaviors and the consumers demand across the world. The report of the African development </w:t>
      </w:r>
      <w:r w:rsidRPr="00A4331D">
        <w:rPr>
          <w:rFonts w:ascii="Times New Roman" w:hAnsi="Times New Roman" w:cs="Times New Roman"/>
          <w:sz w:val="24"/>
          <w:szCs w:val="24"/>
        </w:rPr>
        <w:lastRenderedPageBreak/>
        <w:t xml:space="preserve">bank revealed that the Covid-19 pandemic has caused the dramatic economic impacts in the Asia region which are observed through the changes of the firms investments behaviors, economic sectors performance such as tourism has decline, and business activities as well,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{"citationItems":[{"id":"ITEM-1","itemData":{"DOI":"10.22617/BRF200096","ISBN":"9789292620639","abstract":", several facts are pertinent. First, it belongs to the same family of coronaviruses that caused the Severe Acute Respiratory Syndrome (SARS) outbreak in 2003 and the Middle East Respiratory Syndrome (MERS) outbreak in 2012. Second, the mortality rate (number of deaths relative to number of cases), which is as yet imprecisely estimated, is probably in the range of 1%-3.4%-significantly lower than 10% for SARS and 34% for MERS (Table 1, first column), but substantially higher than the mortality rate for seasonal flu, which is less than 0.1%. 2 Third, even though it emerged from animal hosts, it now spreads through human-to-human contact. The infection rate of COVID-19 appears to be higher than that for the seasonal flu and MERS, with the range of possible estimates encompassing the infection rates of SARS and Ebola (Table 1, second column).","author":[{"dropping-particle":"","family":"AfricanDevelopmentBank","given":"","non-dropping-particle":"","parse-names":false,"suffix":""}],"container-title":"African Development Bank (ADB), No. 128, 6 March, 2020","id":"ITEM-1","issue":"128","issued":{"date-parts":[["2020"]]},"title":"The Economic Impact of the COVID-19 Outbreak on Developing Asia","type":"article-journal","volume":"9"},"uris":["http://www.mendeley.com/documents/?uuid=68faadff-e309-4f21-b90b-2ce598b84a4a"]}],"mendeley":{"formattedCitation":"(AfricanDevelopmentBank 2020)","plainTextFormattedCitation":"(AfricanDevelopmentBank 2020)","previouslyFormattedCitation":"(AfricanDevelopmentBank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(AfricanDevelopmentBank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dramatic increase of the house hold consumption is identified to be one of the factor triggered the change of the firms strategic behaviors in reflection of increase of prices of the house hold goods across the World,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{"citationItems":[{"id":"ITEM-1","itemData":{"DOI":"10.1007/s41885-020-00070-3","ISSN":"2511-1280","abstract":"The COVID-19 pandemic has caused a massive economic shock across the world due to business interruptions and shutdowns from social-distancing measures. To evaluate the socio-economic impact of COVID-19 on individuals, a micro-economic model is developed to estimate the direct impact of distancing on household income, savings, consumption, and poverty. The model assumes two periods: a crisis period during which some individuals experience a drop in income and can use their precautionary savings to maintain consumption; and a recovery period, when households save to replenish their depleted savings to pre-crisis level. The San Francisco Bay Area is used as a case study, and the impacts of a lockdown are quantified, accounting for the effects of unemployment insurance (UI) and the CARES Act federal stimulus. Assuming a shelter-in-place period of three months, the poverty rate would temporarily increase from 17.1% to 25.9% in the Bay Area in the absence of social protection, and the lowest income earners would suffer the most in relative terms. If fully implemented, the combination of UI and CARES could keep the increase in poverty close to zero, and reduce the average recovery time, for individuals who suffer an income loss, from 11.8 to 6.7 months. However, the severity of the economic impact is spatially heterogeneous, and certain communities are more affected than the average and could take more than a year to recover. Overall, this model is a first step in quantifying the household-level impacts of COVID-19 at a regional scale. This study can be extended to explore the impact of indirect macroeconomic effects, the role of uncertainty in households' decision-making and the potential effect of simultaneous exogenous shocks (e.g., natural disasters).","author":[{"dropping-particle":"","family":"Martin","given":"Amory","non-dropping-particle":"","parse-names":false,"suffix":""},{"dropping-particle":"","family":"Markhvida","given":"Maryia","non-dropping-particle":"","parse-names":false,"suffix":""},{"dropping-particle":"","family":"Hallegatte","given":"Stéphane","non-dropping-particle":"","parse-names":false,"suffix":""},{"dropping-particle":"","family":"Walsh","given":"Brian","non-dropping-particle":"","parse-names":false,"suffix":""}],"container-title":"Economics of Disasters and Climate Change (2020) 4:45 –4 9 3 7 https://doi.org/10.1007/s41885-020-00070-3","id":"ITEM-1","issued":{"date-parts":[["2020"]]},"title":"Socio-economic impacts of COVID-19 on household consumption and poverty","type":"article-journal"},"uris":["http://www.mendeley.com/documents/?uuid=f49a6917-8cf7-499e-a1ab-fe362410d05f"]}],"mendeley":{"formattedCitation":"(Martin et al. 2020)","plainTextFormattedCitation":"(Martin et al. 2020)","previouslyFormattedCitation":"(Martin et al.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(Martin et al.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w:t>
      </w:r>
    </w:p>
    <w:p w:rsidR="00102A5D" w:rsidRPr="00FD73B9" w:rsidRDefault="00102A5D" w:rsidP="00102A5D">
      <w:pPr>
        <w:spacing w:line="240" w:lineRule="auto"/>
        <w:jc w:val="both"/>
        <w:rPr>
          <w:rFonts w:ascii="Times New Roman" w:hAnsi="Times New Roman" w:cs="Times New Roman"/>
          <w:b/>
          <w:sz w:val="24"/>
          <w:szCs w:val="24"/>
        </w:rPr>
      </w:pPr>
      <w:r w:rsidRPr="00FD73B9">
        <w:rPr>
          <w:rFonts w:ascii="Times New Roman" w:hAnsi="Times New Roman" w:cs="Times New Roman"/>
          <w:b/>
          <w:sz w:val="24"/>
          <w:szCs w:val="24"/>
        </w:rPr>
        <w:t xml:space="preserve">Firms’ Revenue &amp; Covid-19 Global Pandemic </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From the point of view of firms performance being disrupted from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 19 global pandemic, the long term outcome results is well observed to the contraction of the tremendous firm across the World. The long time impacts of the Covid-19 pandemic reveals the dramatic decline of the firms revenue which resulted to the unemployment and poverty increase,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InternationalLaborOrganization","given":"","non-dropping-particle":"","parse-names":false,"suffix":""},{"dropping-particle":"","family":"Oecd","given":"","non-dropping-particle":"","parse-names":false,"suffix":""}],"container-title":"ILO-OECD paper prepared at the request of G20 Leaders Saudi Arabia’s G20 Presidency 2020","id":"ITEM-1","issued":{"date-parts":[["2020"]]},"title":"The impact of the COVID-19 pandemic on jobs and incomes in G20 economies","type":"article-journal"},"uris":["http://www.mendeley.com/documents/?uuid=a1322927-b613-4180-8dba-541c596f6a32"]}],"mendeley":{"formattedCitation":"(InternationalLaborOrganization and Oecd 2020)","plainTextFormattedCitation":"(InternationalLaborOrganization and Oecd 2020)","previouslyFormattedCitation":"(InternationalLaborOrganization and Oecd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(InternationalLaborOrganization and Oecd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The following is the comprehensive literatures evidence addressing the notion of the Covid-19 global pandemic influence on the firms’</w:t>
      </w:r>
      <w:r>
        <w:rPr>
          <w:rFonts w:ascii="Times New Roman" w:hAnsi="Times New Roman" w:cs="Times New Roman"/>
          <w:sz w:val="24"/>
          <w:szCs w:val="24"/>
        </w:rPr>
        <w:t xml:space="preserve"> revenue.</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World bank reports on assessing the impact of the pandemic on the industrial sector, showed that due to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19 pandemic the demand and supply chain were severely destructed which ultimately triggered the dramatic decline of the firms revenue,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{"citationItems":[{"id":"ITEM-1","itemData":{"author":[{"dropping-particle":"","family":"Unido","given":"","non-dropping-particle":"","parse-names":false,"suffix":""}],"container-title":"United Nations Industrial Development Organization (UNIDO), Inclusive and sustainable Industrial Development (ISID):Partnering for prosperity","id":"ITEM-1","issue":"June","issued":{"date-parts":[["2020"]]},"title":"Impact assessment of COVID-19 on Thai Industrial Sector","type":"article-journal"},"uris":["http://www.mendeley.com/documents/?uuid=6c76ecaa-a425-474a-b3d3-c2e3c57d8fe8"]}],"mendeley":{"formattedCitation":"(Unido 2020)","plainTextFormattedCitation":"(Unido 2020)","previouslyFormattedCitation":"(Unido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(Unido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Due to the buyer panic from the risk of the Corona virus, buyers rapidly making changing and focusing on buying in large quintiles which ultimately triggered the increase of revenue of the firms and changing of the behaviors of the firm to address the buyers panic,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{"citationItems":[{"id":"ITEM-1","itemData":{"abstract":"A global crisis struck the world in the shape of the COVID-19 pandemic at the beginning of 2020. As a result, supermarkets have experienced panic buying behaviors, empty store shelves, out of stocks, and a large increase in online sales. Supermarkets, producers, marketers, and businesses have had to adapt to consumers' changed buying behavior in food consumption. In previous research, it has been found that price and quality are two of the most influential factors in the consumer decision-process, in particular, increased price sensitivity and perceived quality of food products concerns consumers in crisis situations. The aim of this study was to research beyond panic buying behaviors, by investigating if consumer buying behavior has changed during the COVID-19 pandemic regarding price sensitivity and perceived quality within two specific food categories, meat as well as fruits and vegetables. In addition, a moderating effect of residency in either Austria or Sweden was tested. A quantitative method has been used, in which consumers in Austria and Sweden were surveyed in an online questionnaire. 169 responses from consumers were analyzed. The result suggests that the buying behavior in regard to price sensitivity and perceived quality of meat, fruits, and vegetables has changed during the COVID-19 pandemic. No moderating effect of residency was found. The findings in the study create a foundation in a unique crisis situation that has never been studied before and the exploratory nature of the study gives multiple indicators for future research.","author":[{"dropping-particle":"","family":"Pärson","given":"Gustav","non-dropping-particle":"","parse-names":false,"suffix":""},{"dropping-particle":"","family":"Vancic","given":"Alexandra","non-dropping-particle":"","parse-names":false,"suffix":""}],"container-title":"Kristianstad University Sweden, Master Thesis, 15 credits, for the degree of Master of Science in Business Administration: International Business and Marketing Spring Semester 2020 Faculty of Business","id":"ITEM-1","issued":{"date-parts":[["2020"]]},"page":"94","title":"Changed Buying Behavior in the COVID-19 pandemic: The influence of Price Sensitivity and Perceived Quality","type":"article-journal"},"uris":["http://www.mendeley.com/documents/?uuid=bde565c1-d3d8-4ef9-b457-a4c8734b338e"]}],"mendeley":{"formattedCitation":"(Pärson and Vancic 2020)","plainTextFormattedCitation":"(Pärson and Vancic 2020)","previouslyFormattedCitation":"(Pärson and Vancic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(Pärson and Vancic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From the destructed supply chain due to the prevalent of the Corona virus, it caused the increase of price and revenue of the large number of firms across the world,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{"citationItems":[{"id":"ITEM-1","itemData":{"author":[{"dropping-particle":"","family":"OECD","given":"","non-dropping-particle":"","parse-names":false,"suffix":""}],"container-title":"OECD, Oecd.org/coronavirus","id":"ITEM-1","issue":"May","issued":{"date-parts":[["2020"]]},"page":"1-15","title":"Tackling Coronavirus (Covid-19): Contributing To A Global Effort, Exploitative pricing in the time of COVID-19","type":"article-journal"},"uris":["http://www.mendeley.com/documents/?uuid=e6596d05-2249-48a4-8590-06b2ebbec1ed"]}],"mendeley":{"formattedCitation":"(OECD 2020)","plainTextFormattedCitation":"(OECD 2020)","previouslyFormattedCitation":"(OECD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(OECD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dramatic contraction of the global trade and developments due to the Covid-19 pandemic impacts is well reflected through the destructed on demand and supply chain eventually led to shortage of goods, increase of prices and revenue for the firms across the world,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{"citationItems":[{"id":"ITEM-1","itemData":{"ISBN":"9789211130003","abstract":"PDF en compu","author":[{"dropping-particle":"","family":"UnitedNations","given":"","non-dropping-particle":"","parse-names":false,"suffix":""}],"id":"ITEM-1","issued":{"date-parts":[["2020"]]},"number-of-pages":"1-112","publisher":"United Nations Conference On Trade And Development","publisher-place":"Geneva","title":"Impact of the COVID-19 pandemic on trade and development, Transitioning to a new normal","type":"book"},"uris":["http://www.mendeley.com/documents/?uuid=8f1074ca-4ff8-48c0-911d-e79666e63fc9"]}],"mendeley":{"formattedCitation":"(UnitedNations 2020)","plainTextFormattedCitation":"(UnitedNations 2020)","previouslyFormattedCitation":"(UnitedNations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(UnitedNations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study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{"citationItems":[{"id":"ITEM-1","itemData":{"DOI":"10.1080/1540496X.2020.1785863","ISSN":"15580938","abstract":"Using the financial data of listed Chinese companies, we study the impact of COVID-19 on corporate performance. We show that COVID-19 has a negative impact on firm performance. The negative impact of COVID-19 on firm performance is more pronounced when a firm’s investment scale or sales revenue is smaller. We show, in an additional analysis, that the negative impact of COVID-19 on firm performance is more pronounced in serious-impact areas and industries. These findings are among the first empirical evidence of the association between pandemic and firm performance.","author":[{"dropping-particle":"","family":"Shen","given":"Huayu","non-dropping-particle":"","parse-names":false,"suffix":""},{"dropping-particle":"","family":"Fu","given":"Mengyao","non-dropping-particle":"","parse-names":false,"suffix":""},{"dropping-particle":"","family":"Pan","given":"Hongyu","non-dropping-particle":"","parse-names":false,"suffix":""},{"dropping-particle":"","family":"Yu","given":"Zhongfu","non-dropping-particle":"","parse-names":false,"suffix":""},{"dropping-particle":"","family":"Chen","given":"Yongquan","non-dropping-particle":"","parse-names":false,"suffix":""}],"container-title":"Emerging Markets Finance and Trade","id":"ITEM-1","issue":"10","issued":{"date-parts":[["2020"]]},"page":"2213-2230","publisher":"Routledge","title":"The Impact of the COVID-19 Pandemic on Firm Performance","type":"article-journal","volume":"56"},"uris":["http://www.mendeley.com/documents/?uuid=eea1d8f1-2036-4b37-b74b-6c24a27ecf92"]}],"mendeley":{"formattedCitation":"(Shen et al. 2020)","plainTextFormattedCitation":"(Shen et al. 2020)","previouslyFormattedCitation":"(Shen et al.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(Shen et al.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reveals that among the impacts of the Covid-19 global pandemic id on the global firms performance has been demonstrated on the dramatic increase of the firms revenue.</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world bank report which investigated the impact of the Covid-19 global pandemic on developing countries business firms shows that the virus has negative impact on the firms revenue,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{"citationItems":[{"id":"ITEM-1","itemData":{"abstract":"This paper provides a comprehensive assessment of the short-term impact of the COVID-19 pandemic on busi- nesses worldwide with a focus on developing countries. The results are based on a novel data set collected by the World Bank Group and several partner institutions in 51 countries covering more than 100,000 businesses. The paper provides several stylized facts. First, the COVID-19 shock has been severe and widespread across firms, with persistent negative impact on sales. Second, the employment adjustment has operated mostly along the intensive margin (that is leave of absence and reduction in hours), with a small share of firms laying off workers. Third, smaller firms are dispropor- tionately facing greater financial constraints. Fourth, firms are increasingly relying on digital solutions as a response to the shock. Fifth, there is great uncertainty about the future, especially among firms that have experienced a larger drop in sales, which is associated with job losses. These findings provide a better understanding of the magnitude and distri- bution of the shock, the main channels affecting businesses, and how firms are adjusting. The paper concludes by dis- cussing some avenues for future research.","author":[{"dropping-particle":"","family":"Christine","given":"Marie","non-dropping-particle":"","parse-names":false,"suffix":""},{"dropping-particle":"","family":"Besart","given":"Apedo-Amah","non-dropping-particle":"","parse-names":false,"suffix":""},{"dropping-particle":"","family":"Cirera","given":"Avdiu Xavier","non-dropping-particle":"","parse-names":false,"suffix":""},{"dropping-particle":"","family":"Cruz","given":"Marcio","non-dropping-particle":"","parse-names":false,"suffix":""},{"dropping-particle":"","family":"Davies","given":"Elwyn","non-dropping-particle":"","parse-names":false,"suffix":""},{"dropping-particle":"","family":"Grover","given":"Arti","non-dropping-particle":"","parse-names":false,"suffix":""},{"dropping-particle":"","family":"Iacovone","given":"Leonardo","non-dropping-particle":"","parse-names":false,"suffix":""},{"dropping-particle":"","family":"Kilinc","given":"Umut","non-dropping-particle":"","parse-names":false,"suffix":""},{"dropping-particle":"","family":"Medvedev","given":"Denis","non-dropping-particle":"","parse-names":false,"suffix":""},{"dropping-particle":"","family":"Maduko","given":"Franklin Okechukwu","non-dropping-particle":"","parse-names":false,"suffix":""},{"dropping-particle":"","family":"Poupakis","given":"Stavros","non-dropping-particle":"","parse-names":false,"suffix":""},{"dropping-particle":"","family":"Torres","given":"Jesica","non-dropping-particle":"","parse-names":false,"suffix":""},{"dropping-particle":"","family":"Tran","given":"Trang Thu","non-dropping-particle":"","parse-names":false,"suffix":""}],"container-title":"World Bank Group- Finance, Competitiveness and Innovation Global Practice, October 2020","id":"ITEM-1","issue":"October 2020","issued":{"date-parts":[["2020"]]},"title":"Unmasking the Impact of COVID-19 on Businesses Firm Level Evidence from Across the World","type":"article-journal"},"uris":["http://www.mendeley.com/documents/?uuid=4ef0ac35-750e-4189-b5c7-52f4b3ae8858"]}],"mendeley":{"formattedCitation":"(Christine et al. 2020)","plainTextFormattedCitation":"(Christine et al. 2020)","previouslyFormattedCitation":"(Christine et al.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(Christine et al.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long time impacts of the Covid-19 pandemic reveals the dramatic decline of the firms revenue which resulted to the unemployment and poverty increase,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InternationalLaborOrganization","given":"","non-dropping-particle":"","parse-names":false,"suffix":""},{"dropping-particle":"","family":"Oecd","given":"","non-dropping-particle":"","parse-names":false,"suffix":""}],"container-title":"ILO-OECD paper prepared at the request of G20 Leaders Saudi Arabia’s G20 Presidency 2020","id":"ITEM-1","issued":{"date-parts":[["2020"]]},"title":"The impact of the COVID-19 pandemic on jobs and incomes in G20 economies","type":"article-journal"},"uris":["http://www.mendeley.com/documents/?uuid=a1322927-b613-4180-8dba-541c596f6a32"]}],"mendeley":{"formattedCitation":"(InternationalLaborOrganization and Oecd 2020)","plainTextFormattedCitation":"(InternationalLaborOrganization and Oecd 2020)","previouslyFormattedCitation":"(InternationalLaborOrganization and Oecd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(InternationalLaborOrganization and Oecd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Exemplifying the notion of revenue contractions for the global firms, the research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{"citationItems":[{"id":"ITEM-1","itemData":{"author":[{"dropping-particle":"","family":"Acca","given":"","non-dropping-particle":"","parse-names":false,"suffix":""}],"container-title":"Association of Chartered Certified Accountants, (ACCA)","id":"ITEM-1","issued":{"date-parts":[["2020"]]},"title":"Covid-19 Global Survey: Inside Business Impacts And Response","type":"article-journal"},"uris":["http://www.mendeley.com/documents/?uuid=252dbf98-2080-4746-b470-e312273a846c"]}],"mendeley":{"formattedCitation":"(Acca 2020)","plainTextFormattedCitation":"(Acca 2020)","previouslyFormattedCitation":"(Acca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(Acca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revealed that global firms will lost the revenue of about 80% in the year of 2020. Another pragmatic example is the dramatic collapse and closure of the small and medium enterprises around the world due to the pandemic impacts to the firms’ revenue,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{"citationItems":[{"id":"ITEM-1","itemData":{"DOI":"10.5089/9781513557748.001","ISSN":"1018-5941","abstract":"We estimate the impact of the COVID-19 crisis on business failures among small and medium size enterprises (SMEs) in seventeen countries using a large representative firm-level database. We use a simple model of firm cost-minimization and measure each firm’s liquidity shortfall during and after COVID-19. Our framework allows for a rich combination of sectoral and aggregate supply, productivity, and demand shocks. We estimate a large increase in the failure rate of SMEs under COVID-19 of nearly 9 percentage points, ab-sent government support. Accommodation &amp; Food Services, Arts, Entertainment &amp; Recreation, Education, and Other Services are among the most affected sectors. The jobs at risk due to COVID-19 related SME business failures represent 3.1 percent of private sector employment. Despite the large impact on business failures and employment, we estimate only moderate effects on the financial sector: the share of Non Performing Loans on bank balance sheets would increase by up to 11 percentage points, representing 0.3 percent of banks’ assets and resulting in a 0.75 percentage point decline in the common equity Tier-1 capital ratio. We evaluate the cost and effectiveness of various policy interventions. The fiscal cost of an intervention that narrowly targets at risk firms can be modest (0.54% of GDP). However, at a similar level of effectiveness, non-targeted subsidies can be substantially more expensive (1.82% of GDP). Our results have important implications for the severity of the COVID-19 recession, the design of policies, and the speed of the recovery.","author":[{"dropping-particle":"","family":"Kalemli-Ozcan","given":"Sebnem","non-dropping-particle":"","parse-names":false,"suffix":""},{"dropping-particle":"","family":"Gourinchas","given":"Pierre-Olivier","non-dropping-particle":"","parse-names":false,"suffix":""},{"dropping-particle":"","family":"Penciakova","given":"Veronika","non-dropping-particle":"","parse-names":false,"suffix":""},{"dropping-particle":"","family":"Sander","given":"Nick","non-dropping-particle":"","parse-names":false,"suffix":""}],"container-title":"IMF Working Papers","id":"ITEM-1","issue":"207","issued":{"date-parts":[["2020"]]},"title":"COVID-19 and SME Failures","type":"article-journal","volume":"20"},"uris":["http://www.mendeley.com/documents/?uuid=3ac752b4-6865-4470-90a6-3b5e91ec6f07"]}],"mendeley":{"formattedCitation":"(Kalemli-Ozcan et al. 2020)","plainTextFormattedCitation":"(Kalemli-Ozcan et al. 2020)","previouslyFormattedCitation":"(Kalemli-Ozcan et al.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(Kalemli-Ozcan et al.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In the united kingdom (UK) it is estimated that 80% of the small and medium firm’ revenue have been lost due to the impact of the Covid-19 pandemic,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Albonico","given":"Maria","non-dropping-particle":"","parse-names":false,"suffix":""},{"dropping-particle":"","family":"Mldenov","given":"Zdravko","non-dropping-particle":"","parse-names":false,"suffix":""},{"dropping-particle":"","family":"Sharma","given":"Ruchi","non-dropping-particle":"","parse-names":false,"suffix":""}],"container-title":"McKinsey &amp; Company, Public Sector Practice","id":"ITEM-1","issue":"June","issued":{"date-parts":[["2020"]]},"title":"How the COVID-19 crisis is affecting Pakistan's economy","type":"article-journal"},"uris":["http://www.mendeley.com/documents/?uuid=658f83b6-2996-4cc1-9afa-50d4f928a2ef"]}],"mendeley":{"formattedCitation":"(Albonico, Mldenov, and Sharma 2020)","plainTextFormattedCitation":"(Albonico, Mldenov, and Sharma 2020)","previouslyFormattedCitation":"(Albonico, Mldenov, and Sharma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(Albonico, Mldenov, and Sharma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Moreover, studies showing that the revenue of the airport places are dramatically declined due to the covid-19 global pandemic,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Twinn","given":"Ian","non-dropping-particle":"","parse-names":false,"suffix":""},{"dropping-particle":"","family":"Navaid","given":"Qureshi","non-dropping-particle":"","parse-names":false,"suffix":""},{"dropping-particle":"","family":"Rojas","given":"Daniel Sebastian Perea","non-dropping-particle":"","parse-names":false,"suffix":""},{"dropping-particle":"","family":"Conde","given":"Maria Lopez","non-dropping-particle":"","parse-names":false,"suffix":""}],"container-title":"International Finance Corporation (IFC)","id":"ITEM-1","issued":{"date-parts":[["2020"]]},"page":"3","title":"The Impact of COVID-19 on Airports: An Analysis","type":"article-journal"},"uris":["http://www.mendeley.com/documents/?uuid=3ccecc04-4084-4a0a-8018-99fe2701b3a2"]}],"mendeley":{"formattedCitation":"(Twinn et al. 2020)","plainTextFormattedCitation":"(Twinn et al. 2020)","previouslyFormattedCitation":"(Twinn et al.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(Twinn et al.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w:t>
      </w:r>
    </w:p>
    <w:p w:rsidR="00102A5D" w:rsidRPr="00A4331D" w:rsidRDefault="00102A5D" w:rsidP="00102A5D">
      <w:pPr>
        <w:spacing w:line="240" w:lineRule="auto"/>
        <w:jc w:val="both"/>
        <w:rPr>
          <w:rFonts w:ascii="Times New Roman" w:hAnsi="Times New Roman" w:cs="Times New Roman"/>
          <w:sz w:val="24"/>
          <w:szCs w:val="24"/>
        </w:rPr>
      </w:pP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lastRenderedPageBreak/>
        <w:t xml:space="preserve">Firms’ Price &amp; Covid-19 Global Pandemic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recent literature review shows that the Covid-19 global pandemic has negatively the key drivers of the business firms to operate such as transportation of goods, and the demand and supply chain. The repercussion of these impacts of the Covid-19 global pandemic is well observed through the significant price fluctuation and increase of prices of the tremendous business firms across the World. The Covid-19 global pandemic has caused a significant price fluctuation of the consumer goods due to the uncertainty of the demand and supply across the world,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Brodeur","given":"Abel","non-dropping-particle":"","parse-names":false,"suffix":""},{"dropping-particle":"","family":"Gray","given":"Davi","non-dropping-particle":"","parse-names":false,"suffix":""},{"dropping-particle":"","family":"Islam","given":"Anik","non-dropping-particle":"","parse-names":false,"suffix":""},{"dropping-particle":"","family":"Bhuiyan","given":"Suraiya Jabeen","non-dropping-particle":"","parse-names":false,"suffix":""}],"container-title":"IZA Institute of Labor Economics, Initiated by Deutsche Post Foundation, Discussion Paper series, IZA DP, No. 13411","id":"ITEM-1","issue":"13411","issued":{"date-parts":[["2020"]]},"page":"0-61","title":"A Literature Review of the Economics of Covid-19","type":"article-journal"},"uris":["http://www.mendeley.com/documents/?uuid=701ccaf8-d3f6-4f6b-a23d-82e1060d37e6"]}],"mendeley":{"formattedCitation":"(Brodeur et al. 2020)","plainTextFormattedCitation":"(Brodeur et al. 2020)","previouslyFormattedCitation":"(Brodeur et al.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(Brodeur et al.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The following is the comprehensive literatures evidence addressing the notion of the Covid-19 global pandemic influence on the firms’ price across the World.</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study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{"citationItems":[{"id":"ITEM-1","itemData":{"abstract":"A global crisis struck the world in the shape of the COVID-19 pandemic at the beginning of 2020. As a result, supermarkets have experienced panic buying behaviors, empty store shelves, out of stocks, and a large increase in online sales. Supermarkets, producers, marketers, and businesses have had to adapt to consumers' changed buying behavior in food consumption. In previous research, it has been found that price and quality are two of the most influential factors in the consumer decision-process, in particular, increased price sensitivity and perceived quality of food products concerns consumers in crisis situations. The aim of this study was to research beyond panic buying behaviors, by investigating if consumer buying behavior has changed during the COVID-19 pandemic regarding price sensitivity and perceived quality within two specific food categories, meat as well as fruits and vegetables. In addition, a moderating effect of residency in either Austria or Sweden was tested. A quantitative method has been used, in which consumers in Austria and Sweden were surveyed in an online questionnaire. 169 responses from consumers were analyzed. The result suggests that the buying behavior in regard to price sensitivity and perceived quality of meat, fruits, and vegetables has changed during the COVID-19 pandemic. No moderating effect of residency was found. The findings in the study create a foundation in a unique crisis situation that has never been studied before and the exploratory nature of the study gives multiple indicators for future research.","author":[{"dropping-particle":"","family":"Pärson","given":"Gustav","non-dropping-particle":"","parse-names":false,"suffix":""},{"dropping-particle":"","family":"Vancic","given":"Alexandra","non-dropping-particle":"","parse-names":false,"suffix":""}],"container-title":"Kristianstad University Sweden, Master Thesis, 15 credits, for the degree of Master of Science in Business Administration: International Business and Marketing Spring Semester 2020 Faculty of Business","id":"ITEM-1","issued":{"date-parts":[["2020"]]},"page":"94","title":"Changed Buying Behavior in the COVID-19 pandemic: The influence of Price Sensitivity and Perceived Quality","type":"article-journal"},"uris":["http://www.mendeley.com/documents/?uuid=bde565c1-d3d8-4ef9-b457-a4c8734b338e"]}],"mendeley":{"formattedCitation":"(Pärson and Vancic 2020)","plainTextFormattedCitation":"(Pärson and Vancic 2020)","previouslyFormattedCitation":"(Pärson and Vancic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(Pärson and Vancic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reveals that during the Covid-19 pandemic strategic behaviors of the firms were changed to reflect the buyer’ big demand, these firms behaviors were observed through the increase of the price of the goods to meet the buyers panic demand.</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Firms in Germany were supposed to employ the price cut- behaviors due to the increase of demand of goods in the time of disrupted supply chain due to the Covid-19 pandemic impacts,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Balleer","given":"Almut","non-dropping-particle":"","parse-names":false,"suffix":""},{"dropping-particle":"","family":"Link","given":"Sebastian","non-dropping-particle":"","parse-names":false,"suffix":""},{"dropping-particle":"","family":"Menkhoff","given":"Manuel","non-dropping-particle":"","parse-names":false,"suffix":""},{"dropping-particle":"","family":"Zorn","given":"Peter","non-dropping-particle":"","parse-names":false,"suffix":""}],"container-title":"CESifo Working Paper","id":"ITEM-1","issued":{"date-parts":[["2020"]]},"title":"Demand or Supply? Price Adjustment during the COVID-19 Pandemic","type":"article-journal"},"uris":["http://www.mendeley.com/documents/?uuid=1db7a51e-9b97-47d5-bf37-e388b5752b10"]}],"mendeley":{"formattedCitation":"(Balleer et al. 2020a)","plainTextFormattedCitation":"(Balleer et al. 2020a)","previouslyFormattedCitation":"(Balleer et al. 2020a)"},"properties":{"noteIndex":0},"schema":"https://github.com/citation-style-language/schema/raw/master/csl-citation.json"}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(Balleer et al. 2020a)</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Covid-19 global pandemic has caused a significant price fluctuation of the consumer goods due to the uncertainty of the demand and supply across the world,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Brodeur","given":"Abel","non-dropping-particle":"","parse-names":false,"suffix":""},{"dropping-particle":"","family":"Gray","given":"Davi","non-dropping-particle":"","parse-names":false,"suffix":""},{"dropping-particle":"","family":"Islam","given":"Anik","non-dropping-particle":"","parse-names":false,"suffix":""},{"dropping-particle":"","family":"Bhuiyan","given":"Suraiya Jabeen","non-dropping-particle":"","parse-names":false,"suffix":""}],"container-title":"IZA Institute of Labor Economics, Initiated by Deutsche Post Foundation, Discussion Paper series, IZA DP, No. 13411","id":"ITEM-1","issue":"13411","issued":{"date-parts":[["2020"]]},"page":"0-61","title":"A Literature Review of the Economics of Covid-19","type":"article-journal"},"uris":["http://www.mendeley.com/documents/?uuid=701ccaf8-d3f6-4f6b-a23d-82e1060d37e6"]}],"mendeley":{"formattedCitation":"(Brodeur et al. 2020)","plainTextFormattedCitation":"(Brodeur et al. 2020)","previouslyFormattedCitation":"(Brodeur et al.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(Brodeur et al.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un stable demand and supply chain due to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19 pandemic has triggered the significant price fluctuations for the home commodities at Indonesia country,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10.18551/rjoas.2020-07.14","ISSN":"2226-1184","author":[{"dropping-particle":"","family":"Nendissa","given":"D.R.","non-dropping-particle":"","parse-names":false,"suffix":""},{"dropping-particle":"","family":"Olviana","given":"T.","non-dropping-particle":"","parse-names":false,"suffix":""},{"dropping-particle":"","family":"Kapioru","given":"C.","non-dropping-particle":"","parse-names":false,"suffix":""}],"container-title":"Russian Journal of Agricultural and Socio-Economic Sciences","id":"ITEM-1","issue":"7","issued":{"date-parts":[["2020"]]},"page":"113-119","title":"The Impact of the Covid-19 Pandemic on Price Disparities and Fluctuations of Shallots in Traditional Markets","type":"article-journal","volume":"103"},"uris":["http://www.mendeley.com/documents/?uuid=e73c87eb-1efd-41e3-a5db-0829acdf6ffb"]}],"mendeley":{"formattedCitation":"(Nendissa, Olviana, and Kapioru 2020)","plainTextFormattedCitation":"(Nendissa, Olviana, and Kapioru 2020)","previouslyFormattedCitation":"(Nendissa, Olviana, and Kapioru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(Nendissa, Olviana, and Kapioru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report of the United nations revealed that corona virus has led to the shortage or failure of trading globally and the ultimately results revealed on the constant fluctuation of the prices in particular for the international goods such as petrol,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{"citationItems":[{"id":"ITEM-1","itemData":{"abstract":"The COVID-19 outbreak occurred in a context of sluggish global trade that has been dragging on since the 2008–2009 financial crisis. The rapid spread of COVID-19 and the measures taken by governments to contain it have had serious consequences for the world’s major economies. Many productive activities have been disrupted, first in Asia and then in Europe, North America and the rest of the world, and there have been widespread border closures. This has resulted in a steep rise in unemployment, especially in the United States, with a consequent reduction in demand for goods and services. Against this backdrop, global GDP in 2020 is expected to register its sharpest contraction since the Second World War. In this situation, the volume of global trade in goods fell by 17.7% in May 2020 compared with the same month in 2019 The drop in the first five months of the year was widespread, although it particularly affected exports from the United States, Japan, and the European Union. The economic contraction in China was smaller than the global average, as that country controlled the outbreak and reopened its economy relatively quickly. Latin America and the Caribbean is the most affected developing region. In a global context of increased production regionalization, regional integration must play a key role in the crisis-recovery strategies in Latin America and the Caribbean. To move forward with regional integration, infrastructure and logistics must be included in economic recovery packages. In addition to their sizeable direct contributions to GDP and employment, infrastructure and logistics are essential for the production of all goods and services, the supply of food and essential services, and international trade competitiveness.","author":[{"dropping-particle":"","family":"ECLAC","given":"","non-dropping-particle":"","parse-names":false,"suffix":""}],"container-title":"United Nations, ECLAC","id":"ITEM-1","issue":"6","issued":{"date-parts":[["2020"]]},"page":"1-22","title":"The effects of the coronavirus disease (COVID-19) pandemic on international trade and logistics","type":"article-journal"},"uris":["http://www.mendeley.com/documents/?uuid=4997b3a1-4b92-4b69-ab6e-0da6f3c2426f"]}],"mendeley":{"formattedCitation":"(ECLAC 2020)","plainTextFormattedCitation":"(ECLAC 2020)","previouslyFormattedCitation":"(ECLAC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(ECLAC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Exemplifying the fluctuation and decline of the prices due to the Covid-19 global pandemic, the global stock markets is a pragmatic example,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{"citationItems":[{"id":"ITEM-1","itemData":{"DOI":"10.3390/joitmc6040099","ISSN":"21998531","abstract":"The coronavirus pandemic has spread all over the world, affecting both the health and economic sectors. The aim of this research was to observe stock prices of customer goods before and after the COVID-19 pandemic using event study and the comparison test. The sample included data of daily closing stock prices and volume of stock trade during the three months before (−90 days) and after (+90 days) the occurrence of the COVID-19 pandemic ongoing, totaling 2670 observation data both before and after the COVID-19 pandemic, for a total of 5340. The research findings indicate a significant difference between the daily closing stock price and volume of stock trade before and after the COVID-19 pandemic. The current research has both theoretical and practical implications: the findings strengthen the efficient market hypothesis, which states that the more complete the provided information, the more efficient the market. The practical implication is that investors should be careful when choosing to invest. Investors should choose customer goods sector companies that provide products that are much needed by customers, for example, pharmacy, food, beverages, etc. Future research is needed to investigate the long-term impact of the pandemic on the economy.","author":[{"dropping-particle":"","family":"Machmuddah","given":"Zaky","non-dropping-particle":"","parse-names":false,"suffix":""},{"dropping-particle":"","family":"Utomo","given":"St Dwiarso","non-dropping-particle":"","parse-names":false,"suffix":""},{"dropping-particle":"","family":"Suhartono","given":"Entot","non-dropping-particle":"","parse-names":false,"suffix":""},{"dropping-particle":"","family":"Ali","given":"Shujahat","non-dropping-particle":"","parse-names":false,"suffix":""},{"dropping-particle":"","family":"Ghulam","given":"Wajahat Ali","non-dropping-particle":"","parse-names":false,"suffix":""}],"container-title":"Journal of Open Innovation: Technology, Market, and Complexity","id":"ITEM-1","issue":"4","issued":{"date-parts":[["2020"]]},"page":"1-13","title":"Stock market reaction to COVID-19: Evidence in customer goods sector with the implication for open innovation","type":"article-journal","volume":"6"},"uris":["http://www.mendeley.com/documents/?uuid=101dc2b1-f0a7-479d-b556-0b1e9011a846"]}],"mendeley":{"formattedCitation":"(Machmuddah et al. 2020)","plainTextFormattedCitation":"(Machmuddah et al. 2020)","previouslyFormattedCitation":"(Machmuddah et al.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(Machmuddah et al.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revealed that the global stock markets prices is significantly declined and fluctuated which pose the risk on investors to trade on stock markets. Another pragmatic example of the Covid-19 global pandemic shocks is the increase of international trade costs which repercussion revealed on the increased price of the most of imported goods ,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{"citationItems":[{"id":"ITEM-1","itemData":{"abstract":"The virus that triggered a localized shock in China is now delivering a significant global shock. This study simulates the potential impact of COVID-19 on gross domestic product and trade, using a standard global computable general equilibrium model. It models the shock as underutilization of labor and capital, an increase in international trade costs, a drop in travel services, and a redirection of demand away from activities that require proximity between people. A baseline global pandemic scenario sees gross domestic product fall by 2 percent below the benchmark for the world, 2.5 percent for developing countries, and 1.8 percent for industrial countries. The declines are nearly 4 percent below the benchmark for the world, in an amplified pandemic scenario in which containment is assumed to take longer and which now seems more likely. The biggest negative shock is recorded in the output of domestic services affected by the pandemic, as well as in traded tourist services. Since the model does not capture fully the social isolation induced independent contraction in demand and the decline in investor confidence, the eventual economic impact may be different. This exercise is illustrative, because it is still too early to make an informed assessment of the full impact of the pandemic. But it does convey the likely extent of impending global economic pain, especially for developing countries and their potential need for assistance.","author":[{"dropping-particle":"","family":"Maliszewska","given":"Maryla","non-dropping-particle":"","parse-names":false,"suffix":""},{"dropping-particle":"","family":"Mattoo","given":"Aaditya","non-dropping-particle":"","parse-names":false,"suffix":""},{"dropping-particle":"","family":"Mensbrugghe","given":"Dominique","non-dropping-particle":"Van Der","parse-names":false,"suffix":""}],"container-title":"World Bank Policy Research Working Paper","id":"ITEM-1","issue":"9211","issued":{"date-parts":[["2020"]]},"title":"The Potential Impact of COVID-19 on GDP and Trade : A Preliminary Assessment","type":"article-journal"},"uris":["http://www.mendeley.com/documents/?uuid=cad13f1c-977f-4a3f-aa66-14ae0c1a41c3"]}],"mendeley":{"formattedCitation":"(Maliszewska, Mattoo, and Van Der Mensbrugghe 2020)","plainTextFormattedCitation":"(Maliszewska, Mattoo, and Van Der Mensbrugghe 2020)","previouslyFormattedCitation":"(Maliszewska, Mattoo, and Van Der Mensbrugghe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(Maliszewska, Mattoo, and Van Der Mensbrugghe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Export restrictions has been identified as one factor triggered the increase of the prices for the food markets across the world,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{"citationItems":[{"id":"ITEM-1","itemData":{"abstract":"Abstract This paper analyzes the impact of Covid-19 and uncooper- ative trade policies on world food markets. It quantifies the initial shock due to the pandemic under the assumption that products that are more labor intensive in production are more affected through workers’ morbidity and con- tainment policies. It then estimates how escalating export restrictions to shield domestic food markets could magnify the initial shock. The analysis shows that, in the quarter following the outbreak of the pandemic, the global export supply of food could decrease between 6 and 20 percent and global prices increase between 2 and 6 percent on average. Escalating export restrictions would multiply the initial shock by a factor of 3, with world food prices rising by up to 18 percent on average. Import food dependent countries, which are in large majority developing and least developed countries, would be most affected. This","author":[{"dropping-particle":"","family":"Espitia","given":"Alvaro","non-dropping-particle":"","parse-names":false,"suffix":""},{"dropping-particle":"","family":"Rocha","given":"Nadia","non-dropping-particle":"","parse-names":false,"suffix":""},{"dropping-particle":"","family":"Ruta","given":"Michele","non-dropping-particle":"","parse-names":false,"suffix":""}],"container-title":"World Bank Policy Research Working Paper","id":"ITEM-1","issue":"9253","issued":{"date-parts":[["2020"]]},"title":"Covid-19 and Food Protectionism : The Impact of the Pandemic and Export Restrictions on World Food Markets","type":"article-journal"},"uris":["http://www.mendeley.com/documents/?uuid=244941ea-8319-4f37-97f1-22ec026f9fe0"]}],"mendeley":{"formattedCitation":"(Espitia, Rocha, and Ruta 2020)","plainTextFormattedCitation":"(Espitia, Rocha, and Ruta 2020)","previouslyFormattedCitation":"(Espitia, Rocha, and Ruta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(Espitia, Rocha, and Ruta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In Pakistan, stock exchange markets were all the time fluctuated while going down as the results the investors withdrawn the stocks due to the perceived trading risks in the stock markets,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{"citationItems":[{"id":"ITEM-1","itemData":{"DOI":"10.20944/preprints202007.0083.v1","ISSN":"1556-5068","author":[{"dropping-particle":"","family":"Ahmed","given":"SheharYar","non-dropping-particle":"","parse-names":false,"suffix":""}],"container-title":"SSRN Electronic Journal","id":"ITEM-1","issue":"July","issued":{"date-parts":[["2020"]]},"page":"1-12","title":"Impact of COVID-19 on Performance of Pakistan Stock Exchange","type":"article-journal"},"uris":["http://www.mendeley.com/documents/?uuid=5ca28ef9-8308-44b9-b6af-762102aa608b"]}],"mendeley":{"formattedCitation":"(Ahmed 2020)","plainTextFormattedCitation":"(Ahmed 2020)","previouslyFormattedCitation":"(Ahmed 2020)"},"properties":{"noteIndex":0},"schema":"https://github.com/citation-style-language/schema/raw/master/csl-citation.json"}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(Ahmed 2020)</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demand and supply chain destructions has significantly led to the shortage of the goods and resources to the global firms, in responding to this situation global firms were pushed into increasing the prices,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Balleer","given":"Almut","non-dropping-particle":"","parse-names":false,"suffix":""},{"dropping-particle":"","family":"Link","given":"Sebastian","non-dropping-particle":"","parse-names":false,"suffix":""},{"dropping-particle":"","family":"Menkhoff","given":"Manuel","non-dropping-particle":"","parse-names":false,"suffix":""},{"dropping-particle":"","family":"Zorn","given":"Peter","non-dropping-particle":"","parse-names":false,"suffix":""}],"container-title":"CESifo Working Paper, No. 8394, Center for Economic Studies and Ifo Institute (CESifo), Munich","id":"ITEM-1","issue":"8394","issued":{"date-parts":[["2020"]]},"title":"Demand or Supply? Price Adjustment during the COVID-19 Pandemic","type":"article-journal"},"uris":["http://www.mendeley.com/documents/?uuid=3727daa8-2cce-4b9f-9ab7-ad1d5f962b67"]}],"mendeley":{"formattedCitation":"(Balleer et al. 2020b)","plainTextFormattedCitation":"(Balleer et al. 2020b)","previouslyFormattedCitation":"(Balleer et al. 2020b)"},"properties":{"noteIndex":0},"schema":"https://github.com/citation-style-language/schema/raw/master/csl-citation.json"}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(Balleer et al. 2020b)</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In conclusion, the literatures observations indicating that the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-19 global pandemic has demonstrated the deleterious impacts on the key drivers of the firms performance such as transportation and demand and supply chain from the point of implementations movement restrictions of the people towards suppressing the corona virus. The outcome of the impact of the Covid-19 global pandemic on the key drivers of the business firms is well observed through the changes of the firms’ behaviors, prices, and ultimately revenue. </w:t>
      </w:r>
    </w:p>
    <w:p w:rsidR="00102A5D" w:rsidRPr="00A4331D" w:rsidRDefault="00102A5D" w:rsidP="00102A5D">
      <w:pPr>
        <w:spacing w:line="240" w:lineRule="auto"/>
        <w:jc w:val="both"/>
        <w:rPr>
          <w:rFonts w:ascii="Times New Roman" w:hAnsi="Times New Roman" w:cs="Times New Roman"/>
          <w:sz w:val="24"/>
          <w:szCs w:val="24"/>
        </w:rPr>
      </w:pP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Data, Materials &amp; Methodology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Towards addressing the objective of the study which focused on a panel data analysis of firms’ behaviors during the Covid-19 pandemic from the month of January to October in the year of 2020, the study employed panel data methodology to meet that commitment, in a particular dynamic panel data. The study design was qualitative and quantitative approach.</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In a qualitative approach, the theoretical and empirical approach were employed to analyze the linkage of the Covid-19 global pandemic and the firms behaviors, the linkage of the Covid-19 global pandemic and the firms behaviors were mate through the theoretical approach. Further, the empirical approach was employed to identify the significant impacts and influence of the Covid-19 pandemic on firms’ behaviors, revenue, and price. The 33 literature review were employed and reviewed to meet the study goals.</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In a quantitative approach, the panel data approach in a particular dynamic panel data were employed to answer the goal of the study. The data were collected from the selected 48 business firms operated at East Africa region from the month of January to the month of October during the year of 2020 (Covid-19 global pandemic period). The Panel procedures from SAS/</w:t>
      </w:r>
      <w:proofErr w:type="gramStart"/>
      <w:r w:rsidRPr="00A4331D">
        <w:rPr>
          <w:rFonts w:ascii="Times New Roman" w:hAnsi="Times New Roman" w:cs="Times New Roman"/>
          <w:sz w:val="24"/>
          <w:szCs w:val="24"/>
        </w:rPr>
        <w:t>ETS  14.2</w:t>
      </w:r>
      <w:proofErr w:type="gramEnd"/>
      <w:r w:rsidRPr="00A4331D">
        <w:rPr>
          <w:rFonts w:ascii="Times New Roman" w:hAnsi="Times New Roman" w:cs="Times New Roman"/>
          <w:sz w:val="24"/>
          <w:szCs w:val="24"/>
        </w:rPr>
        <w:t xml:space="preserve"> instrument were used in the estimation process. Towards focusing on the practical observation of the relationship of the firms behaviors in the context of coffee revenue against the price, the panel data approach in a particular dynamic panel data were used focusing on two divided approaches (Cross-sectional model, and Dynamic Model). The cross sectional model has been used to address to address two findings (Pooled regression, and including cross sectional effects). Where the cross section effects the observations were undertaken in two scenarios (Within transformation, and First-differencing transformation). </w:t>
      </w:r>
      <w:proofErr w:type="gramStart"/>
      <w:r w:rsidRPr="00A4331D">
        <w:rPr>
          <w:rFonts w:ascii="Times New Roman" w:hAnsi="Times New Roman" w:cs="Times New Roman"/>
          <w:sz w:val="24"/>
          <w:szCs w:val="24"/>
        </w:rPr>
        <w:t>From the context of the two approach of the dynamic model (Cross-section, and dynamic model).</w:t>
      </w:r>
      <w:proofErr w:type="gramEnd"/>
      <w:r w:rsidRPr="00A4331D">
        <w:rPr>
          <w:rFonts w:ascii="Times New Roman" w:hAnsi="Times New Roman" w:cs="Times New Roman"/>
          <w:sz w:val="24"/>
          <w:szCs w:val="24"/>
        </w:rPr>
        <w:t xml:space="preserve"> The dynamic model was ultimately employed to evaluate the relationship of revenue and price through the estimation of generalized method of moments (GMM2). The observation results revealed a significant positive relationship between the Coffee revenue and the price during the month of January to the month of October during the year of 2020. In addition to that the elasticity of demand varies positively reflecting the changes of prices then following to the change of revenue, meaning that the slight increase of price leads to the same percent change of increase of the revenue of the coffee.</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Focus on Methodology Details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study will employ the Panel data methodology to address the firms’ performance in the aspects of value and price. From that regards, the SAS/ETS Software model of the panel data will significantly be deployed by the study for addressing regression estimations and standard errors.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Panel data is applicable for the observation of the panel of peoples (individuals), institutions, or households and further delivering their observations during a specific period of observation. The panel data has two categories to undertake the dimension; first, individual persons dimension (Also known as Cross section dimension), second, time aspect dimension. </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lastRenderedPageBreak/>
        <w:t xml:space="preserve">Addressing the diversity of observations (heterogeneity) the Dynamic panel models is the appropriate model to be employed in a panel data observation. </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A dynamic panel model is categorized in two forms as a part of linear regression;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First, Cross-sectional model (Considering Individual persons Effects)</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Second, Dynamic model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Considering the first Cross sectional effects to linear regression; </w:t>
      </w:r>
      <w:proofErr w:type="spellStart"/>
      <w:r w:rsidRPr="00A4331D">
        <w:rPr>
          <w:rFonts w:ascii="Times New Roman" w:hAnsi="Times New Roman" w:cs="Times New Roman"/>
          <w:sz w:val="24"/>
          <w:szCs w:val="24"/>
        </w:rPr>
        <w:t>i</w:t>
      </w:r>
      <w:proofErr w:type="spellEnd"/>
      <w:proofErr w:type="gramStart"/>
      <w:r w:rsidRPr="00A4331D">
        <w:rPr>
          <w:rFonts w:ascii="Times New Roman" w:hAnsi="Times New Roman" w:cs="Times New Roman"/>
          <w:sz w:val="24"/>
          <w:szCs w:val="24"/>
        </w:rPr>
        <w:t>=  1</w:t>
      </w:r>
      <w:proofErr w:type="gramEnd"/>
      <w:r w:rsidRPr="00A4331D">
        <w:rPr>
          <w:rFonts w:ascii="Times New Roman" w:hAnsi="Times New Roman" w:cs="Times New Roman"/>
          <w:sz w:val="24"/>
          <w:szCs w:val="24"/>
        </w:rPr>
        <w:t>,…N  for the specified time  t = 1…..Ti,</w:t>
      </w:r>
    </w:p>
    <w:p w:rsidR="00102A5D" w:rsidRPr="00A4331D" w:rsidRDefault="00102A5D" w:rsidP="00102A5D">
      <w:pPr>
        <w:spacing w:line="240" w:lineRule="auto"/>
        <w:jc w:val="both"/>
        <w:rPr>
          <w:rFonts w:ascii="Times New Roman" w:hAnsi="Times New Roman" w:cs="Times New Roman"/>
          <w:sz w:val="24"/>
          <w:szCs w:val="24"/>
        </w:rPr>
      </w:pPr>
      <w:proofErr w:type="spellStart"/>
      <w:r w:rsidRPr="00A4331D">
        <w:rPr>
          <w:rFonts w:ascii="Times New Roman" w:hAnsi="Times New Roman" w:cs="Times New Roman"/>
          <w:sz w:val="24"/>
          <w:szCs w:val="24"/>
        </w:rPr>
        <w:t>Yit</w:t>
      </w:r>
      <w:proofErr w:type="spellEnd"/>
      <w:r w:rsidRPr="00A4331D">
        <w:rPr>
          <w:rFonts w:ascii="Times New Roman" w:hAnsi="Times New Roman" w:cs="Times New Roman"/>
          <w:sz w:val="24"/>
          <w:szCs w:val="24"/>
        </w:rPr>
        <w:t>=</w:t>
      </w:r>
      <w:proofErr w:type="gramStart"/>
      <w:r w:rsidRPr="00A4331D">
        <w:rPr>
          <w:rFonts w:ascii="Times New Roman" w:hAnsi="Times New Roman" w:cs="Times New Roman"/>
          <w:sz w:val="24"/>
          <w:szCs w:val="24"/>
        </w:rPr>
        <w:t>B0  +</w:t>
      </w:r>
      <w:proofErr w:type="gramEnd"/>
      <w:r w:rsidRPr="00A4331D">
        <w:rPr>
          <w:rFonts w:ascii="Times New Roman" w:hAnsi="Times New Roman" w:cs="Times New Roman"/>
          <w:sz w:val="24"/>
          <w:szCs w:val="24"/>
        </w:rPr>
        <w:t xml:space="preserve"> </w:t>
      </w:r>
      <w:proofErr w:type="spellStart"/>
      <w:r w:rsidRPr="00A4331D">
        <w:rPr>
          <w:rFonts w:ascii="Times New Roman" w:hAnsi="Times New Roman" w:cs="Times New Roman"/>
          <w:sz w:val="24"/>
          <w:szCs w:val="24"/>
        </w:rPr>
        <w:t>BxXit</w:t>
      </w:r>
      <w:proofErr w:type="spellEnd"/>
      <w:r w:rsidRPr="00A4331D">
        <w:rPr>
          <w:rFonts w:ascii="Times New Roman" w:hAnsi="Times New Roman" w:cs="Times New Roman"/>
          <w:sz w:val="24"/>
          <w:szCs w:val="24"/>
        </w:rPr>
        <w:t xml:space="preserve"> + vi + </w:t>
      </w:r>
      <w:proofErr w:type="spellStart"/>
      <w:r w:rsidRPr="00A4331D">
        <w:rPr>
          <w:rFonts w:ascii="Times New Roman" w:hAnsi="Times New Roman" w:cs="Times New Roman"/>
          <w:sz w:val="24"/>
          <w:szCs w:val="24"/>
        </w:rPr>
        <w:t>Eit</w:t>
      </w:r>
      <w:proofErr w:type="spellEnd"/>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From the above equations; </w:t>
      </w:r>
      <w:proofErr w:type="spellStart"/>
      <w:r w:rsidRPr="00A4331D">
        <w:rPr>
          <w:rFonts w:ascii="Times New Roman" w:hAnsi="Times New Roman" w:cs="Times New Roman"/>
          <w:sz w:val="24"/>
          <w:szCs w:val="24"/>
        </w:rPr>
        <w:t>Xit</w:t>
      </w:r>
      <w:proofErr w:type="spellEnd"/>
      <w:r w:rsidRPr="00A4331D">
        <w:rPr>
          <w:rFonts w:ascii="Times New Roman" w:hAnsi="Times New Roman" w:cs="Times New Roman"/>
          <w:sz w:val="24"/>
          <w:szCs w:val="24"/>
        </w:rPr>
        <w:t xml:space="preserve"> represents Variables explanations, </w:t>
      </w:r>
      <w:proofErr w:type="gramStart"/>
      <w:r w:rsidRPr="00A4331D">
        <w:rPr>
          <w:rFonts w:ascii="Times New Roman" w:hAnsi="Times New Roman" w:cs="Times New Roman"/>
          <w:sz w:val="24"/>
          <w:szCs w:val="24"/>
        </w:rPr>
        <w:t>Vi</w:t>
      </w:r>
      <w:proofErr w:type="gramEnd"/>
      <w:r w:rsidRPr="00A4331D">
        <w:rPr>
          <w:rFonts w:ascii="Times New Roman" w:hAnsi="Times New Roman" w:cs="Times New Roman"/>
          <w:sz w:val="24"/>
          <w:szCs w:val="24"/>
        </w:rPr>
        <w:t xml:space="preserve"> represents individuals (peoples) effects, while </w:t>
      </w:r>
      <w:proofErr w:type="spellStart"/>
      <w:r w:rsidRPr="00A4331D">
        <w:rPr>
          <w:rFonts w:ascii="Times New Roman" w:hAnsi="Times New Roman" w:cs="Times New Roman"/>
          <w:sz w:val="24"/>
          <w:szCs w:val="24"/>
        </w:rPr>
        <w:t>Eit</w:t>
      </w:r>
      <w:proofErr w:type="spellEnd"/>
      <w:r w:rsidRPr="00A4331D">
        <w:rPr>
          <w:rFonts w:ascii="Times New Roman" w:hAnsi="Times New Roman" w:cs="Times New Roman"/>
          <w:sz w:val="24"/>
          <w:szCs w:val="24"/>
        </w:rPr>
        <w:t xml:space="preserve"> errors of regression from different levels of observations. </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Focusing on analyzing the relationship of the value and price of the firm during the year of Covid-19 pandemic (2020), the study will employ the Dynamic panel model to address the matter. Dynamic panel model is a basically a sub topic (study branch) of econometrics primarily focusing on finding and establishing optimal estimation strategy considering the nature data of the particular observation of panel. </w:t>
      </w:r>
    </w:p>
    <w:p w:rsidR="00102A5D" w:rsidRPr="00A4331D" w:rsidRDefault="00102A5D" w:rsidP="00102A5D">
      <w:pPr>
        <w:spacing w:line="240" w:lineRule="auto"/>
        <w:jc w:val="both"/>
        <w:rPr>
          <w:rFonts w:ascii="Times New Roman" w:hAnsi="Times New Roman" w:cs="Times New Roman"/>
          <w:sz w:val="24"/>
          <w:szCs w:val="24"/>
        </w:rPr>
      </w:pP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Revenue and Price Data for Selected Firms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Consider revenue and price data of coffee for selected 48 firms in East Africa during the month of January 2020 to October 2020. </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Appendix 1: Data for 48 Selected Firms </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(Refer the attached appendix data)</w:t>
      </w:r>
    </w:p>
    <w:p w:rsidR="00102A5D" w:rsidRPr="00A4331D" w:rsidRDefault="00102A5D" w:rsidP="00102A5D">
      <w:pPr>
        <w:spacing w:line="240" w:lineRule="auto"/>
        <w:jc w:val="both"/>
        <w:rPr>
          <w:rFonts w:ascii="Times New Roman" w:hAnsi="Times New Roman" w:cs="Times New Roman"/>
          <w:sz w:val="24"/>
          <w:szCs w:val="24"/>
        </w:rPr>
      </w:pP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Considering the given data above, the study variables are; Firm, Month, Revenue, and Price.  The study focus is on assessing the relationship of revenue and price during the year of Covid-19 pandemic (From the month of January 2020 to October, 2020). From that context, you observe that revenue collected from firms might be different in the occasion price has not been a matter, and further reveal there a number of factors which are not yet measured and might affect the current and the coming firms revenue.  From that regard, the study employ Dynamic panel data for accommodating firms’ other factors effects accompanied by a lagged dependent variable.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Consider the following equation</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Revenue (fm) = B0 + *Revenue (f), (m-1) + B1 Price (fm) + </w:t>
      </w:r>
      <w:proofErr w:type="spellStart"/>
      <w:proofErr w:type="gramStart"/>
      <w:r w:rsidRPr="00A4331D">
        <w:rPr>
          <w:rFonts w:ascii="Times New Roman" w:hAnsi="Times New Roman" w:cs="Times New Roman"/>
          <w:sz w:val="24"/>
          <w:szCs w:val="24"/>
        </w:rPr>
        <w:t>Vf</w:t>
      </w:r>
      <w:proofErr w:type="spellEnd"/>
      <w:proofErr w:type="gramEnd"/>
      <w:r w:rsidRPr="00A4331D">
        <w:rPr>
          <w:rFonts w:ascii="Times New Roman" w:hAnsi="Times New Roman" w:cs="Times New Roman"/>
          <w:sz w:val="24"/>
          <w:szCs w:val="24"/>
        </w:rPr>
        <w:t xml:space="preserve"> + E (fm)</w:t>
      </w:r>
    </w:p>
    <w:p w:rsidR="00102A5D" w:rsidRPr="00A4331D" w:rsidRDefault="00102A5D" w:rsidP="00102A5D">
      <w:pPr>
        <w:spacing w:line="240" w:lineRule="auto"/>
        <w:jc w:val="both"/>
        <w:rPr>
          <w:rFonts w:ascii="Times New Roman" w:hAnsi="Times New Roman" w:cs="Times New Roman"/>
          <w:sz w:val="24"/>
          <w:szCs w:val="24"/>
        </w:rPr>
      </w:pPr>
      <w:proofErr w:type="spellStart"/>
      <w:r w:rsidRPr="00A4331D">
        <w:rPr>
          <w:rFonts w:ascii="Times New Roman" w:hAnsi="Times New Roman" w:cs="Times New Roman"/>
          <w:sz w:val="24"/>
          <w:szCs w:val="24"/>
        </w:rPr>
        <w:t>Where by</w:t>
      </w:r>
      <w:proofErr w:type="spellEnd"/>
      <w:r w:rsidRPr="00A4331D">
        <w:rPr>
          <w:rFonts w:ascii="Times New Roman" w:hAnsi="Times New Roman" w:cs="Times New Roman"/>
          <w:sz w:val="24"/>
          <w:szCs w:val="24"/>
        </w:rPr>
        <w:t xml:space="preserve">; f is representing Firm, and m representing month </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lastRenderedPageBreak/>
        <w:t>The following equation method will be guiding the measurement of finding the lagged variables affect and influenced the revenue.</w:t>
      </w:r>
    </w:p>
    <w:p w:rsidR="00102A5D" w:rsidRPr="00A4331D" w:rsidRDefault="00102A5D" w:rsidP="00102A5D">
      <w:pPr>
        <w:spacing w:line="240" w:lineRule="auto"/>
        <w:jc w:val="both"/>
        <w:rPr>
          <w:rFonts w:ascii="Times New Roman" w:hAnsi="Times New Roman" w:cs="Times New Roman"/>
          <w:sz w:val="24"/>
          <w:szCs w:val="24"/>
        </w:rPr>
      </w:pP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Panel data = Coffee </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Id Firm Month </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Clag Revenue (1)/ Out = Coffee Lagged;</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Run;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Towards evaluating the relationships of firms’ revenue and prices during the year of Covid-19 global pandemic (2020), the study will focus on employing PANEL procedures from SAS/ETS 14.2 User’s Guide. </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Step – 1 [Regression Pooling]</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Considering and pooling all the data together without considering their firms’ affiliation, this is known as Pooled Regression. From that context, the focus is on fitting the dynamic panel model through the ordinary least square.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following model equation (statement) which including the lagged Revenue variable and specified pooled option will be employed in the process of fitting the model through PANEL Procedure. </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Proc panel data = Coffee lagged </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Id Firm Month;</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Model Revenue = Revenue_1 Price/ Pooled </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Run;</w:t>
      </w:r>
    </w:p>
    <w:p w:rsidR="00102A5D" w:rsidRPr="00A4331D" w:rsidRDefault="00102A5D" w:rsidP="00102A5D">
      <w:pPr>
        <w:spacing w:line="240" w:lineRule="auto"/>
        <w:jc w:val="both"/>
        <w:rPr>
          <w:rFonts w:ascii="Times New Roman" w:hAnsi="Times New Roman" w:cs="Times New Roman"/>
          <w:sz w:val="24"/>
          <w:szCs w:val="24"/>
        </w:rPr>
      </w:pP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Figure – 1</w:t>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The following figure reveals the regression results from the coffee revenue data through pooled estimation.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Panel procedure through the pooled estimates (Ordinary Least Square)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dependent Variable to be; Revenue (Logarithm of per Capital coffee Revenue) </w:t>
      </w:r>
    </w:p>
    <w:p w:rsidR="00102A5D" w:rsidRDefault="00102A5D">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102A5D" w:rsidRPr="00A4331D" w:rsidRDefault="00102A5D" w:rsidP="00102A5D">
      <w:pPr>
        <w:spacing w:line="240" w:lineRule="auto"/>
        <w:jc w:val="both"/>
        <w:rPr>
          <w:rFonts w:ascii="Times New Roman" w:hAnsi="Times New Roman" w:cs="Times New Roman"/>
          <w:sz w:val="24"/>
          <w:szCs w:val="24"/>
        </w:rPr>
      </w:pP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Model </w:t>
      </w:r>
    </w:p>
    <w:tbl>
      <w:tblPr>
        <w:tblStyle w:val="TableGrid"/>
        <w:tblW w:w="0" w:type="auto"/>
        <w:tblLook w:val="04A0"/>
      </w:tblPr>
      <w:tblGrid>
        <w:gridCol w:w="6678"/>
        <w:gridCol w:w="2898"/>
      </w:tblGrid>
      <w:tr w:rsidR="00102A5D" w:rsidRPr="00A4331D" w:rsidTr="00055286">
        <w:tc>
          <w:tcPr>
            <w:tcW w:w="667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The method employed in making estimation</w:t>
            </w:r>
          </w:p>
        </w:tc>
        <w:tc>
          <w:tcPr>
            <w:tcW w:w="289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Pooled</w:t>
            </w:r>
          </w:p>
        </w:tc>
      </w:tr>
      <w:tr w:rsidR="00102A5D" w:rsidRPr="00A4331D" w:rsidTr="00055286">
        <w:tc>
          <w:tcPr>
            <w:tcW w:w="667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Cross Sections (Number of Firms)</w:t>
            </w:r>
          </w:p>
        </w:tc>
        <w:tc>
          <w:tcPr>
            <w:tcW w:w="289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48</w:t>
            </w:r>
          </w:p>
        </w:tc>
      </w:tr>
      <w:tr w:rsidR="00102A5D" w:rsidRPr="00A4331D" w:rsidTr="00055286">
        <w:tc>
          <w:tcPr>
            <w:tcW w:w="667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Time duration (January 2020 – October 2020) </w:t>
            </w:r>
          </w:p>
        </w:tc>
        <w:tc>
          <w:tcPr>
            <w:tcW w:w="289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10 Months </w:t>
            </w:r>
          </w:p>
        </w:tc>
      </w:tr>
    </w:tbl>
    <w:p w:rsidR="00102A5D" w:rsidRPr="00A4331D" w:rsidRDefault="00102A5D" w:rsidP="00102A5D">
      <w:pPr>
        <w:spacing w:line="240" w:lineRule="auto"/>
        <w:jc w:val="both"/>
        <w:rPr>
          <w:rFonts w:ascii="Times New Roman" w:hAnsi="Times New Roman" w:cs="Times New Roman"/>
          <w:sz w:val="24"/>
          <w:szCs w:val="24"/>
        </w:rPr>
      </w:pP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Fitting Statistics Results </w:t>
      </w:r>
    </w:p>
    <w:tbl>
      <w:tblPr>
        <w:tblStyle w:val="TableGrid"/>
        <w:tblW w:w="0" w:type="auto"/>
        <w:tblLook w:val="04A0"/>
      </w:tblPr>
      <w:tblGrid>
        <w:gridCol w:w="1915"/>
        <w:gridCol w:w="1915"/>
        <w:gridCol w:w="1915"/>
        <w:gridCol w:w="1915"/>
        <w:gridCol w:w="1916"/>
      </w:tblGrid>
      <w:tr w:rsidR="00102A5D" w:rsidRPr="00A4331D" w:rsidTr="00055286">
        <w:tc>
          <w:tcPr>
            <w:tcW w:w="1915"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SSE</w:t>
            </w:r>
          </w:p>
        </w:tc>
        <w:tc>
          <w:tcPr>
            <w:tcW w:w="1915"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175.3621</w:t>
            </w:r>
          </w:p>
        </w:tc>
        <w:tc>
          <w:tcPr>
            <w:tcW w:w="1915" w:type="dxa"/>
          </w:tcPr>
          <w:p w:rsidR="00102A5D" w:rsidRPr="00A4331D" w:rsidRDefault="00102A5D" w:rsidP="00102A5D">
            <w:pPr>
              <w:spacing w:line="240" w:lineRule="auto"/>
              <w:jc w:val="both"/>
              <w:rPr>
                <w:rFonts w:ascii="Times New Roman" w:hAnsi="Times New Roman"/>
                <w:sz w:val="24"/>
                <w:szCs w:val="24"/>
              </w:rPr>
            </w:pPr>
          </w:p>
        </w:tc>
        <w:tc>
          <w:tcPr>
            <w:tcW w:w="1915"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DFE</w:t>
            </w:r>
          </w:p>
        </w:tc>
        <w:tc>
          <w:tcPr>
            <w:tcW w:w="191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477</w:t>
            </w:r>
          </w:p>
        </w:tc>
      </w:tr>
      <w:tr w:rsidR="00102A5D" w:rsidRPr="00A4331D" w:rsidTr="00055286">
        <w:tc>
          <w:tcPr>
            <w:tcW w:w="1915"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MSE</w:t>
            </w:r>
          </w:p>
        </w:tc>
        <w:tc>
          <w:tcPr>
            <w:tcW w:w="1915"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0.3676</w:t>
            </w:r>
          </w:p>
        </w:tc>
        <w:tc>
          <w:tcPr>
            <w:tcW w:w="1915" w:type="dxa"/>
          </w:tcPr>
          <w:p w:rsidR="00102A5D" w:rsidRPr="00A4331D" w:rsidRDefault="00102A5D" w:rsidP="00102A5D">
            <w:pPr>
              <w:spacing w:line="240" w:lineRule="auto"/>
              <w:jc w:val="both"/>
              <w:rPr>
                <w:rFonts w:ascii="Times New Roman" w:hAnsi="Times New Roman"/>
                <w:sz w:val="24"/>
                <w:szCs w:val="24"/>
              </w:rPr>
            </w:pPr>
          </w:p>
        </w:tc>
        <w:tc>
          <w:tcPr>
            <w:tcW w:w="1915"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Root MSE</w:t>
            </w:r>
          </w:p>
        </w:tc>
        <w:tc>
          <w:tcPr>
            <w:tcW w:w="191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0.6063</w:t>
            </w:r>
          </w:p>
        </w:tc>
      </w:tr>
      <w:tr w:rsidR="00102A5D" w:rsidRPr="00A4331D" w:rsidTr="00055286">
        <w:tc>
          <w:tcPr>
            <w:tcW w:w="1915"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R- Square </w:t>
            </w:r>
          </w:p>
        </w:tc>
        <w:tc>
          <w:tcPr>
            <w:tcW w:w="1915"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0.2605</w:t>
            </w:r>
          </w:p>
        </w:tc>
        <w:tc>
          <w:tcPr>
            <w:tcW w:w="1915" w:type="dxa"/>
          </w:tcPr>
          <w:p w:rsidR="00102A5D" w:rsidRPr="00A4331D" w:rsidRDefault="00102A5D" w:rsidP="00102A5D">
            <w:pPr>
              <w:spacing w:line="240" w:lineRule="auto"/>
              <w:jc w:val="both"/>
              <w:rPr>
                <w:rFonts w:ascii="Times New Roman" w:hAnsi="Times New Roman"/>
                <w:sz w:val="24"/>
                <w:szCs w:val="24"/>
              </w:rPr>
            </w:pPr>
          </w:p>
        </w:tc>
        <w:tc>
          <w:tcPr>
            <w:tcW w:w="1915" w:type="dxa"/>
          </w:tcPr>
          <w:p w:rsidR="00102A5D" w:rsidRPr="00A4331D" w:rsidRDefault="00102A5D" w:rsidP="00102A5D">
            <w:pPr>
              <w:spacing w:line="240" w:lineRule="auto"/>
              <w:jc w:val="both"/>
              <w:rPr>
                <w:rFonts w:ascii="Times New Roman" w:hAnsi="Times New Roman"/>
                <w:sz w:val="24"/>
                <w:szCs w:val="24"/>
              </w:rPr>
            </w:pPr>
          </w:p>
        </w:tc>
        <w:tc>
          <w:tcPr>
            <w:tcW w:w="1916" w:type="dxa"/>
          </w:tcPr>
          <w:p w:rsidR="00102A5D" w:rsidRPr="00A4331D" w:rsidRDefault="00102A5D" w:rsidP="00102A5D">
            <w:pPr>
              <w:spacing w:line="240" w:lineRule="auto"/>
              <w:jc w:val="both"/>
              <w:rPr>
                <w:rFonts w:ascii="Times New Roman" w:hAnsi="Times New Roman"/>
                <w:sz w:val="24"/>
                <w:szCs w:val="24"/>
              </w:rPr>
            </w:pPr>
          </w:p>
        </w:tc>
      </w:tr>
    </w:tbl>
    <w:p w:rsidR="00102A5D" w:rsidRPr="00A4331D" w:rsidRDefault="00102A5D" w:rsidP="00102A5D">
      <w:pPr>
        <w:spacing w:line="240" w:lineRule="auto"/>
        <w:jc w:val="both"/>
        <w:rPr>
          <w:rFonts w:ascii="Times New Roman" w:hAnsi="Times New Roman" w:cs="Times New Roman"/>
          <w:sz w:val="24"/>
          <w:szCs w:val="24"/>
        </w:rPr>
      </w:pP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Parameter Estimation </w:t>
      </w:r>
    </w:p>
    <w:tbl>
      <w:tblPr>
        <w:tblStyle w:val="TableGrid"/>
        <w:tblW w:w="0" w:type="auto"/>
        <w:tblLook w:val="04A0"/>
      </w:tblPr>
      <w:tblGrid>
        <w:gridCol w:w="1368"/>
        <w:gridCol w:w="1368"/>
        <w:gridCol w:w="1368"/>
        <w:gridCol w:w="1368"/>
        <w:gridCol w:w="1368"/>
        <w:gridCol w:w="1368"/>
        <w:gridCol w:w="1368"/>
      </w:tblGrid>
      <w:tr w:rsidR="00102A5D" w:rsidRPr="00A4331D" w:rsidTr="00055286">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Variable</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DF</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Estimation</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Standard Error</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t- Value</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Pr&gt; t </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Label</w:t>
            </w:r>
          </w:p>
        </w:tc>
      </w:tr>
      <w:tr w:rsidR="00102A5D" w:rsidRPr="00A4331D" w:rsidTr="00055286">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Intercept </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1</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2.651903</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0.2465</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10.76</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&lt;. .0001</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Intercept </w:t>
            </w:r>
          </w:p>
        </w:tc>
      </w:tr>
      <w:tr w:rsidR="00102A5D" w:rsidRPr="00A4331D" w:rsidTr="00055286">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Revenue_1</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1</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0.405989</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0.0423</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9.60</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&lt;  .0001</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Lagged Per Capita Coffee Revenue</w:t>
            </w:r>
          </w:p>
        </w:tc>
      </w:tr>
      <w:tr w:rsidR="00102A5D" w:rsidRPr="00A4331D" w:rsidTr="00055286">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Price</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1</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0.466423</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0.0977</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4.77</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&lt;  .0001</w:t>
            </w:r>
          </w:p>
        </w:tc>
        <w:tc>
          <w:tcPr>
            <w:tcW w:w="1368"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Log of Coffee Price</w:t>
            </w:r>
          </w:p>
        </w:tc>
      </w:tr>
    </w:tbl>
    <w:p w:rsidR="00102A5D" w:rsidRDefault="00102A5D" w:rsidP="00102A5D">
      <w:pPr>
        <w:spacing w:line="240" w:lineRule="auto"/>
        <w:jc w:val="both"/>
        <w:rPr>
          <w:rFonts w:ascii="Times New Roman" w:hAnsi="Times New Roman" w:cs="Times New Roman"/>
          <w:sz w:val="24"/>
          <w:szCs w:val="24"/>
        </w:rPr>
      </w:pP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Discussion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From the above estimations, the focus is on evaluating the relationship of Coffee revenue and the price for the selected 48 firms during the period of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 19 global pandemic (January 2020 to October 2020) in the East Africa Region through pooled estimation.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From the fact that pooled estimation does not count and consider the firms affiliation meaning that the above estimation have not included the firms effects (</w:t>
      </w:r>
      <w:proofErr w:type="gramStart"/>
      <w:r w:rsidRPr="00A4331D">
        <w:rPr>
          <w:rFonts w:ascii="Times New Roman" w:hAnsi="Times New Roman" w:cs="Times New Roman"/>
          <w:sz w:val="24"/>
          <w:szCs w:val="24"/>
        </w:rPr>
        <w:t>vi</w:t>
      </w:r>
      <w:proofErr w:type="gramEnd"/>
      <w:r w:rsidRPr="00A4331D">
        <w:rPr>
          <w:rFonts w:ascii="Times New Roman" w:hAnsi="Times New Roman" w:cs="Times New Roman"/>
          <w:sz w:val="24"/>
          <w:szCs w:val="24"/>
        </w:rPr>
        <w:t xml:space="preserve">).  As pooled estimation ignoring the firms affiliation and firms effects (vi) from this point, the interpretation meaning is that; the </w:t>
      </w:r>
      <w:r w:rsidRPr="00A4331D">
        <w:rPr>
          <w:rFonts w:ascii="Times New Roman" w:hAnsi="Times New Roman" w:cs="Times New Roman"/>
          <w:sz w:val="24"/>
          <w:szCs w:val="24"/>
        </w:rPr>
        <w:lastRenderedPageBreak/>
        <w:t xml:space="preserve">coefficient of revenue 0.405989 (from the table above) stand for the correlation between the revenue of the current month and the previous month after determining and controlling the price.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‘From that regards, the meaning is there is unmeasured factors that affects the revenue of coffee for the selected 48 firms, and these effects prevail for a long coming duration.</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Exemplifying the relationship of Coffee revenue and the price from the obtained elasticity of demand 0.405989 (Estimated 0.466); From the context that the given data is including the logarithms of revenue and prices, the coefficient for the price 0.466 can be regarded as Demand elasticity. In a pragmatic example, the ten percentage escalation of the Coffee price the repercussion will be 4.66% escalation of revenue. However the estimations above have ignored the firms affiliation affects since we have employed pooled estimation method.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In conclusion, the findings of the estimation through pooled regression reveal that, coffee revenue and price had significant positive relationship during the </w:t>
      </w:r>
      <w:proofErr w:type="spellStart"/>
      <w:r w:rsidRPr="00A4331D">
        <w:rPr>
          <w:rFonts w:ascii="Times New Roman" w:hAnsi="Times New Roman" w:cs="Times New Roman"/>
          <w:sz w:val="24"/>
          <w:szCs w:val="24"/>
        </w:rPr>
        <w:t>moth</w:t>
      </w:r>
      <w:proofErr w:type="spellEnd"/>
      <w:r w:rsidRPr="00A4331D">
        <w:rPr>
          <w:rFonts w:ascii="Times New Roman" w:hAnsi="Times New Roman" w:cs="Times New Roman"/>
          <w:sz w:val="24"/>
          <w:szCs w:val="24"/>
        </w:rPr>
        <w:t xml:space="preserve"> from January 2020 to October 2020 (Covid-19 global pandemic period). </w:t>
      </w:r>
    </w:p>
    <w:p w:rsidR="00102A5D" w:rsidRPr="00A4331D" w:rsidRDefault="00102A5D" w:rsidP="00102A5D">
      <w:pPr>
        <w:spacing w:line="240" w:lineRule="auto"/>
        <w:jc w:val="both"/>
        <w:rPr>
          <w:rFonts w:ascii="Times New Roman" w:hAnsi="Times New Roman" w:cs="Times New Roman"/>
          <w:sz w:val="24"/>
          <w:szCs w:val="24"/>
        </w:rPr>
      </w:pPr>
    </w:p>
    <w:p w:rsidR="00102A5D" w:rsidRPr="00F358A5" w:rsidRDefault="00102A5D" w:rsidP="00102A5D">
      <w:pPr>
        <w:tabs>
          <w:tab w:val="left" w:pos="2205"/>
        </w:tabs>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Step – 2</w:t>
      </w:r>
      <w:r w:rsidRPr="00F358A5">
        <w:rPr>
          <w:rFonts w:ascii="Times New Roman" w:hAnsi="Times New Roman" w:cs="Times New Roman"/>
          <w:b/>
          <w:sz w:val="24"/>
          <w:szCs w:val="24"/>
        </w:rPr>
        <w:tab/>
      </w:r>
    </w:p>
    <w:p w:rsidR="00102A5D" w:rsidRPr="00F358A5" w:rsidRDefault="00102A5D" w:rsidP="00102A5D">
      <w:pPr>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Focusing on Including cross sectional Effects</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The first part analysis of the firm revenue and price did not include the cross sectional effects, in this part the focus will be on including the cross sectional effects.</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Considering the fact that (Step-1) pooled regression has ignored cross sectional effects, to take these effects into consideration we must focus on using a method that take out (remove) the cross section effects from being estimated. The meaning of removing the cross section effects is that, those effects can no longer needed to be estimated directly, and his is the proper, reliable and convenient for the application of large number of data set.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Towards removing cross sectional effects we will focus on employing two approaches; First, The within transformation approach, second, the first difference transformation.</w:t>
      </w:r>
    </w:p>
    <w:p w:rsidR="00102A5D" w:rsidRPr="00F358A5" w:rsidRDefault="00102A5D" w:rsidP="00F57E24">
      <w:pPr>
        <w:pStyle w:val="ListParagraph"/>
        <w:numPr>
          <w:ilvl w:val="0"/>
          <w:numId w:val="1"/>
        </w:numPr>
        <w:spacing w:after="200"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The analysis of Within Transformation</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The basic focus is understood this method (within transformation) tend to minus (subtracts) from each results or observation its cross-sectional mean. In the dynamic panel model this application will bring the following fundamental equation;</w:t>
      </w:r>
    </w:p>
    <w:p w:rsidR="00102A5D" w:rsidRPr="00A4331D" w:rsidRDefault="00102A5D" w:rsidP="00102A5D">
      <w:pPr>
        <w:pStyle w:val="ListParagraph"/>
        <w:spacing w:line="240" w:lineRule="auto"/>
        <w:jc w:val="both"/>
        <w:rPr>
          <w:rFonts w:ascii="Times New Roman" w:hAnsi="Times New Roman" w:cs="Times New Roman"/>
          <w:sz w:val="24"/>
          <w:szCs w:val="24"/>
        </w:rPr>
      </w:pPr>
      <w:proofErr w:type="spellStart"/>
      <w:r w:rsidRPr="00A4331D">
        <w:rPr>
          <w:rFonts w:ascii="Times New Roman" w:hAnsi="Times New Roman" w:cs="Times New Roman"/>
          <w:sz w:val="24"/>
          <w:szCs w:val="24"/>
        </w:rPr>
        <w:t>Yit</w:t>
      </w:r>
      <w:proofErr w:type="spellEnd"/>
      <w:r w:rsidRPr="00A4331D">
        <w:rPr>
          <w:rFonts w:ascii="Times New Roman" w:hAnsi="Times New Roman" w:cs="Times New Roman"/>
          <w:sz w:val="24"/>
          <w:szCs w:val="24"/>
        </w:rPr>
        <w:t xml:space="preserve">-Yi = *(Yi, t-1-Yi-1) + </w:t>
      </w:r>
      <w:proofErr w:type="spellStart"/>
      <w:r w:rsidRPr="00A4331D">
        <w:rPr>
          <w:rFonts w:ascii="Times New Roman" w:hAnsi="Times New Roman" w:cs="Times New Roman"/>
          <w:sz w:val="24"/>
          <w:szCs w:val="24"/>
        </w:rPr>
        <w:t>Bx</w:t>
      </w:r>
      <w:proofErr w:type="spellEnd"/>
      <w:r w:rsidRPr="00A4331D">
        <w:rPr>
          <w:rFonts w:ascii="Times New Roman" w:hAnsi="Times New Roman" w:cs="Times New Roman"/>
          <w:sz w:val="24"/>
          <w:szCs w:val="24"/>
        </w:rPr>
        <w:t xml:space="preserve"> (</w:t>
      </w:r>
      <w:proofErr w:type="spellStart"/>
      <w:r w:rsidRPr="00A4331D">
        <w:rPr>
          <w:rFonts w:ascii="Times New Roman" w:hAnsi="Times New Roman" w:cs="Times New Roman"/>
          <w:sz w:val="24"/>
          <w:szCs w:val="24"/>
        </w:rPr>
        <w:t>Xit</w:t>
      </w:r>
      <w:proofErr w:type="spellEnd"/>
      <w:r w:rsidRPr="00A4331D">
        <w:rPr>
          <w:rFonts w:ascii="Times New Roman" w:hAnsi="Times New Roman" w:cs="Times New Roman"/>
          <w:sz w:val="24"/>
          <w:szCs w:val="24"/>
        </w:rPr>
        <w:t xml:space="preserve"> – Xi) + (</w:t>
      </w:r>
      <w:proofErr w:type="spellStart"/>
      <w:r w:rsidRPr="00A4331D">
        <w:rPr>
          <w:rFonts w:ascii="Times New Roman" w:hAnsi="Times New Roman" w:cs="Times New Roman"/>
          <w:sz w:val="24"/>
          <w:szCs w:val="24"/>
        </w:rPr>
        <w:t>Eit</w:t>
      </w:r>
      <w:proofErr w:type="spellEnd"/>
      <w:r w:rsidRPr="00A4331D">
        <w:rPr>
          <w:rFonts w:ascii="Times New Roman" w:hAnsi="Times New Roman" w:cs="Times New Roman"/>
          <w:sz w:val="24"/>
          <w:szCs w:val="24"/>
        </w:rPr>
        <w:t xml:space="preserve"> – </w:t>
      </w:r>
      <w:proofErr w:type="spellStart"/>
      <w:r w:rsidRPr="00A4331D">
        <w:rPr>
          <w:rFonts w:ascii="Times New Roman" w:hAnsi="Times New Roman" w:cs="Times New Roman"/>
          <w:sz w:val="24"/>
          <w:szCs w:val="24"/>
        </w:rPr>
        <w:t>Ei</w:t>
      </w:r>
      <w:proofErr w:type="spellEnd"/>
      <w:r w:rsidRPr="00A4331D">
        <w:rPr>
          <w:rFonts w:ascii="Times New Roman" w:hAnsi="Times New Roman" w:cs="Times New Roman"/>
          <w:sz w:val="24"/>
          <w:szCs w:val="24"/>
        </w:rPr>
        <w:t>)</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From this equation, we focus on using our given data of coffee revenue and </w:t>
      </w:r>
      <w:proofErr w:type="gramStart"/>
      <w:r w:rsidRPr="00A4331D">
        <w:rPr>
          <w:rFonts w:ascii="Times New Roman" w:hAnsi="Times New Roman" w:cs="Times New Roman"/>
          <w:sz w:val="24"/>
          <w:szCs w:val="24"/>
        </w:rPr>
        <w:t>prices</w:t>
      </w:r>
      <w:proofErr w:type="gramEnd"/>
      <w:r w:rsidRPr="00A4331D">
        <w:rPr>
          <w:rFonts w:ascii="Times New Roman" w:hAnsi="Times New Roman" w:cs="Times New Roman"/>
          <w:sz w:val="24"/>
          <w:szCs w:val="24"/>
        </w:rPr>
        <w:t xml:space="preserve"> in estimation the results through FIXONE option, the following statement is going to be applicable;</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Proc of the panel data = Coffee Lagged;</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Id Firm Month</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Model Revenue = Revenue _</w:t>
      </w:r>
      <w:proofErr w:type="gramStart"/>
      <w:r w:rsidRPr="00A4331D">
        <w:rPr>
          <w:rFonts w:ascii="Times New Roman" w:hAnsi="Times New Roman" w:cs="Times New Roman"/>
          <w:sz w:val="24"/>
          <w:szCs w:val="24"/>
        </w:rPr>
        <w:t>1  Price</w:t>
      </w:r>
      <w:proofErr w:type="gramEnd"/>
      <w:r w:rsidRPr="00A4331D">
        <w:rPr>
          <w:rFonts w:ascii="Times New Roman" w:hAnsi="Times New Roman" w:cs="Times New Roman"/>
          <w:sz w:val="24"/>
          <w:szCs w:val="24"/>
        </w:rPr>
        <w:t xml:space="preserve">/ </w:t>
      </w:r>
      <w:proofErr w:type="spellStart"/>
      <w:r w:rsidRPr="00A4331D">
        <w:rPr>
          <w:rFonts w:ascii="Times New Roman" w:hAnsi="Times New Roman" w:cs="Times New Roman"/>
          <w:sz w:val="24"/>
          <w:szCs w:val="24"/>
        </w:rPr>
        <w:t>Noint</w:t>
      </w:r>
      <w:proofErr w:type="spellEnd"/>
      <w:r w:rsidRPr="00A4331D">
        <w:rPr>
          <w:rFonts w:ascii="Times New Roman" w:hAnsi="Times New Roman" w:cs="Times New Roman"/>
          <w:sz w:val="24"/>
          <w:szCs w:val="24"/>
        </w:rPr>
        <w:t xml:space="preserve"> </w:t>
      </w:r>
      <w:proofErr w:type="spellStart"/>
      <w:r w:rsidRPr="00A4331D">
        <w:rPr>
          <w:rFonts w:ascii="Times New Roman" w:hAnsi="Times New Roman" w:cs="Times New Roman"/>
          <w:sz w:val="24"/>
          <w:szCs w:val="24"/>
        </w:rPr>
        <w:t>Fixone</w:t>
      </w:r>
      <w:proofErr w:type="spellEnd"/>
    </w:p>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Pr="00F358A5" w:rsidRDefault="00102A5D" w:rsidP="00102A5D">
      <w:pPr>
        <w:pStyle w:val="ListParagraph"/>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lastRenderedPageBreak/>
        <w:t>Figure 2 Regression results from coffee revenue data through making the estimation by the within transformation</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The panel data procedure</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D.V: Revenue (Logarithm of per capita Coffee Revenue) </w:t>
      </w:r>
    </w:p>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Pr="00F358A5" w:rsidRDefault="00102A5D" w:rsidP="00102A5D">
      <w:pPr>
        <w:pStyle w:val="ListParagraph"/>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 xml:space="preserve">Model Explanations </w:t>
      </w:r>
    </w:p>
    <w:tbl>
      <w:tblPr>
        <w:tblStyle w:val="TableGrid"/>
        <w:tblW w:w="0" w:type="auto"/>
        <w:tblInd w:w="720" w:type="dxa"/>
        <w:tblLook w:val="04A0"/>
      </w:tblPr>
      <w:tblGrid>
        <w:gridCol w:w="6588"/>
        <w:gridCol w:w="2268"/>
      </w:tblGrid>
      <w:tr w:rsidR="00102A5D" w:rsidRPr="00A4331D" w:rsidTr="00055286">
        <w:tc>
          <w:tcPr>
            <w:tcW w:w="658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The Method Being used for making estimation</w:t>
            </w:r>
          </w:p>
        </w:tc>
        <w:tc>
          <w:tcPr>
            <w:tcW w:w="2268" w:type="dxa"/>
          </w:tcPr>
          <w:p w:rsidR="00102A5D" w:rsidRPr="00A4331D" w:rsidRDefault="00102A5D" w:rsidP="00102A5D">
            <w:pPr>
              <w:pStyle w:val="ListParagraph"/>
              <w:spacing w:line="240" w:lineRule="auto"/>
              <w:ind w:left="0"/>
              <w:jc w:val="both"/>
              <w:rPr>
                <w:rFonts w:ascii="Times New Roman" w:hAnsi="Times New Roman"/>
                <w:sz w:val="24"/>
                <w:szCs w:val="24"/>
              </w:rPr>
            </w:pPr>
            <w:proofErr w:type="spellStart"/>
            <w:r w:rsidRPr="00A4331D">
              <w:rPr>
                <w:rFonts w:ascii="Times New Roman" w:hAnsi="Times New Roman"/>
                <w:sz w:val="24"/>
                <w:szCs w:val="24"/>
              </w:rPr>
              <w:t>FixOne</w:t>
            </w:r>
            <w:proofErr w:type="spellEnd"/>
          </w:p>
        </w:tc>
      </w:tr>
      <w:tr w:rsidR="00102A5D" w:rsidRPr="00A4331D" w:rsidTr="00055286">
        <w:tc>
          <w:tcPr>
            <w:tcW w:w="658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Number of selected firms (Cross sections)</w:t>
            </w:r>
          </w:p>
        </w:tc>
        <w:tc>
          <w:tcPr>
            <w:tcW w:w="22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48</w:t>
            </w:r>
          </w:p>
        </w:tc>
      </w:tr>
      <w:tr w:rsidR="00102A5D" w:rsidRPr="00A4331D" w:rsidTr="00055286">
        <w:tc>
          <w:tcPr>
            <w:tcW w:w="658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Number of the months during the 2020 (Time Duration)</w:t>
            </w:r>
          </w:p>
        </w:tc>
        <w:tc>
          <w:tcPr>
            <w:tcW w:w="22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10</w:t>
            </w:r>
          </w:p>
        </w:tc>
      </w:tr>
    </w:tbl>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Pr="00F358A5" w:rsidRDefault="00102A5D" w:rsidP="00102A5D">
      <w:pPr>
        <w:pStyle w:val="ListParagraph"/>
        <w:spacing w:line="240" w:lineRule="auto"/>
        <w:jc w:val="both"/>
        <w:rPr>
          <w:rFonts w:ascii="Times New Roman" w:hAnsi="Times New Roman" w:cs="Times New Roman"/>
          <w:b/>
          <w:sz w:val="24"/>
          <w:szCs w:val="24"/>
        </w:rPr>
      </w:pPr>
    </w:p>
    <w:p w:rsidR="00102A5D" w:rsidRPr="00F358A5" w:rsidRDefault="00102A5D" w:rsidP="00102A5D">
      <w:pPr>
        <w:pStyle w:val="ListParagraph"/>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Fitting Statistics Results</w:t>
      </w:r>
    </w:p>
    <w:tbl>
      <w:tblPr>
        <w:tblStyle w:val="TableGrid"/>
        <w:tblW w:w="0" w:type="auto"/>
        <w:tblInd w:w="720" w:type="dxa"/>
        <w:tblLook w:val="04A0"/>
      </w:tblPr>
      <w:tblGrid>
        <w:gridCol w:w="1786"/>
        <w:gridCol w:w="1815"/>
        <w:gridCol w:w="1704"/>
        <w:gridCol w:w="1765"/>
        <w:gridCol w:w="1786"/>
      </w:tblGrid>
      <w:tr w:rsidR="00102A5D" w:rsidRPr="00A4331D" w:rsidTr="00055286">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SSE</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134.8807</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DFE</w:t>
            </w:r>
          </w:p>
        </w:tc>
        <w:tc>
          <w:tcPr>
            <w:tcW w:w="1916"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430</w:t>
            </w:r>
          </w:p>
        </w:tc>
      </w:tr>
      <w:tr w:rsidR="00102A5D" w:rsidRPr="00A4331D" w:rsidTr="00055286">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MSE</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0.3137</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The Root Of MSE</w:t>
            </w:r>
          </w:p>
        </w:tc>
        <w:tc>
          <w:tcPr>
            <w:tcW w:w="1916"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0.5601</w:t>
            </w:r>
          </w:p>
        </w:tc>
      </w:tr>
      <w:tr w:rsidR="00102A5D" w:rsidRPr="00A4331D" w:rsidTr="00055286">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R-Square</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0.4312</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p>
        </w:tc>
        <w:tc>
          <w:tcPr>
            <w:tcW w:w="1916" w:type="dxa"/>
          </w:tcPr>
          <w:p w:rsidR="00102A5D" w:rsidRPr="00A4331D" w:rsidRDefault="00102A5D" w:rsidP="00102A5D">
            <w:pPr>
              <w:pStyle w:val="ListParagraph"/>
              <w:spacing w:line="240" w:lineRule="auto"/>
              <w:ind w:left="0"/>
              <w:jc w:val="both"/>
              <w:rPr>
                <w:rFonts w:ascii="Times New Roman" w:hAnsi="Times New Roman"/>
                <w:sz w:val="24"/>
                <w:szCs w:val="24"/>
              </w:rPr>
            </w:pPr>
          </w:p>
        </w:tc>
      </w:tr>
    </w:tbl>
    <w:p w:rsidR="00102A5D" w:rsidRDefault="00102A5D" w:rsidP="00102A5D">
      <w:pPr>
        <w:pStyle w:val="ListParagraph"/>
        <w:spacing w:line="240" w:lineRule="auto"/>
        <w:jc w:val="both"/>
        <w:rPr>
          <w:rFonts w:ascii="Times New Roman" w:hAnsi="Times New Roman" w:cs="Times New Roman"/>
          <w:sz w:val="24"/>
          <w:szCs w:val="24"/>
        </w:rPr>
      </w:pPr>
    </w:p>
    <w:p w:rsidR="00102A5D" w:rsidRPr="00F358A5" w:rsidRDefault="00102A5D" w:rsidP="00102A5D">
      <w:pPr>
        <w:pStyle w:val="ListParagraph"/>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Considering the case of F – Test in the occasion of Fixed Effects while No Intercept</w:t>
      </w:r>
    </w:p>
    <w:tbl>
      <w:tblPr>
        <w:tblStyle w:val="TableGrid"/>
        <w:tblW w:w="0" w:type="auto"/>
        <w:tblInd w:w="720" w:type="dxa"/>
        <w:tblLook w:val="04A0"/>
      </w:tblPr>
      <w:tblGrid>
        <w:gridCol w:w="1781"/>
        <w:gridCol w:w="1771"/>
        <w:gridCol w:w="1727"/>
        <w:gridCol w:w="1790"/>
        <w:gridCol w:w="1787"/>
      </w:tblGrid>
      <w:tr w:rsidR="00102A5D" w:rsidRPr="00A4331D" w:rsidTr="00055286">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Num DF</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Den DF</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F - Value</w:t>
            </w:r>
          </w:p>
        </w:tc>
        <w:tc>
          <w:tcPr>
            <w:tcW w:w="1916"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Pr&gt;F</w:t>
            </w:r>
          </w:p>
        </w:tc>
      </w:tr>
      <w:tr w:rsidR="00102A5D" w:rsidRPr="00A4331D" w:rsidTr="00055286">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48</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430</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5.52</w:t>
            </w:r>
          </w:p>
        </w:tc>
        <w:tc>
          <w:tcPr>
            <w:tcW w:w="1916"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&lt; .0001</w:t>
            </w:r>
          </w:p>
        </w:tc>
      </w:tr>
    </w:tbl>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Default="00102A5D" w:rsidP="00102A5D">
      <w:pPr>
        <w:pStyle w:val="ListParagraph"/>
        <w:spacing w:line="240" w:lineRule="auto"/>
        <w:jc w:val="both"/>
        <w:rPr>
          <w:rFonts w:ascii="Times New Roman" w:hAnsi="Times New Roman" w:cs="Times New Roman"/>
          <w:sz w:val="24"/>
          <w:szCs w:val="24"/>
        </w:rPr>
      </w:pPr>
    </w:p>
    <w:p w:rsidR="00102A5D" w:rsidRPr="00F358A5" w:rsidRDefault="00102A5D" w:rsidP="00102A5D">
      <w:pPr>
        <w:pStyle w:val="ListParagraph"/>
        <w:spacing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The parameter estimation results are as follows;</w:t>
      </w:r>
    </w:p>
    <w:tbl>
      <w:tblPr>
        <w:tblStyle w:val="TableGrid"/>
        <w:tblW w:w="0" w:type="auto"/>
        <w:tblInd w:w="720" w:type="dxa"/>
        <w:tblLook w:val="04A0"/>
      </w:tblPr>
      <w:tblGrid>
        <w:gridCol w:w="1347"/>
        <w:gridCol w:w="1127"/>
        <w:gridCol w:w="1336"/>
        <w:gridCol w:w="1336"/>
        <w:gridCol w:w="1203"/>
        <w:gridCol w:w="1228"/>
        <w:gridCol w:w="1279"/>
      </w:tblGrid>
      <w:tr w:rsidR="00102A5D" w:rsidRPr="00A4331D" w:rsidTr="00055286">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Variable</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DF</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Estimation</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Standard Error</w:t>
            </w:r>
          </w:p>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Estimation</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t-Value</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Pr&gt;/t/</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Label</w:t>
            </w:r>
          </w:p>
        </w:tc>
      </w:tr>
      <w:tr w:rsidR="00102A5D" w:rsidRPr="00A4331D" w:rsidTr="00055286">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Revenue_1</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1</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0.070878</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0.0490</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1.45</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0.1489</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 xml:space="preserve">Lagged per capital </w:t>
            </w:r>
            <w:proofErr w:type="spellStart"/>
            <w:r w:rsidRPr="00A4331D">
              <w:rPr>
                <w:rFonts w:ascii="Times New Roman" w:hAnsi="Times New Roman"/>
                <w:sz w:val="24"/>
                <w:szCs w:val="24"/>
              </w:rPr>
              <w:t>Cofee</w:t>
            </w:r>
            <w:proofErr w:type="spellEnd"/>
            <w:r w:rsidRPr="00A4331D">
              <w:rPr>
                <w:rFonts w:ascii="Times New Roman" w:hAnsi="Times New Roman"/>
                <w:sz w:val="24"/>
                <w:szCs w:val="24"/>
              </w:rPr>
              <w:t xml:space="preserve"> Revenue</w:t>
            </w:r>
          </w:p>
        </w:tc>
      </w:tr>
      <w:tr w:rsidR="00102A5D" w:rsidRPr="00A4331D" w:rsidTr="00055286">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Price</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1</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0.074586</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0.0.0939</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7.95</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&lt; .0001</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Coffee Price</w:t>
            </w:r>
          </w:p>
        </w:tc>
      </w:tr>
    </w:tbl>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Pr="00F358A5" w:rsidRDefault="00102A5D" w:rsidP="00F57E24">
      <w:pPr>
        <w:pStyle w:val="ListParagraph"/>
        <w:numPr>
          <w:ilvl w:val="0"/>
          <w:numId w:val="1"/>
        </w:numPr>
        <w:spacing w:after="200" w:line="240" w:lineRule="auto"/>
        <w:jc w:val="both"/>
        <w:rPr>
          <w:rFonts w:ascii="Times New Roman" w:hAnsi="Times New Roman" w:cs="Times New Roman"/>
          <w:b/>
          <w:sz w:val="24"/>
          <w:szCs w:val="24"/>
        </w:rPr>
      </w:pPr>
      <w:r w:rsidRPr="00F358A5">
        <w:rPr>
          <w:rFonts w:ascii="Times New Roman" w:hAnsi="Times New Roman" w:cs="Times New Roman"/>
          <w:b/>
          <w:sz w:val="24"/>
          <w:szCs w:val="24"/>
        </w:rPr>
        <w:t>Focusing on the first-Differencing Transformation</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lastRenderedPageBreak/>
        <w:t>In this scenario, t</w:t>
      </w:r>
      <w:r>
        <w:rPr>
          <w:rFonts w:ascii="Times New Roman" w:hAnsi="Times New Roman" w:cs="Times New Roman"/>
          <w:sz w:val="24"/>
          <w:szCs w:val="24"/>
        </w:rPr>
        <w:t>he methodology tends to subtract</w:t>
      </w:r>
      <w:r w:rsidRPr="00A4331D">
        <w:rPr>
          <w:rFonts w:ascii="Times New Roman" w:hAnsi="Times New Roman" w:cs="Times New Roman"/>
          <w:sz w:val="24"/>
          <w:szCs w:val="24"/>
        </w:rPr>
        <w:t xml:space="preserve"> the past observation from the present observation. The following equation will be employed in the application process</w:t>
      </w:r>
    </w:p>
    <w:p w:rsidR="00102A5D" w:rsidRPr="00A4331D" w:rsidRDefault="00102A5D" w:rsidP="00102A5D">
      <w:pPr>
        <w:spacing w:line="240" w:lineRule="auto"/>
        <w:jc w:val="both"/>
        <w:rPr>
          <w:rFonts w:ascii="Times New Roman" w:hAnsi="Times New Roman" w:cs="Times New Roman"/>
          <w:sz w:val="24"/>
          <w:szCs w:val="24"/>
        </w:rPr>
      </w:pPr>
      <w:proofErr w:type="spellStart"/>
      <w:r w:rsidRPr="00A4331D">
        <w:rPr>
          <w:rFonts w:ascii="Times New Roman" w:hAnsi="Times New Roman" w:cs="Times New Roman"/>
          <w:sz w:val="24"/>
          <w:szCs w:val="24"/>
        </w:rPr>
        <w:t>Yit</w:t>
      </w:r>
      <w:proofErr w:type="spellEnd"/>
      <w:r w:rsidRPr="00A4331D">
        <w:rPr>
          <w:rFonts w:ascii="Times New Roman" w:hAnsi="Times New Roman" w:cs="Times New Roman"/>
          <w:sz w:val="24"/>
          <w:szCs w:val="24"/>
        </w:rPr>
        <w:t>-Yi, t-1 = *(Yi, t-</w:t>
      </w:r>
      <w:proofErr w:type="gramStart"/>
      <w:r w:rsidRPr="00A4331D">
        <w:rPr>
          <w:rFonts w:ascii="Times New Roman" w:hAnsi="Times New Roman" w:cs="Times New Roman"/>
          <w:sz w:val="24"/>
          <w:szCs w:val="24"/>
        </w:rPr>
        <w:t>1  -</w:t>
      </w:r>
      <w:proofErr w:type="gramEnd"/>
      <w:r w:rsidRPr="00A4331D">
        <w:rPr>
          <w:rFonts w:ascii="Times New Roman" w:hAnsi="Times New Roman" w:cs="Times New Roman"/>
          <w:sz w:val="24"/>
          <w:szCs w:val="24"/>
        </w:rPr>
        <w:t xml:space="preserve"> Yi, t-2) + </w:t>
      </w:r>
      <w:proofErr w:type="spellStart"/>
      <w:r w:rsidRPr="00A4331D">
        <w:rPr>
          <w:rFonts w:ascii="Times New Roman" w:hAnsi="Times New Roman" w:cs="Times New Roman"/>
          <w:sz w:val="24"/>
          <w:szCs w:val="24"/>
        </w:rPr>
        <w:t>Bx</w:t>
      </w:r>
      <w:proofErr w:type="spellEnd"/>
      <w:r w:rsidRPr="00A4331D">
        <w:rPr>
          <w:rFonts w:ascii="Times New Roman" w:hAnsi="Times New Roman" w:cs="Times New Roman"/>
          <w:sz w:val="24"/>
          <w:szCs w:val="24"/>
        </w:rPr>
        <w:t xml:space="preserve"> (</w:t>
      </w:r>
      <w:proofErr w:type="spellStart"/>
      <w:r w:rsidRPr="00A4331D">
        <w:rPr>
          <w:rFonts w:ascii="Times New Roman" w:hAnsi="Times New Roman" w:cs="Times New Roman"/>
          <w:sz w:val="24"/>
          <w:szCs w:val="24"/>
        </w:rPr>
        <w:t>Xit</w:t>
      </w:r>
      <w:proofErr w:type="spellEnd"/>
      <w:r w:rsidRPr="00A4331D">
        <w:rPr>
          <w:rFonts w:ascii="Times New Roman" w:hAnsi="Times New Roman" w:cs="Times New Roman"/>
          <w:sz w:val="24"/>
          <w:szCs w:val="24"/>
        </w:rPr>
        <w:t>-Xi, t-1) + (</w:t>
      </w:r>
      <w:proofErr w:type="spellStart"/>
      <w:r w:rsidRPr="00A4331D">
        <w:rPr>
          <w:rFonts w:ascii="Times New Roman" w:hAnsi="Times New Roman" w:cs="Times New Roman"/>
          <w:sz w:val="24"/>
          <w:szCs w:val="24"/>
        </w:rPr>
        <w:t>Eit</w:t>
      </w:r>
      <w:proofErr w:type="spellEnd"/>
      <w:r w:rsidRPr="00A4331D">
        <w:rPr>
          <w:rFonts w:ascii="Times New Roman" w:hAnsi="Times New Roman" w:cs="Times New Roman"/>
          <w:sz w:val="24"/>
          <w:szCs w:val="24"/>
        </w:rPr>
        <w:t xml:space="preserve"> – </w:t>
      </w:r>
      <w:proofErr w:type="spellStart"/>
      <w:r w:rsidRPr="00A4331D">
        <w:rPr>
          <w:rFonts w:ascii="Times New Roman" w:hAnsi="Times New Roman" w:cs="Times New Roman"/>
          <w:sz w:val="24"/>
          <w:szCs w:val="24"/>
        </w:rPr>
        <w:t>Ei</w:t>
      </w:r>
      <w:proofErr w:type="spellEnd"/>
      <w:r w:rsidRPr="00A4331D">
        <w:rPr>
          <w:rFonts w:ascii="Times New Roman" w:hAnsi="Times New Roman" w:cs="Times New Roman"/>
          <w:sz w:val="24"/>
          <w:szCs w:val="24"/>
        </w:rPr>
        <w:t>, t-1)</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On application process we will be forming diffe</w:t>
      </w:r>
      <w:r>
        <w:rPr>
          <w:rFonts w:ascii="Times New Roman" w:hAnsi="Times New Roman" w:cs="Times New Roman"/>
          <w:sz w:val="24"/>
          <w:szCs w:val="24"/>
        </w:rPr>
        <w:t xml:space="preserve">rence equations, further the </w:t>
      </w:r>
      <w:r w:rsidRPr="00A4331D">
        <w:rPr>
          <w:rFonts w:ascii="Times New Roman" w:hAnsi="Times New Roman" w:cs="Times New Roman"/>
          <w:sz w:val="24"/>
          <w:szCs w:val="24"/>
        </w:rPr>
        <w:t xml:space="preserve">first-differencing might be obtained through specifying FDONE option in the following model </w:t>
      </w:r>
    </w:p>
    <w:p w:rsidR="00102A5D" w:rsidRPr="00F03616" w:rsidRDefault="00102A5D" w:rsidP="00102A5D">
      <w:pPr>
        <w:pStyle w:val="ListParagraph"/>
        <w:spacing w:line="240" w:lineRule="auto"/>
        <w:jc w:val="both"/>
        <w:rPr>
          <w:rFonts w:ascii="Times New Roman" w:hAnsi="Times New Roman" w:cs="Times New Roman"/>
          <w:b/>
          <w:sz w:val="24"/>
          <w:szCs w:val="24"/>
        </w:rPr>
      </w:pPr>
      <w:r w:rsidRPr="00F03616">
        <w:rPr>
          <w:rFonts w:ascii="Times New Roman" w:hAnsi="Times New Roman" w:cs="Times New Roman"/>
          <w:b/>
          <w:sz w:val="24"/>
          <w:szCs w:val="24"/>
        </w:rPr>
        <w:t>Proc of the panel data = Coffee Lagged;</w:t>
      </w:r>
    </w:p>
    <w:p w:rsidR="00102A5D" w:rsidRPr="00F03616" w:rsidRDefault="00102A5D" w:rsidP="00102A5D">
      <w:pPr>
        <w:pStyle w:val="ListParagraph"/>
        <w:spacing w:line="240" w:lineRule="auto"/>
        <w:jc w:val="both"/>
        <w:rPr>
          <w:rFonts w:ascii="Times New Roman" w:hAnsi="Times New Roman" w:cs="Times New Roman"/>
          <w:b/>
          <w:sz w:val="24"/>
          <w:szCs w:val="24"/>
        </w:rPr>
      </w:pPr>
      <w:r w:rsidRPr="00F03616">
        <w:rPr>
          <w:rFonts w:ascii="Times New Roman" w:hAnsi="Times New Roman" w:cs="Times New Roman"/>
          <w:b/>
          <w:sz w:val="24"/>
          <w:szCs w:val="24"/>
        </w:rPr>
        <w:t>Id Firm Month</w:t>
      </w:r>
    </w:p>
    <w:p w:rsidR="00102A5D" w:rsidRPr="00F03616" w:rsidRDefault="00102A5D" w:rsidP="00102A5D">
      <w:pPr>
        <w:pStyle w:val="ListParagraph"/>
        <w:spacing w:line="240" w:lineRule="auto"/>
        <w:jc w:val="both"/>
        <w:rPr>
          <w:rFonts w:ascii="Times New Roman" w:hAnsi="Times New Roman" w:cs="Times New Roman"/>
          <w:b/>
          <w:sz w:val="24"/>
          <w:szCs w:val="24"/>
        </w:rPr>
      </w:pPr>
      <w:r w:rsidRPr="00F03616">
        <w:rPr>
          <w:rFonts w:ascii="Times New Roman" w:hAnsi="Times New Roman" w:cs="Times New Roman"/>
          <w:b/>
          <w:sz w:val="24"/>
          <w:szCs w:val="24"/>
        </w:rPr>
        <w:t>Model Revenue = Revenue _</w:t>
      </w:r>
      <w:proofErr w:type="gramStart"/>
      <w:r w:rsidRPr="00F03616">
        <w:rPr>
          <w:rFonts w:ascii="Times New Roman" w:hAnsi="Times New Roman" w:cs="Times New Roman"/>
          <w:b/>
          <w:sz w:val="24"/>
          <w:szCs w:val="24"/>
        </w:rPr>
        <w:t>1  Price</w:t>
      </w:r>
      <w:proofErr w:type="gramEnd"/>
      <w:r w:rsidRPr="00F03616">
        <w:rPr>
          <w:rFonts w:ascii="Times New Roman" w:hAnsi="Times New Roman" w:cs="Times New Roman"/>
          <w:b/>
          <w:sz w:val="24"/>
          <w:szCs w:val="24"/>
        </w:rPr>
        <w:t xml:space="preserve">/ </w:t>
      </w:r>
      <w:proofErr w:type="spellStart"/>
      <w:r w:rsidRPr="00F03616">
        <w:rPr>
          <w:rFonts w:ascii="Times New Roman" w:hAnsi="Times New Roman" w:cs="Times New Roman"/>
          <w:b/>
          <w:sz w:val="24"/>
          <w:szCs w:val="24"/>
        </w:rPr>
        <w:t>Noint</w:t>
      </w:r>
      <w:proofErr w:type="spellEnd"/>
      <w:r w:rsidRPr="00F03616">
        <w:rPr>
          <w:rFonts w:ascii="Times New Roman" w:hAnsi="Times New Roman" w:cs="Times New Roman"/>
          <w:b/>
          <w:sz w:val="24"/>
          <w:szCs w:val="24"/>
        </w:rPr>
        <w:t xml:space="preserve"> </w:t>
      </w:r>
      <w:proofErr w:type="spellStart"/>
      <w:r w:rsidRPr="00F03616">
        <w:rPr>
          <w:rFonts w:ascii="Times New Roman" w:hAnsi="Times New Roman" w:cs="Times New Roman"/>
          <w:b/>
          <w:sz w:val="24"/>
          <w:szCs w:val="24"/>
        </w:rPr>
        <w:t>fDone</w:t>
      </w:r>
      <w:proofErr w:type="spellEnd"/>
    </w:p>
    <w:p w:rsidR="00102A5D" w:rsidRPr="00F03616" w:rsidRDefault="00102A5D" w:rsidP="00102A5D">
      <w:pPr>
        <w:pStyle w:val="ListParagraph"/>
        <w:spacing w:line="240" w:lineRule="auto"/>
        <w:jc w:val="both"/>
        <w:rPr>
          <w:rFonts w:ascii="Times New Roman" w:hAnsi="Times New Roman" w:cs="Times New Roman"/>
          <w:b/>
          <w:sz w:val="24"/>
          <w:szCs w:val="24"/>
        </w:rPr>
      </w:pPr>
      <w:r w:rsidRPr="00F03616">
        <w:rPr>
          <w:rFonts w:ascii="Times New Roman" w:hAnsi="Times New Roman" w:cs="Times New Roman"/>
          <w:b/>
          <w:sz w:val="24"/>
          <w:szCs w:val="24"/>
        </w:rPr>
        <w:t>Figure -3: Demonstrating the different estimations from the above and first approach (The within Transformation)</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-Coffee Revenue data from the estimation done through First differencing </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PANEL PROCEDURE</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D.V:  Revenue (Logarithms per capita Coffee Revenue)</w:t>
      </w:r>
    </w:p>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Pr="00F03616" w:rsidRDefault="00102A5D" w:rsidP="00102A5D">
      <w:pPr>
        <w:pStyle w:val="ListParagraph"/>
        <w:spacing w:line="240" w:lineRule="auto"/>
        <w:jc w:val="both"/>
        <w:rPr>
          <w:rFonts w:ascii="Times New Roman" w:hAnsi="Times New Roman" w:cs="Times New Roman"/>
          <w:b/>
          <w:sz w:val="24"/>
          <w:szCs w:val="24"/>
        </w:rPr>
      </w:pPr>
      <w:r w:rsidRPr="00F03616">
        <w:rPr>
          <w:rFonts w:ascii="Times New Roman" w:hAnsi="Times New Roman" w:cs="Times New Roman"/>
          <w:b/>
          <w:sz w:val="24"/>
          <w:szCs w:val="24"/>
        </w:rPr>
        <w:t>Parameter Estimation Results</w:t>
      </w:r>
    </w:p>
    <w:tbl>
      <w:tblPr>
        <w:tblStyle w:val="TableGrid"/>
        <w:tblW w:w="0" w:type="auto"/>
        <w:tblInd w:w="720" w:type="dxa"/>
        <w:tblLook w:val="04A0"/>
      </w:tblPr>
      <w:tblGrid>
        <w:gridCol w:w="1348"/>
        <w:gridCol w:w="1132"/>
        <w:gridCol w:w="1344"/>
        <w:gridCol w:w="1314"/>
        <w:gridCol w:w="1211"/>
        <w:gridCol w:w="1228"/>
        <w:gridCol w:w="1279"/>
      </w:tblGrid>
      <w:tr w:rsidR="00102A5D" w:rsidRPr="00A4331D" w:rsidTr="00055286">
        <w:tc>
          <w:tcPr>
            <w:tcW w:w="1368" w:type="dxa"/>
          </w:tcPr>
          <w:p w:rsidR="00102A5D" w:rsidRPr="00F03616" w:rsidRDefault="00102A5D" w:rsidP="00102A5D">
            <w:pPr>
              <w:pStyle w:val="ListParagraph"/>
              <w:spacing w:line="240" w:lineRule="auto"/>
              <w:ind w:left="0"/>
              <w:jc w:val="both"/>
              <w:rPr>
                <w:rFonts w:ascii="Times New Roman" w:hAnsi="Times New Roman"/>
                <w:b/>
                <w:sz w:val="24"/>
                <w:szCs w:val="24"/>
              </w:rPr>
            </w:pPr>
            <w:r w:rsidRPr="00F03616">
              <w:rPr>
                <w:rFonts w:ascii="Times New Roman" w:hAnsi="Times New Roman"/>
                <w:b/>
                <w:sz w:val="24"/>
                <w:szCs w:val="24"/>
              </w:rPr>
              <w:t>Variable</w:t>
            </w:r>
          </w:p>
        </w:tc>
        <w:tc>
          <w:tcPr>
            <w:tcW w:w="1368" w:type="dxa"/>
          </w:tcPr>
          <w:p w:rsidR="00102A5D" w:rsidRPr="00F03616" w:rsidRDefault="00102A5D" w:rsidP="00102A5D">
            <w:pPr>
              <w:pStyle w:val="ListParagraph"/>
              <w:spacing w:line="240" w:lineRule="auto"/>
              <w:ind w:left="0"/>
              <w:jc w:val="both"/>
              <w:rPr>
                <w:rFonts w:ascii="Times New Roman" w:hAnsi="Times New Roman"/>
                <w:b/>
                <w:sz w:val="24"/>
                <w:szCs w:val="24"/>
              </w:rPr>
            </w:pPr>
            <w:r w:rsidRPr="00F03616">
              <w:rPr>
                <w:rFonts w:ascii="Times New Roman" w:hAnsi="Times New Roman"/>
                <w:b/>
                <w:sz w:val="24"/>
                <w:szCs w:val="24"/>
              </w:rPr>
              <w:t>DF</w:t>
            </w:r>
          </w:p>
        </w:tc>
        <w:tc>
          <w:tcPr>
            <w:tcW w:w="1368" w:type="dxa"/>
          </w:tcPr>
          <w:p w:rsidR="00102A5D" w:rsidRPr="00F03616" w:rsidRDefault="00102A5D" w:rsidP="00102A5D">
            <w:pPr>
              <w:pStyle w:val="ListParagraph"/>
              <w:spacing w:line="240" w:lineRule="auto"/>
              <w:ind w:left="0"/>
              <w:jc w:val="both"/>
              <w:rPr>
                <w:rFonts w:ascii="Times New Roman" w:hAnsi="Times New Roman"/>
                <w:b/>
                <w:sz w:val="24"/>
                <w:szCs w:val="24"/>
              </w:rPr>
            </w:pPr>
            <w:r w:rsidRPr="00F03616">
              <w:rPr>
                <w:rFonts w:ascii="Times New Roman" w:hAnsi="Times New Roman"/>
                <w:b/>
                <w:sz w:val="24"/>
                <w:szCs w:val="24"/>
              </w:rPr>
              <w:t>The estimation</w:t>
            </w:r>
          </w:p>
        </w:tc>
        <w:tc>
          <w:tcPr>
            <w:tcW w:w="1368" w:type="dxa"/>
          </w:tcPr>
          <w:p w:rsidR="00102A5D" w:rsidRPr="00F03616" w:rsidRDefault="00102A5D" w:rsidP="00102A5D">
            <w:pPr>
              <w:pStyle w:val="ListParagraph"/>
              <w:spacing w:line="240" w:lineRule="auto"/>
              <w:ind w:left="0"/>
              <w:jc w:val="both"/>
              <w:rPr>
                <w:rFonts w:ascii="Times New Roman" w:hAnsi="Times New Roman"/>
                <w:b/>
                <w:sz w:val="24"/>
                <w:szCs w:val="24"/>
              </w:rPr>
            </w:pPr>
            <w:r w:rsidRPr="00F03616">
              <w:rPr>
                <w:rFonts w:ascii="Times New Roman" w:hAnsi="Times New Roman"/>
                <w:b/>
                <w:sz w:val="24"/>
                <w:szCs w:val="24"/>
              </w:rPr>
              <w:t>Standard Error</w:t>
            </w:r>
          </w:p>
        </w:tc>
        <w:tc>
          <w:tcPr>
            <w:tcW w:w="1368" w:type="dxa"/>
          </w:tcPr>
          <w:p w:rsidR="00102A5D" w:rsidRPr="00F03616" w:rsidRDefault="00102A5D" w:rsidP="00102A5D">
            <w:pPr>
              <w:pStyle w:val="ListParagraph"/>
              <w:spacing w:line="240" w:lineRule="auto"/>
              <w:ind w:left="0"/>
              <w:jc w:val="both"/>
              <w:rPr>
                <w:rFonts w:ascii="Times New Roman" w:hAnsi="Times New Roman"/>
                <w:b/>
                <w:sz w:val="24"/>
                <w:szCs w:val="24"/>
              </w:rPr>
            </w:pPr>
            <w:r w:rsidRPr="00F03616">
              <w:rPr>
                <w:rFonts w:ascii="Times New Roman" w:hAnsi="Times New Roman"/>
                <w:b/>
                <w:sz w:val="24"/>
                <w:szCs w:val="24"/>
              </w:rPr>
              <w:t>T - Value</w:t>
            </w:r>
          </w:p>
        </w:tc>
        <w:tc>
          <w:tcPr>
            <w:tcW w:w="1368" w:type="dxa"/>
          </w:tcPr>
          <w:p w:rsidR="00102A5D" w:rsidRPr="00F03616" w:rsidRDefault="00102A5D" w:rsidP="00102A5D">
            <w:pPr>
              <w:pStyle w:val="ListParagraph"/>
              <w:spacing w:line="240" w:lineRule="auto"/>
              <w:ind w:left="0"/>
              <w:jc w:val="both"/>
              <w:rPr>
                <w:rFonts w:ascii="Times New Roman" w:hAnsi="Times New Roman"/>
                <w:b/>
                <w:sz w:val="24"/>
                <w:szCs w:val="24"/>
              </w:rPr>
            </w:pPr>
            <w:r w:rsidRPr="00F03616">
              <w:rPr>
                <w:rFonts w:ascii="Times New Roman" w:hAnsi="Times New Roman"/>
                <w:b/>
                <w:sz w:val="24"/>
                <w:szCs w:val="24"/>
              </w:rPr>
              <w:t>P&gt; /t/</w:t>
            </w:r>
          </w:p>
        </w:tc>
        <w:tc>
          <w:tcPr>
            <w:tcW w:w="1368" w:type="dxa"/>
          </w:tcPr>
          <w:p w:rsidR="00102A5D" w:rsidRPr="00F03616" w:rsidRDefault="00102A5D" w:rsidP="00102A5D">
            <w:pPr>
              <w:pStyle w:val="ListParagraph"/>
              <w:spacing w:line="240" w:lineRule="auto"/>
              <w:ind w:left="0"/>
              <w:jc w:val="both"/>
              <w:rPr>
                <w:rFonts w:ascii="Times New Roman" w:hAnsi="Times New Roman"/>
                <w:b/>
                <w:sz w:val="24"/>
                <w:szCs w:val="24"/>
              </w:rPr>
            </w:pPr>
            <w:r w:rsidRPr="00F03616">
              <w:rPr>
                <w:rFonts w:ascii="Times New Roman" w:hAnsi="Times New Roman"/>
                <w:b/>
                <w:sz w:val="24"/>
                <w:szCs w:val="24"/>
              </w:rPr>
              <w:t>Label</w:t>
            </w:r>
          </w:p>
        </w:tc>
      </w:tr>
      <w:tr w:rsidR="00102A5D" w:rsidRPr="00A4331D" w:rsidTr="00055286">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Revenue_1</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-0.33234</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0.0331</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-10.03</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&lt; .0001</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Lagged per capita Coffee Revenue</w:t>
            </w:r>
          </w:p>
        </w:tc>
      </w:tr>
      <w:tr w:rsidR="00102A5D" w:rsidRPr="00A4331D" w:rsidTr="00055286">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Price</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0.368672</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0.1453</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2.54</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0.0115</w:t>
            </w:r>
          </w:p>
        </w:tc>
        <w:tc>
          <w:tcPr>
            <w:tcW w:w="13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Log of the Coffee Price</w:t>
            </w:r>
          </w:p>
        </w:tc>
      </w:tr>
    </w:tbl>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Default="00102A5D" w:rsidP="00102A5D">
      <w:pPr>
        <w:pStyle w:val="ListParagraph"/>
        <w:spacing w:line="240" w:lineRule="auto"/>
        <w:jc w:val="both"/>
        <w:rPr>
          <w:rFonts w:ascii="Times New Roman" w:hAnsi="Times New Roman" w:cs="Times New Roman"/>
          <w:sz w:val="24"/>
          <w:szCs w:val="24"/>
        </w:rPr>
      </w:pPr>
    </w:p>
    <w:p w:rsidR="00102A5D" w:rsidRDefault="00102A5D" w:rsidP="00102A5D">
      <w:pPr>
        <w:pStyle w:val="ListParagraph"/>
        <w:spacing w:line="240" w:lineRule="auto"/>
        <w:jc w:val="both"/>
        <w:rPr>
          <w:rFonts w:ascii="Times New Roman" w:hAnsi="Times New Roman" w:cs="Times New Roman"/>
          <w:sz w:val="24"/>
          <w:szCs w:val="24"/>
        </w:rPr>
      </w:pPr>
    </w:p>
    <w:p w:rsidR="00102A5D" w:rsidRPr="00F03616" w:rsidRDefault="00102A5D" w:rsidP="00102A5D">
      <w:pPr>
        <w:pStyle w:val="ListParagraph"/>
        <w:spacing w:line="240" w:lineRule="auto"/>
        <w:jc w:val="both"/>
        <w:rPr>
          <w:rFonts w:ascii="Times New Roman" w:hAnsi="Times New Roman" w:cs="Times New Roman"/>
          <w:b/>
          <w:sz w:val="24"/>
          <w:szCs w:val="24"/>
        </w:rPr>
      </w:pPr>
      <w:r w:rsidRPr="00F03616">
        <w:rPr>
          <w:rFonts w:ascii="Times New Roman" w:hAnsi="Times New Roman" w:cs="Times New Roman"/>
          <w:b/>
          <w:sz w:val="24"/>
          <w:szCs w:val="24"/>
        </w:rPr>
        <w:t>The Dynamic Panel Model Estimation</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Focusing on the dynamic panel model of estimation for evaluating the relationship of the coffee revenue and the price, in the dynamic panel model the origination of the </w:t>
      </w:r>
      <w:proofErr w:type="spellStart"/>
      <w:r w:rsidRPr="00A4331D">
        <w:rPr>
          <w:rFonts w:ascii="Times New Roman" w:hAnsi="Times New Roman" w:cs="Times New Roman"/>
          <w:sz w:val="24"/>
          <w:szCs w:val="24"/>
        </w:rPr>
        <w:t>endogeneity</w:t>
      </w:r>
      <w:proofErr w:type="spellEnd"/>
      <w:r w:rsidRPr="00A4331D">
        <w:rPr>
          <w:rFonts w:ascii="Times New Roman" w:hAnsi="Times New Roman" w:cs="Times New Roman"/>
          <w:sz w:val="24"/>
          <w:szCs w:val="24"/>
        </w:rPr>
        <w:t xml:space="preserve"> is well known and make the process of selecting and choosing the suitable variable become easier.</w:t>
      </w:r>
    </w:p>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From the Panel Procedures application the following equation SAS will be applicable;</w:t>
      </w:r>
    </w:p>
    <w:p w:rsidR="00102A5D" w:rsidRPr="00DE0BF6" w:rsidRDefault="00102A5D" w:rsidP="00102A5D">
      <w:pPr>
        <w:pStyle w:val="ListParagraph"/>
        <w:spacing w:line="240" w:lineRule="auto"/>
        <w:jc w:val="both"/>
        <w:rPr>
          <w:rFonts w:ascii="Times New Roman" w:hAnsi="Times New Roman" w:cs="Times New Roman"/>
          <w:b/>
          <w:sz w:val="24"/>
          <w:szCs w:val="24"/>
        </w:rPr>
      </w:pPr>
      <w:r w:rsidRPr="00DE0BF6">
        <w:rPr>
          <w:rFonts w:ascii="Times New Roman" w:hAnsi="Times New Roman" w:cs="Times New Roman"/>
          <w:b/>
          <w:sz w:val="24"/>
          <w:szCs w:val="24"/>
        </w:rPr>
        <w:t xml:space="preserve">Proc Panel Data = Coffee </w:t>
      </w:r>
      <w:proofErr w:type="gramStart"/>
      <w:r w:rsidRPr="00DE0BF6">
        <w:rPr>
          <w:rFonts w:ascii="Times New Roman" w:hAnsi="Times New Roman" w:cs="Times New Roman"/>
          <w:b/>
          <w:sz w:val="24"/>
          <w:szCs w:val="24"/>
        </w:rPr>
        <w:t>lagged ;</w:t>
      </w:r>
      <w:proofErr w:type="gramEnd"/>
    </w:p>
    <w:p w:rsidR="00102A5D" w:rsidRPr="00DE0BF6" w:rsidRDefault="00102A5D" w:rsidP="00102A5D">
      <w:pPr>
        <w:pStyle w:val="ListParagraph"/>
        <w:spacing w:line="240" w:lineRule="auto"/>
        <w:jc w:val="both"/>
        <w:rPr>
          <w:rFonts w:ascii="Times New Roman" w:hAnsi="Times New Roman" w:cs="Times New Roman"/>
          <w:b/>
          <w:sz w:val="24"/>
          <w:szCs w:val="24"/>
        </w:rPr>
      </w:pPr>
      <w:r w:rsidRPr="00DE0BF6">
        <w:rPr>
          <w:rFonts w:ascii="Times New Roman" w:hAnsi="Times New Roman" w:cs="Times New Roman"/>
          <w:b/>
          <w:sz w:val="24"/>
          <w:szCs w:val="24"/>
        </w:rPr>
        <w:t xml:space="preserve">Id Firm Month </w:t>
      </w:r>
    </w:p>
    <w:p w:rsidR="00102A5D" w:rsidRDefault="00102A5D" w:rsidP="00102A5D">
      <w:pPr>
        <w:pStyle w:val="ListParagraph"/>
        <w:spacing w:line="240" w:lineRule="auto"/>
        <w:jc w:val="both"/>
        <w:rPr>
          <w:rFonts w:ascii="Times New Roman" w:hAnsi="Times New Roman" w:cs="Times New Roman"/>
          <w:b/>
          <w:sz w:val="24"/>
          <w:szCs w:val="24"/>
        </w:rPr>
      </w:pPr>
      <w:r w:rsidRPr="00DE0BF6">
        <w:rPr>
          <w:rFonts w:ascii="Times New Roman" w:hAnsi="Times New Roman" w:cs="Times New Roman"/>
          <w:b/>
          <w:sz w:val="24"/>
          <w:szCs w:val="24"/>
        </w:rPr>
        <w:t xml:space="preserve">Instruments </w:t>
      </w:r>
      <w:proofErr w:type="spellStart"/>
      <w:r w:rsidRPr="00DE0BF6">
        <w:rPr>
          <w:rFonts w:ascii="Times New Roman" w:hAnsi="Times New Roman" w:cs="Times New Roman"/>
          <w:b/>
          <w:sz w:val="24"/>
          <w:szCs w:val="24"/>
        </w:rPr>
        <w:t>depvar</w:t>
      </w:r>
      <w:proofErr w:type="spellEnd"/>
      <w:r w:rsidRPr="00DE0BF6">
        <w:rPr>
          <w:rFonts w:ascii="Times New Roman" w:hAnsi="Times New Roman" w:cs="Times New Roman"/>
          <w:b/>
          <w:sz w:val="24"/>
          <w:szCs w:val="24"/>
        </w:rPr>
        <w:t>;</w:t>
      </w:r>
    </w:p>
    <w:p w:rsidR="00102A5D" w:rsidRPr="00DE0BF6" w:rsidRDefault="00102A5D" w:rsidP="00102A5D">
      <w:pPr>
        <w:pStyle w:val="ListParagraph"/>
        <w:spacing w:line="240" w:lineRule="auto"/>
        <w:jc w:val="both"/>
        <w:rPr>
          <w:rFonts w:ascii="Times New Roman" w:hAnsi="Times New Roman" w:cs="Times New Roman"/>
          <w:b/>
          <w:sz w:val="24"/>
          <w:szCs w:val="24"/>
        </w:rPr>
      </w:pPr>
    </w:p>
    <w:p w:rsidR="00102A5D" w:rsidRDefault="00102A5D">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102A5D" w:rsidRPr="00DE0BF6" w:rsidRDefault="00102A5D" w:rsidP="00102A5D">
      <w:pPr>
        <w:pStyle w:val="ListParagraph"/>
        <w:spacing w:line="240" w:lineRule="auto"/>
        <w:jc w:val="both"/>
        <w:rPr>
          <w:rFonts w:ascii="Times New Roman" w:hAnsi="Times New Roman" w:cs="Times New Roman"/>
          <w:b/>
          <w:sz w:val="24"/>
          <w:szCs w:val="24"/>
        </w:rPr>
      </w:pPr>
      <w:r w:rsidRPr="00DE0BF6">
        <w:rPr>
          <w:rFonts w:ascii="Times New Roman" w:hAnsi="Times New Roman" w:cs="Times New Roman"/>
          <w:b/>
          <w:sz w:val="24"/>
          <w:szCs w:val="24"/>
        </w:rPr>
        <w:lastRenderedPageBreak/>
        <w:t>Model Revenue = Revenue _</w:t>
      </w:r>
      <w:proofErr w:type="gramStart"/>
      <w:r w:rsidRPr="00DE0BF6">
        <w:rPr>
          <w:rFonts w:ascii="Times New Roman" w:hAnsi="Times New Roman" w:cs="Times New Roman"/>
          <w:b/>
          <w:sz w:val="24"/>
          <w:szCs w:val="24"/>
        </w:rPr>
        <w:t>1  Price</w:t>
      </w:r>
      <w:proofErr w:type="gramEnd"/>
      <w:r w:rsidRPr="00DE0BF6">
        <w:rPr>
          <w:rFonts w:ascii="Times New Roman" w:hAnsi="Times New Roman" w:cs="Times New Roman"/>
          <w:b/>
          <w:sz w:val="24"/>
          <w:szCs w:val="24"/>
        </w:rPr>
        <w:t xml:space="preserve">/ gmm2 </w:t>
      </w:r>
      <w:proofErr w:type="spellStart"/>
      <w:r w:rsidRPr="00DE0BF6">
        <w:rPr>
          <w:rFonts w:ascii="Times New Roman" w:hAnsi="Times New Roman" w:cs="Times New Roman"/>
          <w:b/>
          <w:sz w:val="24"/>
          <w:szCs w:val="24"/>
        </w:rPr>
        <w:t>noint</w:t>
      </w:r>
      <w:proofErr w:type="spellEnd"/>
      <w:r w:rsidRPr="00DE0BF6">
        <w:rPr>
          <w:rFonts w:ascii="Times New Roman" w:hAnsi="Times New Roman" w:cs="Times New Roman"/>
          <w:b/>
          <w:sz w:val="24"/>
          <w:szCs w:val="24"/>
        </w:rPr>
        <w:t xml:space="preserve"> </w:t>
      </w:r>
      <w:proofErr w:type="spellStart"/>
      <w:r w:rsidRPr="00DE0BF6">
        <w:rPr>
          <w:rFonts w:ascii="Times New Roman" w:hAnsi="Times New Roman" w:cs="Times New Roman"/>
          <w:b/>
          <w:sz w:val="24"/>
          <w:szCs w:val="24"/>
        </w:rPr>
        <w:t>nolevels</w:t>
      </w:r>
      <w:proofErr w:type="spellEnd"/>
      <w:r w:rsidRPr="00DE0BF6">
        <w:rPr>
          <w:rFonts w:ascii="Times New Roman" w:hAnsi="Times New Roman" w:cs="Times New Roman"/>
          <w:b/>
          <w:sz w:val="24"/>
          <w:szCs w:val="24"/>
        </w:rPr>
        <w:t xml:space="preserve"> robust </w:t>
      </w:r>
      <w:proofErr w:type="spellStart"/>
      <w:r w:rsidRPr="00DE0BF6">
        <w:rPr>
          <w:rFonts w:ascii="Times New Roman" w:hAnsi="Times New Roman" w:cs="Times New Roman"/>
          <w:b/>
          <w:sz w:val="24"/>
          <w:szCs w:val="24"/>
        </w:rPr>
        <w:t>artest</w:t>
      </w:r>
      <w:proofErr w:type="spellEnd"/>
      <w:r w:rsidRPr="00DE0BF6">
        <w:rPr>
          <w:rFonts w:ascii="Times New Roman" w:hAnsi="Times New Roman" w:cs="Times New Roman"/>
          <w:b/>
          <w:sz w:val="24"/>
          <w:szCs w:val="24"/>
        </w:rPr>
        <w:t xml:space="preserve"> = 2;</w:t>
      </w:r>
    </w:p>
    <w:p w:rsidR="00102A5D" w:rsidRPr="00DE0BF6" w:rsidRDefault="00102A5D" w:rsidP="00102A5D">
      <w:pPr>
        <w:pStyle w:val="ListParagraph"/>
        <w:spacing w:line="240" w:lineRule="auto"/>
        <w:jc w:val="both"/>
        <w:rPr>
          <w:rFonts w:ascii="Times New Roman" w:hAnsi="Times New Roman" w:cs="Times New Roman"/>
          <w:b/>
          <w:sz w:val="24"/>
          <w:szCs w:val="24"/>
        </w:rPr>
      </w:pPr>
      <w:r w:rsidRPr="00DE0BF6">
        <w:rPr>
          <w:rFonts w:ascii="Times New Roman" w:hAnsi="Times New Roman" w:cs="Times New Roman"/>
          <w:b/>
          <w:sz w:val="24"/>
          <w:szCs w:val="24"/>
        </w:rPr>
        <w:t>Running;</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Procedures for the Panel</w:t>
      </w:r>
    </w:p>
    <w:p w:rsidR="00102A5D" w:rsidRPr="00A4331D"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Generalized Method of Moments: The First Difference Transformation</w:t>
      </w:r>
    </w:p>
    <w:p w:rsidR="00102A5D" w:rsidRPr="00DE0BF6" w:rsidRDefault="00102A5D" w:rsidP="00102A5D">
      <w:pPr>
        <w:pStyle w:val="ListParagraph"/>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DV: Revenue (Logarithm</w:t>
      </w:r>
      <w:r>
        <w:rPr>
          <w:rFonts w:ascii="Times New Roman" w:hAnsi="Times New Roman" w:cs="Times New Roman"/>
          <w:sz w:val="24"/>
          <w:szCs w:val="24"/>
        </w:rPr>
        <w:t>s of per capita Coffee Revenue)</w:t>
      </w:r>
    </w:p>
    <w:p w:rsidR="00102A5D" w:rsidRPr="00DE0BF6" w:rsidRDefault="00102A5D" w:rsidP="00102A5D">
      <w:pPr>
        <w:pStyle w:val="ListParagraph"/>
        <w:spacing w:line="240" w:lineRule="auto"/>
        <w:jc w:val="both"/>
        <w:rPr>
          <w:rFonts w:ascii="Times New Roman" w:hAnsi="Times New Roman" w:cs="Times New Roman"/>
          <w:b/>
          <w:sz w:val="24"/>
          <w:szCs w:val="24"/>
        </w:rPr>
      </w:pPr>
      <w:r w:rsidRPr="00DE0BF6">
        <w:rPr>
          <w:rFonts w:ascii="Times New Roman" w:hAnsi="Times New Roman" w:cs="Times New Roman"/>
          <w:b/>
          <w:sz w:val="24"/>
          <w:szCs w:val="24"/>
        </w:rPr>
        <w:t xml:space="preserve">Model Explanations </w:t>
      </w:r>
    </w:p>
    <w:tbl>
      <w:tblPr>
        <w:tblStyle w:val="TableGrid"/>
        <w:tblW w:w="0" w:type="auto"/>
        <w:tblInd w:w="720" w:type="dxa"/>
        <w:tblLook w:val="04A0"/>
      </w:tblPr>
      <w:tblGrid>
        <w:gridCol w:w="6768"/>
        <w:gridCol w:w="2088"/>
      </w:tblGrid>
      <w:tr w:rsidR="00102A5D" w:rsidRPr="00A4331D" w:rsidTr="00055286">
        <w:tc>
          <w:tcPr>
            <w:tcW w:w="67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The Method used for estimation</w:t>
            </w:r>
          </w:p>
        </w:tc>
        <w:tc>
          <w:tcPr>
            <w:tcW w:w="208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GMM2</w:t>
            </w:r>
          </w:p>
        </w:tc>
      </w:tr>
      <w:tr w:rsidR="00102A5D" w:rsidRPr="00A4331D" w:rsidTr="00055286">
        <w:tc>
          <w:tcPr>
            <w:tcW w:w="67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 xml:space="preserve">The applicable and identified cross sectional number </w:t>
            </w:r>
          </w:p>
        </w:tc>
        <w:tc>
          <w:tcPr>
            <w:tcW w:w="208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48</w:t>
            </w:r>
          </w:p>
        </w:tc>
      </w:tr>
      <w:tr w:rsidR="00102A5D" w:rsidRPr="00A4331D" w:rsidTr="00055286">
        <w:tc>
          <w:tcPr>
            <w:tcW w:w="67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Time duration (Time length)- Number of months</w:t>
            </w:r>
          </w:p>
        </w:tc>
        <w:tc>
          <w:tcPr>
            <w:tcW w:w="208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10</w:t>
            </w:r>
          </w:p>
        </w:tc>
      </w:tr>
      <w:tr w:rsidR="00102A5D" w:rsidRPr="00A4331D" w:rsidTr="00055286">
        <w:tc>
          <w:tcPr>
            <w:tcW w:w="67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 xml:space="preserve">The estimation level of stage </w:t>
            </w:r>
          </w:p>
        </w:tc>
        <w:tc>
          <w:tcPr>
            <w:tcW w:w="208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2</w:t>
            </w:r>
          </w:p>
        </w:tc>
      </w:tr>
      <w:tr w:rsidR="00102A5D" w:rsidRPr="00A4331D" w:rsidTr="00055286">
        <w:tc>
          <w:tcPr>
            <w:tcW w:w="676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MAXBAND</w:t>
            </w:r>
          </w:p>
        </w:tc>
        <w:tc>
          <w:tcPr>
            <w:tcW w:w="2088"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1</w:t>
            </w:r>
          </w:p>
        </w:tc>
      </w:tr>
    </w:tbl>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Pr="00987A86" w:rsidRDefault="00102A5D" w:rsidP="00102A5D">
      <w:pPr>
        <w:pStyle w:val="ListParagraph"/>
        <w:spacing w:line="240" w:lineRule="auto"/>
        <w:jc w:val="both"/>
        <w:rPr>
          <w:rFonts w:ascii="Times New Roman" w:hAnsi="Times New Roman" w:cs="Times New Roman"/>
          <w:b/>
          <w:sz w:val="24"/>
          <w:szCs w:val="24"/>
        </w:rPr>
      </w:pPr>
      <w:r w:rsidRPr="00987A86">
        <w:rPr>
          <w:rFonts w:ascii="Times New Roman" w:hAnsi="Times New Roman" w:cs="Times New Roman"/>
          <w:b/>
          <w:sz w:val="24"/>
          <w:szCs w:val="24"/>
        </w:rPr>
        <w:t>Fitting Statistics</w:t>
      </w:r>
    </w:p>
    <w:tbl>
      <w:tblPr>
        <w:tblStyle w:val="TableGrid"/>
        <w:tblW w:w="0" w:type="auto"/>
        <w:tblInd w:w="720" w:type="dxa"/>
        <w:tblLook w:val="04A0"/>
      </w:tblPr>
      <w:tblGrid>
        <w:gridCol w:w="1761"/>
        <w:gridCol w:w="1829"/>
        <w:gridCol w:w="1700"/>
        <w:gridCol w:w="1782"/>
        <w:gridCol w:w="1784"/>
      </w:tblGrid>
      <w:tr w:rsidR="00102A5D" w:rsidRPr="00A4331D" w:rsidTr="00055286">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SSE</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8056.3517</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DFE</w:t>
            </w:r>
          </w:p>
        </w:tc>
        <w:tc>
          <w:tcPr>
            <w:tcW w:w="1916"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382</w:t>
            </w:r>
          </w:p>
        </w:tc>
      </w:tr>
      <w:tr w:rsidR="00102A5D" w:rsidRPr="00A4331D" w:rsidTr="00055286">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MSE</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21.0899</w:t>
            </w: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p>
        </w:tc>
        <w:tc>
          <w:tcPr>
            <w:tcW w:w="1915"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ROOT MSE</w:t>
            </w:r>
          </w:p>
        </w:tc>
        <w:tc>
          <w:tcPr>
            <w:tcW w:w="1916"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4.5924</w:t>
            </w:r>
          </w:p>
        </w:tc>
      </w:tr>
    </w:tbl>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Pr="00987A86" w:rsidRDefault="00102A5D" w:rsidP="00102A5D">
      <w:pPr>
        <w:pStyle w:val="ListParagraph"/>
        <w:spacing w:line="240" w:lineRule="auto"/>
        <w:jc w:val="both"/>
        <w:rPr>
          <w:rFonts w:ascii="Times New Roman" w:hAnsi="Times New Roman" w:cs="Times New Roman"/>
          <w:b/>
          <w:sz w:val="24"/>
          <w:szCs w:val="24"/>
        </w:rPr>
      </w:pPr>
    </w:p>
    <w:p w:rsidR="00102A5D" w:rsidRPr="00987A86" w:rsidRDefault="00102A5D" w:rsidP="00102A5D">
      <w:pPr>
        <w:pStyle w:val="ListParagraph"/>
        <w:spacing w:line="240" w:lineRule="auto"/>
        <w:jc w:val="both"/>
        <w:rPr>
          <w:rFonts w:ascii="Times New Roman" w:hAnsi="Times New Roman" w:cs="Times New Roman"/>
          <w:b/>
          <w:sz w:val="24"/>
          <w:szCs w:val="24"/>
        </w:rPr>
      </w:pPr>
      <w:proofErr w:type="spellStart"/>
      <w:r w:rsidRPr="00987A86">
        <w:rPr>
          <w:rFonts w:ascii="Times New Roman" w:hAnsi="Times New Roman" w:cs="Times New Roman"/>
          <w:b/>
          <w:sz w:val="24"/>
          <w:szCs w:val="24"/>
        </w:rPr>
        <w:t>Sargan</w:t>
      </w:r>
      <w:proofErr w:type="spellEnd"/>
      <w:r w:rsidRPr="00987A86">
        <w:rPr>
          <w:rFonts w:ascii="Times New Roman" w:hAnsi="Times New Roman" w:cs="Times New Roman"/>
          <w:b/>
          <w:sz w:val="24"/>
          <w:szCs w:val="24"/>
        </w:rPr>
        <w:t xml:space="preserve"> Testing</w:t>
      </w:r>
    </w:p>
    <w:tbl>
      <w:tblPr>
        <w:tblStyle w:val="TableGrid"/>
        <w:tblW w:w="0" w:type="auto"/>
        <w:tblInd w:w="720" w:type="dxa"/>
        <w:tblLook w:val="04A0"/>
      </w:tblPr>
      <w:tblGrid>
        <w:gridCol w:w="2903"/>
        <w:gridCol w:w="2954"/>
        <w:gridCol w:w="2999"/>
      </w:tblGrid>
      <w:tr w:rsidR="00102A5D" w:rsidRPr="00A4331D" w:rsidTr="00055286">
        <w:tc>
          <w:tcPr>
            <w:tcW w:w="3192"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DF</w:t>
            </w:r>
          </w:p>
        </w:tc>
        <w:tc>
          <w:tcPr>
            <w:tcW w:w="3192"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Statistic</w:t>
            </w:r>
          </w:p>
        </w:tc>
        <w:tc>
          <w:tcPr>
            <w:tcW w:w="3192" w:type="dxa"/>
          </w:tcPr>
          <w:p w:rsidR="00102A5D" w:rsidRPr="00A4331D" w:rsidRDefault="00102A5D" w:rsidP="00102A5D">
            <w:pPr>
              <w:pStyle w:val="ListParagraph"/>
              <w:spacing w:line="240" w:lineRule="auto"/>
              <w:ind w:left="0"/>
              <w:jc w:val="both"/>
              <w:rPr>
                <w:rFonts w:ascii="Times New Roman" w:hAnsi="Times New Roman"/>
                <w:sz w:val="24"/>
                <w:szCs w:val="24"/>
              </w:rPr>
            </w:pPr>
            <w:proofErr w:type="spellStart"/>
            <w:r w:rsidRPr="00A4331D">
              <w:rPr>
                <w:rFonts w:ascii="Times New Roman" w:hAnsi="Times New Roman"/>
                <w:sz w:val="24"/>
                <w:szCs w:val="24"/>
              </w:rPr>
              <w:t>Prob</w:t>
            </w:r>
            <w:proofErr w:type="spellEnd"/>
            <w:r w:rsidRPr="00A4331D">
              <w:rPr>
                <w:rFonts w:ascii="Times New Roman" w:hAnsi="Times New Roman"/>
                <w:sz w:val="24"/>
                <w:szCs w:val="24"/>
              </w:rPr>
              <w:t>&gt;</w:t>
            </w:r>
            <w:proofErr w:type="spellStart"/>
            <w:r w:rsidRPr="00A4331D">
              <w:rPr>
                <w:rFonts w:ascii="Times New Roman" w:hAnsi="Times New Roman"/>
                <w:sz w:val="24"/>
                <w:szCs w:val="24"/>
              </w:rPr>
              <w:t>ChiSq</w:t>
            </w:r>
            <w:proofErr w:type="spellEnd"/>
          </w:p>
        </w:tc>
      </w:tr>
      <w:tr w:rsidR="00102A5D" w:rsidRPr="00A4331D" w:rsidTr="00055286">
        <w:tc>
          <w:tcPr>
            <w:tcW w:w="3192"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6</w:t>
            </w:r>
          </w:p>
        </w:tc>
        <w:tc>
          <w:tcPr>
            <w:tcW w:w="3192"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360.52</w:t>
            </w:r>
          </w:p>
        </w:tc>
        <w:tc>
          <w:tcPr>
            <w:tcW w:w="3192" w:type="dxa"/>
          </w:tcPr>
          <w:p w:rsidR="00102A5D" w:rsidRPr="00A4331D" w:rsidRDefault="00102A5D" w:rsidP="00102A5D">
            <w:pPr>
              <w:pStyle w:val="ListParagraph"/>
              <w:spacing w:line="240" w:lineRule="auto"/>
              <w:ind w:left="0"/>
              <w:jc w:val="both"/>
              <w:rPr>
                <w:rFonts w:ascii="Times New Roman" w:hAnsi="Times New Roman"/>
                <w:sz w:val="24"/>
                <w:szCs w:val="24"/>
              </w:rPr>
            </w:pPr>
            <w:r w:rsidRPr="00A4331D">
              <w:rPr>
                <w:rFonts w:ascii="Times New Roman" w:hAnsi="Times New Roman"/>
                <w:sz w:val="24"/>
                <w:szCs w:val="24"/>
              </w:rPr>
              <w:t>&lt; .0001</w:t>
            </w:r>
          </w:p>
        </w:tc>
      </w:tr>
    </w:tbl>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Pr="00A4331D" w:rsidRDefault="00102A5D" w:rsidP="00102A5D">
      <w:pPr>
        <w:pStyle w:val="ListParagraph"/>
        <w:spacing w:line="240" w:lineRule="auto"/>
        <w:jc w:val="both"/>
        <w:rPr>
          <w:rFonts w:ascii="Times New Roman" w:hAnsi="Times New Roman" w:cs="Times New Roman"/>
          <w:sz w:val="24"/>
          <w:szCs w:val="24"/>
        </w:rPr>
      </w:pPr>
    </w:p>
    <w:p w:rsidR="00102A5D" w:rsidRPr="00987A86" w:rsidRDefault="00102A5D" w:rsidP="00102A5D">
      <w:pPr>
        <w:spacing w:line="240" w:lineRule="auto"/>
        <w:jc w:val="both"/>
        <w:rPr>
          <w:rFonts w:ascii="Times New Roman" w:hAnsi="Times New Roman" w:cs="Times New Roman"/>
          <w:b/>
          <w:sz w:val="24"/>
          <w:szCs w:val="24"/>
        </w:rPr>
      </w:pPr>
      <w:r w:rsidRPr="00987A86">
        <w:rPr>
          <w:rFonts w:ascii="Times New Roman" w:hAnsi="Times New Roman" w:cs="Times New Roman"/>
          <w:b/>
          <w:sz w:val="24"/>
          <w:szCs w:val="24"/>
        </w:rPr>
        <w:t xml:space="preserve">The Estimation of the Parameter </w:t>
      </w:r>
    </w:p>
    <w:tbl>
      <w:tblPr>
        <w:tblStyle w:val="TableGrid"/>
        <w:tblW w:w="0" w:type="auto"/>
        <w:tblLook w:val="04A0"/>
      </w:tblPr>
      <w:tblGrid>
        <w:gridCol w:w="1596"/>
        <w:gridCol w:w="1596"/>
        <w:gridCol w:w="1596"/>
        <w:gridCol w:w="1596"/>
        <w:gridCol w:w="1596"/>
        <w:gridCol w:w="1596"/>
      </w:tblGrid>
      <w:tr w:rsidR="00102A5D" w:rsidRPr="00A4331D" w:rsidTr="00055286">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Variable</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DF</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Estimation</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The Standard Error</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t-Value</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Pr&gt; /t/</w:t>
            </w:r>
          </w:p>
        </w:tc>
      </w:tr>
      <w:tr w:rsidR="00102A5D" w:rsidRPr="00A4331D" w:rsidTr="00055286">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Revenue_1</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1</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0.353772</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0.00360</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98.21</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&lt; .0001</w:t>
            </w:r>
          </w:p>
        </w:tc>
      </w:tr>
      <w:tr w:rsidR="00102A5D" w:rsidRPr="00A4331D" w:rsidTr="00055286">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Price</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1</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-0.35524</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0.00939</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-37.82</w:t>
            </w:r>
          </w:p>
        </w:tc>
        <w:tc>
          <w:tcPr>
            <w:tcW w:w="1596"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&lt; . 0001</w:t>
            </w:r>
          </w:p>
        </w:tc>
      </w:tr>
    </w:tbl>
    <w:p w:rsidR="00102A5D" w:rsidRPr="00987A86" w:rsidRDefault="00102A5D" w:rsidP="00102A5D">
      <w:pPr>
        <w:spacing w:line="240" w:lineRule="auto"/>
        <w:jc w:val="both"/>
        <w:rPr>
          <w:rFonts w:ascii="Times New Roman" w:hAnsi="Times New Roman" w:cs="Times New Roman"/>
          <w:b/>
          <w:sz w:val="24"/>
          <w:szCs w:val="24"/>
        </w:rPr>
      </w:pPr>
    </w:p>
    <w:p w:rsidR="00102A5D" w:rsidRDefault="00102A5D">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102A5D" w:rsidRPr="00987A86" w:rsidRDefault="00102A5D" w:rsidP="00102A5D">
      <w:pPr>
        <w:spacing w:line="240" w:lineRule="auto"/>
        <w:jc w:val="both"/>
        <w:rPr>
          <w:rFonts w:ascii="Times New Roman" w:hAnsi="Times New Roman" w:cs="Times New Roman"/>
          <w:b/>
          <w:sz w:val="24"/>
          <w:szCs w:val="24"/>
        </w:rPr>
      </w:pPr>
      <w:r w:rsidRPr="00987A86">
        <w:rPr>
          <w:rFonts w:ascii="Times New Roman" w:hAnsi="Times New Roman" w:cs="Times New Roman"/>
          <w:b/>
          <w:sz w:val="24"/>
          <w:szCs w:val="24"/>
        </w:rPr>
        <w:lastRenderedPageBreak/>
        <w:t xml:space="preserve">AR (m) Testing </w:t>
      </w:r>
    </w:p>
    <w:tbl>
      <w:tblPr>
        <w:tblStyle w:val="TableGrid"/>
        <w:tblW w:w="0" w:type="auto"/>
        <w:tblLook w:val="04A0"/>
      </w:tblPr>
      <w:tblGrid>
        <w:gridCol w:w="3192"/>
        <w:gridCol w:w="3192"/>
        <w:gridCol w:w="3192"/>
      </w:tblGrid>
      <w:tr w:rsidR="00102A5D" w:rsidRPr="00A4331D" w:rsidTr="00055286">
        <w:tc>
          <w:tcPr>
            <w:tcW w:w="3192"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Lag</w:t>
            </w:r>
          </w:p>
        </w:tc>
        <w:tc>
          <w:tcPr>
            <w:tcW w:w="3192"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Statistic</w:t>
            </w:r>
          </w:p>
        </w:tc>
        <w:tc>
          <w:tcPr>
            <w:tcW w:w="3192"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 xml:space="preserve">Pr&gt; Statistic </w:t>
            </w:r>
          </w:p>
        </w:tc>
      </w:tr>
      <w:tr w:rsidR="00102A5D" w:rsidRPr="00A4331D" w:rsidTr="00055286">
        <w:tc>
          <w:tcPr>
            <w:tcW w:w="3192"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1</w:t>
            </w:r>
          </w:p>
        </w:tc>
        <w:tc>
          <w:tcPr>
            <w:tcW w:w="3192"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-5.16</w:t>
            </w:r>
          </w:p>
        </w:tc>
        <w:tc>
          <w:tcPr>
            <w:tcW w:w="3192"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2.456E-7</w:t>
            </w:r>
          </w:p>
        </w:tc>
      </w:tr>
      <w:tr w:rsidR="00102A5D" w:rsidRPr="00A4331D" w:rsidTr="00055286">
        <w:tc>
          <w:tcPr>
            <w:tcW w:w="3192"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2</w:t>
            </w:r>
          </w:p>
        </w:tc>
        <w:tc>
          <w:tcPr>
            <w:tcW w:w="3192"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1.02</w:t>
            </w:r>
          </w:p>
        </w:tc>
        <w:tc>
          <w:tcPr>
            <w:tcW w:w="3192" w:type="dxa"/>
          </w:tcPr>
          <w:p w:rsidR="00102A5D" w:rsidRPr="00A4331D" w:rsidRDefault="00102A5D" w:rsidP="00102A5D">
            <w:pPr>
              <w:spacing w:line="240" w:lineRule="auto"/>
              <w:jc w:val="both"/>
              <w:rPr>
                <w:rFonts w:ascii="Times New Roman" w:hAnsi="Times New Roman"/>
                <w:sz w:val="24"/>
                <w:szCs w:val="24"/>
              </w:rPr>
            </w:pPr>
            <w:r w:rsidRPr="00A4331D">
              <w:rPr>
                <w:rFonts w:ascii="Times New Roman" w:hAnsi="Times New Roman"/>
                <w:sz w:val="24"/>
                <w:szCs w:val="24"/>
              </w:rPr>
              <w:t>0.3058</w:t>
            </w:r>
          </w:p>
        </w:tc>
      </w:tr>
    </w:tbl>
    <w:p w:rsidR="00102A5D" w:rsidRPr="00A4331D" w:rsidRDefault="00102A5D" w:rsidP="00102A5D">
      <w:pPr>
        <w:spacing w:line="240" w:lineRule="auto"/>
        <w:jc w:val="both"/>
        <w:rPr>
          <w:rFonts w:ascii="Times New Roman" w:hAnsi="Times New Roman" w:cs="Times New Roman"/>
          <w:sz w:val="24"/>
          <w:szCs w:val="24"/>
        </w:rPr>
      </w:pPr>
    </w:p>
    <w:p w:rsidR="00102A5D" w:rsidRPr="00987A86" w:rsidRDefault="00102A5D" w:rsidP="00102A5D">
      <w:pPr>
        <w:spacing w:line="240" w:lineRule="auto"/>
        <w:jc w:val="both"/>
        <w:rPr>
          <w:rFonts w:ascii="Times New Roman" w:hAnsi="Times New Roman" w:cs="Times New Roman"/>
          <w:b/>
          <w:sz w:val="24"/>
          <w:szCs w:val="24"/>
        </w:rPr>
      </w:pPr>
      <w:r w:rsidRPr="00987A86">
        <w:rPr>
          <w:rFonts w:ascii="Times New Roman" w:hAnsi="Times New Roman" w:cs="Times New Roman"/>
          <w:b/>
          <w:sz w:val="24"/>
          <w:szCs w:val="24"/>
        </w:rPr>
        <w:t>The following is the discussion of other studies undertaken to analysis the firms (organization) behaviors and performance through the application of a panel data accompanied by their findings and opinions.</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research study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{"citationItems":[{"id":"ITEM-1","itemData":{"author":[{"dropping-particle":"","family":"Garcia","given":"Manuel Jaen","non-dropping-particle":"","parse-names":false,"suffix":""}],"container-title":"International Journal of Academic Research in Economics and Management Sciences January 2012, Vol. 1, No. 1","id":"ITEM-1","issue":"January 2012","issued":{"date-parts":[["2012"]]},"title":"The Revenues-Expenditures Nexus : a Panel Data Analysis of Spain ’ s Regions","type":"article-journal"},"uris":["http://www.mendeley.com/documents/?uuid=2ce50e63-03c2-4643-9840-ad241a36c09f"]}],"mendeley":{"formattedCitation":"(Garcia 2012)","plainTextFormattedCitation":"(Garcia 2012)","previouslyFormattedCitation":"(Garcia 2012)"},"properties":{"noteIndex":0},"schema":"https://github.com/citation-style-language/schema/raw/master/csl-citation.json"}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(Garcia 2012)</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focused on investigating the revue and expenditure paradigm and trends at the Spanish areas (regions) by using the panel data approach, the findings of his research revealed that there were significant unidirectional relationships between the revenue collected and the expenditure within the Spanish regions.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{"citationItems":[{"id":"ITEM-1","itemData":{"author":[{"dropping-particle":"","family":"Garcia","given":"Manuel Jaen","non-dropping-particle":"","parse-names":false,"suffix":""}],"container-title":"International Journal of Academic Research in Economics and Management Sciences January 2012, Vol. 1, No. 1","id":"ITEM-1","issue":"January 2012","issued":{"date-parts":[["2012"]]},"title":"The Revenues-Expenditures Nexus : a Panel Data Analysis of Spain ’ s Regions","type":"article-journal"},"uris":["http://www.mendeley.com/documents/?uuid=2ce50e63-03c2-4643-9840-ad241a36c09f"]}],"mendeley":{"formattedCitation":"(Garcia 2012)","plainTextFormattedCitation":"(Garcia 2012)","previouslyFormattedCitation":"(Garcia 2012)"},"properties":{"noteIndex":0},"schema":"https://github.com/citation-style-language/schema/raw/master/csl-citation.json"}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(Garcia 2012)</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study findings exhibiting different outcome compared to our study, since our study reveals the relationship of revenue and price is significant positive.</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In a different observation perspective, the study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{"citationItems":[{"id":"ITEM-1","itemData":{"DOI":"10.1017/s1074070800004089","ISSN":"1074-0708","abstract":"This article examines the effects of the application of panel data estimation methods on a system of equations with unbalanced panel data. We apply pooled, random-effects, and fixed-effects estimation in three data sets: small, medium, and large farms to examine the relationship between farm size and the elasticity of cotton supply with respect to cotton price. Our results indicate that the adoption of various estimation methods entails different estimated parameters both in terms of their absolute value and in terms of their statistical significance. Additionally, the elasticity of cotton supply with respect to price varies according to farm size.","author":[{"dropping-particle":"","family":"Kotakou","given":"Christina","non-dropping-particle":"","parse-names":false,"suffix":""}],"container-title":"Journal of Agricultural and Applied Economics","id":"ITEM-1","issue":"1","issued":{"date-parts":[["2011"]]},"page":"111-129","title":"Panel Data Estimation Methods on Supply and Demand Elasticities: The Case of Cotton in Greece","type":"article-journal","volume":"43"},"uris":["http://www.mendeley.com/documents/?uuid=194dc933-a448-470b-a0df-476c7f3a0429"]}],"mendeley":{"formattedCitation":"(Kotakou 2011)","plainTextFormattedCitation":"(Kotakou 2011)","previouslyFormattedCitation":"(Kotakou 2011)"},"properties":{"noteIndex":0},"schema":"https://github.com/citation-style-language/schema/raw/master/csl-citation.json"}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(Kotakou 2011)</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focused on researching the application of the given panel data to address the unbalanced panel data in the case study of cotton in Greece, focusing on the application of panel data their study employed pooled regression, then random effects, and finally fixed effects, the findings of his study revealed that, the  elasticity of cotton supply during the period given with the reflection of the given price is primarily depending on the farm size,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{"citationItems":[{"id":"ITEM-1","itemData":{"DOI":"10.1017/s1074070800004089","ISSN":"1074-0708","abstract":"This article examines the effects of the application of panel data estimation methods on a system of equations with unbalanced panel data. We apply pooled, random-effects, and fixed-effects estimation in three data sets: small, medium, and large farms to examine the relationship between farm size and the elasticity of cotton supply with respect to cotton price. Our results indicate that the adoption of various estimation methods entails different estimated parameters both in terms of their absolute value and in terms of their statistical significance. Additionally, the elasticity of cotton supply with respect to price varies according to farm size.","author":[{"dropping-particle":"","family":"Kotakou","given":"Christina","non-dropping-particle":"","parse-names":false,"suffix":""}],"container-title":"Journal of Agricultural and Applied Economics","id":"ITEM-1","issue":"1","issued":{"date-parts":[["2011"]]},"page":"111-129","title":"Panel Data Estimation Methods on Supply and Demand Elasticities: The Case of Cotton in Greece","type":"article-journal","volume":"43"},"uris":["http://www.mendeley.com/documents/?uuid=194dc933-a448-470b-a0df-476c7f3a0429"]}],"mendeley":{"formattedCitation":"(Kotakou 2011)","plainTextFormattedCitation":"(Kotakou 2011)","previouslyFormattedCitation":"(Kotakou 2011)"},"properties":{"noteIndex":0},"schema":"https://github.com/citation-style-language/schema/raw/master/csl-citation.json"}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(Kotakou 2011)</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study findings and application of the panel data by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{"citationItems":[{"id":"ITEM-1","itemData":{"DOI":"10.1017/s1074070800004089","ISSN":"1074-0708","abstract":"This article examines the effects of the application of panel data estimation methods on a system of equations with unbalanced panel data. We apply pooled, random-effects, and fixed-effects estimation in three data sets: small, medium, and large farms to examine the relationship between farm size and the elasticity of cotton supply with respect to cotton price. Our results indicate that the adoption of various estimation methods entails different estimated parameters both in terms of their absolute value and in terms of their statistical significance. Additionally, the elasticity of cotton supply with respect to price varies according to farm size.","author":[{"dropping-particle":"","family":"Kotakou","given":"Christina","non-dropping-particle":"","parse-names":false,"suffix":""}],"container-title":"Journal of Agricultural and Applied Economics","id":"ITEM-1","issue":"1","issued":{"date-parts":[["2011"]]},"page":"111-129","title":"Panel Data Estimation Methods on Supply and Demand Elasticities: The Case of Cotton in Greece","type":"article-journal","volume":"43"},"uris":["http://www.mendeley.com/documents/?uuid=194dc933-a448-470b-a0df-476c7f3a0429"]}],"mendeley":{"formattedCitation":"(Kotakou 2011)","plainTextFormattedCitation":"(Kotakou 2011)","previouslyFormattedCitation":"(Kotakou 2011)"},"properties":{"noteIndex":0},"schema":"https://github.com/citation-style-language/schema/raw/master/csl-citation.json"}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(Kotakou 2011)</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is basically resemble with our study approach and findings, our study focused on assessing the relationship of coffee revenue for the selected 48 firms in East Africa during the period of Covid-19 global pandemic from the month of January to October 2020, our study as well employed pooled regression, and fixed effects assessment as well, our study findings resemble to the findings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{"citationItems":[{"id":"ITEM-1","itemData":{"DOI":"10.1017/s1074070800004089","ISSN":"1074-0708","abstract":"This article examines the effects of the application of panel data estimation methods on a system of equations with unbalanced panel data. We apply pooled, random-effects, and fixed-effects estimation in three data sets: small, medium, and large farms to examine the relationship between farm size and the elasticity of cotton supply with respect to cotton price. Our results indicate that the adoption of various estimation methods entails different estimated parameters both in terms of their absolute value and in terms of their statistical significance. Additionally, the elasticity of cotton supply with respect to price varies according to farm size.","author":[{"dropping-particle":"","family":"Kotakou","given":"Christina","non-dropping-particle":"","parse-names":false,"suffix":""}],"container-title":"Journal of Agricultural and Applied Economics","id":"ITEM-1","issue":"1","issued":{"date-parts":[["2011"]]},"page":"111-129","title":"Panel Data Estimation Methods on Supply and Demand Elasticities: The Case of Cotton in Greece","type":"article-journal","volume":"43"},"uris":["http://www.mendeley.com/documents/?uuid=194dc933-a448-470b-a0df-476c7f3a0429"]}],"mendeley":{"formattedCitation":"(Kotakou 2011)","plainTextFormattedCitation":"(Kotakou 2011)","previouslyFormattedCitation":"(Kotakou 2011)"},"properties":{"noteIndex":0},"schema":"https://github.com/citation-style-language/schema/raw/master/csl-citation.json"}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(Kotakou 2011)</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in the context that; we results revealed the elasticity demand is primarily determined by the changes of price which as well happened to the revenues collected of the coffee.</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 xml:space="preserve">The addition research study conducted by ,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10.2991/cmes-15.2015.39","ISSN":"1526-1492","author":[{"dropping-particle":"","family":"Qian","given":"Huachao","non-dropping-particle":"","parse-names":false,"suffix":""},{"dropping-particle":"","family":"Chen","given":"Jian","non-dropping-particle":"","parse-names":false,"suffix":""},{"dropping-particle":"","family":"Wang","given":"Qi","non-dropping-particle":"","parse-names":false,"suffix":""},{"dropping-particle":"","family":"Liu","given":"Chen","non-dropping-particle":"","parse-names":false,"suffix":""}],"container-title":"International Conference on Civil, Materials and Environmental Sciences (CMES 2015)","id":"ITEM-1","issue":"Cmes","issued":{"date-parts":[["2015"]]},"page":"134-137","title":"A Panel Data Analysis on the Relationship Between Real Estate Value And GDP","type":"article-journal"},"uris":["http://www.mendeley.com/documents/?uuid=d088a8ba-19c4-4fb4-b1d8-4e5ab81789f0"]}],"mendeley":{"formattedCitation":"(Qian et al. 2015)","plainTextFormattedCitation":"(Qian et al. 2015)","previouslyFormattedCitation":"(Qian et al. 2015)"},"properties":{"noteIndex":0},"schema":"https://github.com/citation-style-language/schema/raw/master/csl-citation.json"}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(Qian et al. 2015)</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focused on assessing the relationship of real estate value and the GDP in China during the period from 2002 to 2012. His study as well employed the panel data approach on evaluating the relationship of Real estate value and the GDP in China for the 29 China provinces, the findings of the research revealed that their positive relationship between the real estate value and the GDP in China for the identified 29 provinces during the period from 2002 to 2012,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10.2991/cmes-15.2015.39","ISSN":"1526-1492","author":[{"dropping-particle":"","family":"Qian","given":"Huachao","non-dropping-particle":"","parse-names":false,"suffix":""},{"dropping-particle":"","family":"Chen","given":"Jian","non-dropping-particle":"","parse-names":false,"suffix":""},{"dropping-particle":"","family":"Wang","given":"Qi","non-dropping-particle":"","parse-names":false,"suffix":""},{"dropping-particle":"","family":"Liu","given":"Chen","non-dropping-particle":"","parse-names":false,"suffix":""}],"container-title":"International Conference on Civil, Materials and Environmental Sciences (CMES 2015)","id":"ITEM-1","issue":"Cmes","issued":{"date-parts":[["2015"]]},"page":"134-137","title":"A Panel Data Analysis on the Relationship Between Real Estate Value And GDP","type":"article-journal"},"uris":["http://www.mendeley.com/documents/?uuid=d088a8ba-19c4-4fb4-b1d8-4e5ab81789f0"]}],"mendeley":{"formattedCitation":"(Qian et al. 2015)","plainTextFormattedCitation":"(Qian et al. 2015)","previouslyFormattedCitation":"(Qian et al. 2015)"},"properties":{"noteIndex":0},"schema":"https://github.com/citation-style-language/schema/raw/master/csl-citation.json"}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(Qian et al. 2015)</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The study findings of </w:t>
      </w:r>
      <w:r w:rsidR="0011247E" w:rsidRPr="00A4331D">
        <w:rPr>
          <w:rFonts w:ascii="Times New Roman" w:hAnsi="Times New Roman" w:cs="Times New Roman"/>
          <w:sz w:val="24"/>
          <w:szCs w:val="24"/>
        </w:rPr>
        <w:fldChar w:fldCharType="begin" w:fldLock="1"/>
      </w:r>
      <w:r w:rsidRPr="00A4331D">
        <w:rPr>
          <w:rFonts w:ascii="Times New Roman" w:hAnsi="Times New Roman" w:cs="Times New Roman"/>
          <w:sz w:val="24"/>
          <w:szCs w:val="24"/>
        </w:rPr>
        <w:instrText>ADDIN CSL_CITATION {"citationItems":[{"id":"ITEM-1","itemData":{"DOI":"10.2991/cmes-15.2015.39","ISSN":"1526-1492","author":[{"dropping-particle":"","family":"Qian","given":"Huachao","non-dropping-particle":"","parse-names":false,"suffix":""},{"dropping-particle":"","family":"Chen","given":"Jian","non-dropping-particle":"","parse-names":false,"suffix":""},{"dropping-particle":"","family":"Wang","given":"Qi","non-dropping-particle":"","parse-names":false,"suffix":""},{"dropping-particle":"","family":"Liu","given":"Chen","non-dropping-particle":"","parse-names":false,"suffix":""}],"container-title":"International Conference on Civil, Materials and Environmental Sciences (CMES 2015)","id":"ITEM-1","issue":"Cmes","issued":{"date-parts":[["2015"]]},"page":"134-137","title":"A Panel Data Analysis on the Relationship Between Real Estate Value And GDP","type":"article-journal"},"uris":["http://www.mendeley.com/documents/?uuid=d088a8ba-19c4-4fb4-b1d8-4e5ab81789f0"]}],"mendeley":{"formattedCitation":"(Qian et al. 2015)","plainTextFormattedCitation":"(Qian et al. 2015)","previouslyFormattedCitation":"(Qian et al. 2015)"},"properties":{"noteIndex":0},"schema":"https://github.com/citation-style-language/schema/raw/master/csl-citation.json"}</w:instrText>
      </w:r>
      <w:r w:rsidR="0011247E" w:rsidRPr="00A4331D">
        <w:rPr>
          <w:rFonts w:ascii="Times New Roman" w:hAnsi="Times New Roman" w:cs="Times New Roman"/>
          <w:sz w:val="24"/>
          <w:szCs w:val="24"/>
        </w:rPr>
        <w:fldChar w:fldCharType="separate"/>
      </w:r>
      <w:r w:rsidRPr="00A4331D">
        <w:rPr>
          <w:rFonts w:ascii="Times New Roman" w:hAnsi="Times New Roman" w:cs="Times New Roman"/>
          <w:noProof/>
          <w:sz w:val="24"/>
          <w:szCs w:val="24"/>
        </w:rPr>
        <w:t>(Qian et al. 2015)</w:t>
      </w:r>
      <w:r w:rsidR="0011247E" w:rsidRPr="00A4331D">
        <w:rPr>
          <w:rFonts w:ascii="Times New Roman" w:hAnsi="Times New Roman" w:cs="Times New Roman"/>
          <w:sz w:val="24"/>
          <w:szCs w:val="24"/>
        </w:rPr>
        <w:fldChar w:fldCharType="end"/>
      </w:r>
      <w:r w:rsidRPr="00A4331D">
        <w:rPr>
          <w:rFonts w:ascii="Times New Roman" w:hAnsi="Times New Roman" w:cs="Times New Roman"/>
          <w:sz w:val="24"/>
          <w:szCs w:val="24"/>
        </w:rPr>
        <w:t xml:space="preserve"> is well resemble to our study findings, in the context that, our study findings reveals the positive relationship of the coffee revenue and the price during the period of </w:t>
      </w:r>
      <w:proofErr w:type="spellStart"/>
      <w:r w:rsidRPr="00A4331D">
        <w:rPr>
          <w:rFonts w:ascii="Times New Roman" w:hAnsi="Times New Roman" w:cs="Times New Roman"/>
          <w:sz w:val="24"/>
          <w:szCs w:val="24"/>
        </w:rPr>
        <w:t>Covid</w:t>
      </w:r>
      <w:proofErr w:type="spellEnd"/>
      <w:r w:rsidRPr="00A4331D">
        <w:rPr>
          <w:rFonts w:ascii="Times New Roman" w:hAnsi="Times New Roman" w:cs="Times New Roman"/>
          <w:sz w:val="24"/>
          <w:szCs w:val="24"/>
        </w:rPr>
        <w:t xml:space="preserve"> -19 pandemic from the month of January to October, 2020, meaning that the elasticity demand varies positively reflecting the price change and further coffee revenue change positively.</w:t>
      </w:r>
    </w:p>
    <w:p w:rsidR="00102A5D" w:rsidRPr="00987A86" w:rsidRDefault="00102A5D" w:rsidP="00102A5D">
      <w:pPr>
        <w:spacing w:line="240" w:lineRule="auto"/>
        <w:jc w:val="both"/>
        <w:rPr>
          <w:rFonts w:ascii="Times New Roman" w:hAnsi="Times New Roman" w:cs="Times New Roman"/>
          <w:b/>
          <w:sz w:val="24"/>
          <w:szCs w:val="24"/>
        </w:rPr>
      </w:pPr>
    </w:p>
    <w:p w:rsidR="00102A5D" w:rsidRDefault="00102A5D" w:rsidP="00102A5D">
      <w:pPr>
        <w:spacing w:line="240" w:lineRule="auto"/>
        <w:jc w:val="both"/>
        <w:rPr>
          <w:rFonts w:ascii="Times New Roman" w:hAnsi="Times New Roman" w:cs="Times New Roman"/>
          <w:b/>
          <w:sz w:val="24"/>
          <w:szCs w:val="24"/>
        </w:rPr>
      </w:pPr>
      <w:r w:rsidRPr="00987A86">
        <w:rPr>
          <w:rFonts w:ascii="Times New Roman" w:hAnsi="Times New Roman" w:cs="Times New Roman"/>
          <w:b/>
          <w:sz w:val="24"/>
          <w:szCs w:val="24"/>
        </w:rPr>
        <w:t>Findings of the study and practical implications</w:t>
      </w:r>
      <w:r>
        <w:rPr>
          <w:rFonts w:ascii="Times New Roman" w:hAnsi="Times New Roman" w:cs="Times New Roman"/>
          <w:b/>
          <w:sz w:val="24"/>
          <w:szCs w:val="24"/>
        </w:rPr>
        <w:t xml:space="preserve"> (Results)</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Findings of the study is categorized in three contexts</w:t>
      </w:r>
      <w:r>
        <w:rPr>
          <w:rFonts w:ascii="Times New Roman" w:hAnsi="Times New Roman" w:cs="Times New Roman"/>
          <w:sz w:val="24"/>
          <w:szCs w:val="24"/>
        </w:rPr>
        <w:t xml:space="preserve">, which are, theoretical context of the study findings, empirical context of the study findings, and the quantitative context of the study. </w:t>
      </w:r>
      <w:r w:rsidRPr="00A4331D">
        <w:rPr>
          <w:rFonts w:ascii="Times New Roman" w:hAnsi="Times New Roman" w:cs="Times New Roman"/>
          <w:sz w:val="24"/>
          <w:szCs w:val="24"/>
        </w:rPr>
        <w:t xml:space="preserve">While the practical implications of the study will focus on empowering the decision makes process in the context of </w:t>
      </w:r>
      <w:r>
        <w:rPr>
          <w:rFonts w:ascii="Times New Roman" w:hAnsi="Times New Roman" w:cs="Times New Roman"/>
          <w:sz w:val="24"/>
          <w:szCs w:val="24"/>
        </w:rPr>
        <w:t>enhancing firms’ prosperity, resilience for the firms, and investments management upholding.</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A theoretical context finding reveals the nature linkage of the Covid-19 global pandemic and the entire business firms operations. The identified and applicable three theories (Epidemic theory, Theory of the firm, and Industrial Organization Theory) all have and well connected with the theoretical construct and notion named environment. Environment theoretical construct pose the linkage of the Covid-19 global pandemic and the business firms behaviors.</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While, the empirical context finding reveals the potential negative impacts of the Covid-19 global pandemic to the business firms’ behaviors, revenue, and prices.</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Ultimately, the quantitative part of the study through the panel data methodology, findings reveals that there is a significant positive relationships of the firms behaviors in a particular revenue and prices during the period from January 2020 to October 2020 (The Covid-19 global pandemic period) , for the selected 48 Coffee firms from the East Africa Regions. In addition to that, the elasticity of demand varies positively reflecting the changes of prices, demand, and ultimately the revenue. </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The practical implications of the study will be on upholding and facilitating the decision making process focusing of enhancing global firms’ growth particularly entrenched firms’ resilience, prosperity, and investment management during the emergence period such as Covid-19 global pandemic.</w:t>
      </w:r>
    </w:p>
    <w:p w:rsidR="00102A5D" w:rsidRPr="00987A86" w:rsidRDefault="00102A5D" w:rsidP="00102A5D">
      <w:pPr>
        <w:spacing w:line="240" w:lineRule="auto"/>
        <w:jc w:val="both"/>
        <w:rPr>
          <w:rFonts w:ascii="Times New Roman" w:hAnsi="Times New Roman" w:cs="Times New Roman"/>
          <w:b/>
          <w:sz w:val="24"/>
          <w:szCs w:val="24"/>
        </w:rPr>
      </w:pPr>
    </w:p>
    <w:p w:rsidR="00102A5D" w:rsidRPr="00E35F27" w:rsidRDefault="00102A5D" w:rsidP="00102A5D">
      <w:pPr>
        <w:spacing w:line="240" w:lineRule="auto"/>
        <w:jc w:val="both"/>
        <w:rPr>
          <w:rFonts w:ascii="Times New Roman" w:hAnsi="Times New Roman" w:cs="Times New Roman"/>
          <w:b/>
          <w:sz w:val="24"/>
          <w:szCs w:val="24"/>
        </w:rPr>
      </w:pPr>
      <w:r w:rsidRPr="00E35F27">
        <w:rPr>
          <w:rFonts w:ascii="Times New Roman" w:hAnsi="Times New Roman" w:cs="Times New Roman"/>
          <w:b/>
          <w:sz w:val="24"/>
          <w:szCs w:val="24"/>
        </w:rPr>
        <w:t xml:space="preserve">Conclusion </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Recently literatures evidences shows that the Covid-19 global pandemic has negative and devastated impacts on the drivers of the market structure such as transportation and demand and supply chain</w:t>
      </w:r>
      <w:r>
        <w:rPr>
          <w:rFonts w:ascii="Times New Roman" w:hAnsi="Times New Roman" w:cs="Times New Roman"/>
          <w:sz w:val="24"/>
          <w:szCs w:val="24"/>
        </w:rPr>
        <w:t xml:space="preserve"> which the final outcome of those negative impacts observed in the significant abnormal changes of firms prices and revenue</w:t>
      </w:r>
      <w:r w:rsidRPr="00A4331D">
        <w:rPr>
          <w:rFonts w:ascii="Times New Roman" w:hAnsi="Times New Roman" w:cs="Times New Roman"/>
          <w:sz w:val="24"/>
          <w:szCs w:val="24"/>
        </w:rPr>
        <w:t>. Considering the fact that the market structure is the core engine of the business firms</w:t>
      </w:r>
      <w:r>
        <w:rPr>
          <w:rFonts w:ascii="Times New Roman" w:hAnsi="Times New Roman" w:cs="Times New Roman"/>
          <w:sz w:val="24"/>
          <w:szCs w:val="24"/>
        </w:rPr>
        <w:t xml:space="preserve"> to operate, </w:t>
      </w:r>
      <w:r w:rsidRPr="00A4331D">
        <w:rPr>
          <w:rFonts w:ascii="Times New Roman" w:hAnsi="Times New Roman" w:cs="Times New Roman"/>
          <w:sz w:val="24"/>
          <w:szCs w:val="24"/>
        </w:rPr>
        <w:t xml:space="preserve">the negative impacts of the Covid-19 global pandemic </w:t>
      </w:r>
      <w:r>
        <w:rPr>
          <w:rFonts w:ascii="Times New Roman" w:hAnsi="Times New Roman" w:cs="Times New Roman"/>
          <w:sz w:val="24"/>
          <w:szCs w:val="24"/>
        </w:rPr>
        <w:t>is ultimately well observed in the dramatic changes of firms’ prices and revenue.</w:t>
      </w:r>
    </w:p>
    <w:p w:rsidR="00102A5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Findings of the study is categorized in three contexts</w:t>
      </w:r>
      <w:r>
        <w:rPr>
          <w:rFonts w:ascii="Times New Roman" w:hAnsi="Times New Roman" w:cs="Times New Roman"/>
          <w:sz w:val="24"/>
          <w:szCs w:val="24"/>
        </w:rPr>
        <w:t xml:space="preserve">, which are, theoretical context of the study findings, empirical context of the study findings, and the quantitative context of the study. </w:t>
      </w:r>
      <w:r w:rsidRPr="00A4331D">
        <w:rPr>
          <w:rFonts w:ascii="Times New Roman" w:hAnsi="Times New Roman" w:cs="Times New Roman"/>
          <w:sz w:val="24"/>
          <w:szCs w:val="24"/>
        </w:rPr>
        <w:t xml:space="preserve">While the practical implications of the study will focus on empowering the decision makes process in the context of </w:t>
      </w:r>
      <w:r>
        <w:rPr>
          <w:rFonts w:ascii="Times New Roman" w:hAnsi="Times New Roman" w:cs="Times New Roman"/>
          <w:sz w:val="24"/>
          <w:szCs w:val="24"/>
        </w:rPr>
        <w:t>enhancing firms’ prosperity, resilience for the firms, and investments management upholding.</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theoretical context finding reveals the nature linkage of the Covid-19 global pandemic and the entire business firms operations. The identified and applicable three theories (Epidemic theory, Theory of the firm, and Industrial Organization Theory) all have and well connected with the theoretical construct and notion named environment. Environment theoretical construct pose the linkage of the Covid-19 global pandemic and the business firms behaviors.</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While, the empirical context finding reveals the potential negative impacts of the Covid-19 global pandemic to the business firms’ behaviors, revenue, and prices.</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Ultimately, the quantitative part of the study through the panel data methodology, findings reveals that there is a significant positive relationships of the firms behaviors in a particular revenue and prices during the period from January 2020 to October 2020 (The Covid-19 global pandemic period) , for the selected 48 Coffee firms from the East Africa Regions. In addition to that, the elasticity of demand varies positively reflecting the changes of prices, demand, and ultimately the revenue. </w:t>
      </w:r>
    </w:p>
    <w:p w:rsidR="00102A5D" w:rsidRDefault="00102A5D" w:rsidP="00102A5D">
      <w:pPr>
        <w:spacing w:line="240" w:lineRule="auto"/>
        <w:jc w:val="both"/>
        <w:rPr>
          <w:rFonts w:ascii="Times New Roman" w:hAnsi="Times New Roman" w:cs="Times New Roman"/>
          <w:sz w:val="24"/>
          <w:szCs w:val="24"/>
        </w:rPr>
      </w:pPr>
      <w:r>
        <w:rPr>
          <w:rFonts w:ascii="Times New Roman" w:hAnsi="Times New Roman" w:cs="Times New Roman"/>
          <w:sz w:val="24"/>
          <w:szCs w:val="24"/>
        </w:rPr>
        <w:t>The practical implications of the study will be on upholding and facilitating the decision making process focusing of enhancing global firms’ growth particularly entrenched firms’ resilience, prosperity, and investment management during the emergence period such as Covid-19 global pandemic.</w:t>
      </w:r>
    </w:p>
    <w:p w:rsidR="00102A5D" w:rsidRDefault="00102A5D" w:rsidP="00102A5D">
      <w:pPr>
        <w:spacing w:line="240" w:lineRule="auto"/>
        <w:jc w:val="both"/>
        <w:rPr>
          <w:rFonts w:ascii="Times New Roman" w:hAnsi="Times New Roman" w:cs="Times New Roman"/>
          <w:sz w:val="24"/>
          <w:szCs w:val="24"/>
        </w:rPr>
      </w:pPr>
    </w:p>
    <w:p w:rsidR="00102A5D" w:rsidRDefault="00102A5D" w:rsidP="00102A5D">
      <w:pPr>
        <w:spacing w:line="240" w:lineRule="auto"/>
        <w:jc w:val="both"/>
        <w:rPr>
          <w:rFonts w:ascii="Times New Roman" w:hAnsi="Times New Roman" w:cs="Times New Roman"/>
          <w:b/>
          <w:sz w:val="24"/>
          <w:szCs w:val="24"/>
        </w:rPr>
      </w:pPr>
      <w:r w:rsidRPr="00E35F27">
        <w:rPr>
          <w:rFonts w:ascii="Times New Roman" w:hAnsi="Times New Roman" w:cs="Times New Roman"/>
          <w:b/>
          <w:sz w:val="24"/>
          <w:szCs w:val="24"/>
        </w:rPr>
        <w:t xml:space="preserve">Acknowledgement </w:t>
      </w:r>
    </w:p>
    <w:p w:rsidR="00102A5D" w:rsidRPr="00E35F27" w:rsidRDefault="00102A5D" w:rsidP="00102A5D">
      <w:pPr>
        <w:spacing w:line="240" w:lineRule="auto"/>
        <w:jc w:val="both"/>
        <w:rPr>
          <w:rFonts w:ascii="Times New Roman" w:hAnsi="Times New Roman" w:cs="Times New Roman"/>
          <w:b/>
          <w:sz w:val="24"/>
          <w:szCs w:val="24"/>
        </w:rPr>
      </w:pPr>
      <w:r>
        <w:rPr>
          <w:rFonts w:ascii="Times New Roman" w:hAnsi="Times New Roman" w:cs="Times New Roman"/>
          <w:b/>
          <w:sz w:val="24"/>
          <w:szCs w:val="24"/>
        </w:rPr>
        <w:t>Non</w:t>
      </w:r>
      <w:bookmarkStart w:id="0" w:name="_GoBack"/>
      <w:bookmarkEnd w:id="0"/>
    </w:p>
    <w:p w:rsidR="00102A5D" w:rsidRPr="00E35F27" w:rsidRDefault="00102A5D" w:rsidP="00102A5D">
      <w:pPr>
        <w:spacing w:line="240" w:lineRule="auto"/>
        <w:jc w:val="both"/>
        <w:rPr>
          <w:rFonts w:ascii="Times New Roman" w:hAnsi="Times New Roman" w:cs="Times New Roman"/>
          <w:b/>
          <w:sz w:val="24"/>
          <w:szCs w:val="24"/>
        </w:rPr>
      </w:pPr>
      <w:r w:rsidRPr="00E35F27">
        <w:rPr>
          <w:rFonts w:ascii="Times New Roman" w:hAnsi="Times New Roman" w:cs="Times New Roman"/>
          <w:b/>
          <w:sz w:val="24"/>
          <w:szCs w:val="24"/>
        </w:rPr>
        <w:t xml:space="preserve">Statement of Declaration of interest </w:t>
      </w:r>
    </w:p>
    <w:p w:rsidR="00102A5D" w:rsidRPr="00A4331D" w:rsidRDefault="00102A5D" w:rsidP="00102A5D">
      <w:pPr>
        <w:spacing w:line="240" w:lineRule="auto"/>
        <w:jc w:val="both"/>
        <w:rPr>
          <w:rFonts w:ascii="Times New Roman" w:hAnsi="Times New Roman" w:cs="Times New Roman"/>
          <w:sz w:val="24"/>
          <w:szCs w:val="24"/>
        </w:rPr>
      </w:pPr>
      <w:r w:rsidRPr="00A4331D">
        <w:rPr>
          <w:rFonts w:ascii="Times New Roman" w:hAnsi="Times New Roman" w:cs="Times New Roman"/>
          <w:sz w:val="24"/>
          <w:szCs w:val="24"/>
        </w:rPr>
        <w:t>No research interest on this study</w:t>
      </w:r>
    </w:p>
    <w:p w:rsidR="00102A5D" w:rsidRDefault="00102A5D" w:rsidP="00102A5D">
      <w:pPr>
        <w:spacing w:line="240" w:lineRule="auto"/>
        <w:jc w:val="both"/>
        <w:rPr>
          <w:rFonts w:ascii="Times New Roman" w:hAnsi="Times New Roman" w:cs="Times New Roman"/>
          <w:b/>
          <w:sz w:val="24"/>
          <w:szCs w:val="24"/>
        </w:rPr>
      </w:pPr>
    </w:p>
    <w:p w:rsidR="00102A5D" w:rsidRPr="00E35F27" w:rsidRDefault="00102A5D" w:rsidP="00102A5D">
      <w:pPr>
        <w:spacing w:line="240" w:lineRule="auto"/>
        <w:jc w:val="both"/>
        <w:rPr>
          <w:rFonts w:ascii="Times New Roman" w:hAnsi="Times New Roman" w:cs="Times New Roman"/>
          <w:b/>
          <w:sz w:val="24"/>
          <w:szCs w:val="24"/>
        </w:rPr>
      </w:pPr>
      <w:r w:rsidRPr="00E35F27">
        <w:rPr>
          <w:rFonts w:ascii="Times New Roman" w:hAnsi="Times New Roman" w:cs="Times New Roman"/>
          <w:b/>
          <w:sz w:val="24"/>
          <w:szCs w:val="24"/>
        </w:rPr>
        <w:t xml:space="preserve">Reference </w:t>
      </w:r>
    </w:p>
    <w:p w:rsidR="00102A5D" w:rsidRPr="00A4331D" w:rsidRDefault="0011247E"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sz w:val="24"/>
          <w:szCs w:val="24"/>
        </w:rPr>
        <w:fldChar w:fldCharType="begin" w:fldLock="1"/>
      </w:r>
      <w:r w:rsidR="00102A5D" w:rsidRPr="00A4331D">
        <w:rPr>
          <w:rFonts w:ascii="Times New Roman" w:hAnsi="Times New Roman" w:cs="Times New Roman"/>
          <w:sz w:val="24"/>
          <w:szCs w:val="24"/>
        </w:rPr>
        <w:instrText xml:space="preserve">ADDIN Mendeley Bibliography CSL_BIBLIOGRAPHY </w:instrText>
      </w:r>
      <w:r w:rsidRPr="00A4331D">
        <w:rPr>
          <w:rFonts w:ascii="Times New Roman" w:hAnsi="Times New Roman" w:cs="Times New Roman"/>
          <w:sz w:val="24"/>
          <w:szCs w:val="24"/>
        </w:rPr>
        <w:fldChar w:fldCharType="separate"/>
      </w:r>
      <w:r w:rsidR="00102A5D" w:rsidRPr="00A4331D">
        <w:rPr>
          <w:rFonts w:ascii="Times New Roman" w:hAnsi="Times New Roman" w:cs="Times New Roman"/>
          <w:noProof/>
          <w:sz w:val="24"/>
          <w:szCs w:val="24"/>
        </w:rPr>
        <w:t xml:space="preserve">Acca. 2020. “Covid-19 Global Survey: Inside Business Impacts And Response.” </w:t>
      </w:r>
      <w:r w:rsidR="00102A5D" w:rsidRPr="00A4331D">
        <w:rPr>
          <w:rFonts w:ascii="Times New Roman" w:hAnsi="Times New Roman" w:cs="Times New Roman"/>
          <w:iCs/>
          <w:noProof/>
          <w:sz w:val="24"/>
          <w:szCs w:val="24"/>
        </w:rPr>
        <w:t>Association of Chartered Certified Accountants, (ACCA)</w:t>
      </w:r>
      <w:r w:rsidR="00102A5D" w:rsidRPr="00A4331D">
        <w:rPr>
          <w:rFonts w:ascii="Times New Roman" w:hAnsi="Times New Roman" w:cs="Times New Roman"/>
          <w:noProof/>
          <w:sz w:val="24"/>
          <w:szCs w:val="24"/>
        </w:rPr>
        <w:t>.</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AfricanDevelopmentBank. 2020. “The Economic Impact of the COVID-19 Outbreak on Developing Asia.” </w:t>
      </w:r>
      <w:r w:rsidRPr="00A4331D">
        <w:rPr>
          <w:rFonts w:ascii="Times New Roman" w:hAnsi="Times New Roman" w:cs="Times New Roman"/>
          <w:iCs/>
          <w:noProof/>
          <w:sz w:val="24"/>
          <w:szCs w:val="24"/>
        </w:rPr>
        <w:t>African Development Bank (ADB), No. 128, 6 March, 2020</w:t>
      </w:r>
      <w:r w:rsidRPr="00A4331D">
        <w:rPr>
          <w:rFonts w:ascii="Times New Roman" w:hAnsi="Times New Roman" w:cs="Times New Roman"/>
          <w:noProof/>
          <w:sz w:val="24"/>
          <w:szCs w:val="24"/>
        </w:rPr>
        <w:t xml:space="preserve"> 9 (128). doi:10.22617/BRF200096.</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Ahmed, SheharYar. 2020. “Impact of COVID-19 on Performance of Pakistan Stock Exchange.” </w:t>
      </w:r>
      <w:r w:rsidRPr="00A4331D">
        <w:rPr>
          <w:rFonts w:ascii="Times New Roman" w:hAnsi="Times New Roman" w:cs="Times New Roman"/>
          <w:iCs/>
          <w:noProof/>
          <w:sz w:val="24"/>
          <w:szCs w:val="24"/>
        </w:rPr>
        <w:t>SSRN Electronic Journal</w:t>
      </w:r>
      <w:r w:rsidRPr="00A4331D">
        <w:rPr>
          <w:rFonts w:ascii="Times New Roman" w:hAnsi="Times New Roman" w:cs="Times New Roman"/>
          <w:noProof/>
          <w:sz w:val="24"/>
          <w:szCs w:val="24"/>
        </w:rPr>
        <w:t>, no. July: 1–12. doi:10.20944/preprints202007.0083.v1.</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Albonico, Maria, Zdravko Mldenov, and Ruchi Sharma. 2020. “How the COVID-19 Crisis Is Affecting Pakistan’s Economy.” </w:t>
      </w:r>
      <w:r w:rsidRPr="00A4331D">
        <w:rPr>
          <w:rFonts w:ascii="Times New Roman" w:hAnsi="Times New Roman" w:cs="Times New Roman"/>
          <w:iCs/>
          <w:noProof/>
          <w:sz w:val="24"/>
          <w:szCs w:val="24"/>
        </w:rPr>
        <w:t>McKinsey &amp; Company, Public Sector Practice</w:t>
      </w:r>
      <w:r w:rsidRPr="00A4331D">
        <w:rPr>
          <w:rFonts w:ascii="Times New Roman" w:hAnsi="Times New Roman" w:cs="Times New Roman"/>
          <w:noProof/>
          <w:sz w:val="24"/>
          <w:szCs w:val="24"/>
        </w:rPr>
        <w:t>, no. June. https://www.dw.com/en/how-the-covid-19-crisis-is-affecting-pakistans-economy/a-54292705.</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lastRenderedPageBreak/>
        <w:t xml:space="preserve">Balleer, Almut, Sebastian Link, Manuel Menkhoff, and Peter Zorn. 2020a. “Demand or Supply? Price Adjustment during the COVID-19 Pandemic.” </w:t>
      </w:r>
      <w:r w:rsidRPr="00A4331D">
        <w:rPr>
          <w:rFonts w:ascii="Times New Roman" w:hAnsi="Times New Roman" w:cs="Times New Roman"/>
          <w:iCs/>
          <w:noProof/>
          <w:sz w:val="24"/>
          <w:szCs w:val="24"/>
        </w:rPr>
        <w:t>CESifo Working Paper</w:t>
      </w:r>
      <w:r w:rsidRPr="00A4331D">
        <w:rPr>
          <w:rFonts w:ascii="Times New Roman" w:hAnsi="Times New Roman" w:cs="Times New Roman"/>
          <w:noProof/>
          <w:sz w:val="24"/>
          <w:szCs w:val="24"/>
        </w:rPr>
        <w:t>.</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 2020b. “Demand or Supply? Price Adjustment during the COVID-19 Pandemic.” </w:t>
      </w:r>
      <w:r w:rsidRPr="00A4331D">
        <w:rPr>
          <w:rFonts w:ascii="Times New Roman" w:hAnsi="Times New Roman" w:cs="Times New Roman"/>
          <w:iCs/>
          <w:noProof/>
          <w:sz w:val="24"/>
          <w:szCs w:val="24"/>
        </w:rPr>
        <w:t>CESifo Working Paper, No. 8394, Center for Economic Studies and Ifo Institute (CESifo), Munich</w:t>
      </w:r>
      <w:r w:rsidRPr="00A4331D">
        <w:rPr>
          <w:rFonts w:ascii="Times New Roman" w:hAnsi="Times New Roman" w:cs="Times New Roman"/>
          <w:noProof/>
          <w:sz w:val="24"/>
          <w:szCs w:val="24"/>
        </w:rPr>
        <w:t>, no. 8394.</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Brodeur, Abel, Davi Gray, Anik Islam, and Suraiya Jabeen Bhuiyan. 2020. “A Literature Review of the Economics of Covid-19.” </w:t>
      </w:r>
      <w:r w:rsidRPr="00A4331D">
        <w:rPr>
          <w:rFonts w:ascii="Times New Roman" w:hAnsi="Times New Roman" w:cs="Times New Roman"/>
          <w:iCs/>
          <w:noProof/>
          <w:sz w:val="24"/>
          <w:szCs w:val="24"/>
        </w:rPr>
        <w:t>IZA Institute of Labor Economics, Initiated by Deutsche Post Foundation, Discussion Paper Series, IZA DP, No. 13411</w:t>
      </w:r>
      <w:r w:rsidRPr="00A4331D">
        <w:rPr>
          <w:rFonts w:ascii="Times New Roman" w:hAnsi="Times New Roman" w:cs="Times New Roman"/>
          <w:noProof/>
          <w:sz w:val="24"/>
          <w:szCs w:val="24"/>
        </w:rPr>
        <w:t>, no. 13411: 0–61.</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Christine, Marie, Apedo-Amah Besart, Avdiu Xavier Cirera, Marcio Cruz, Elwyn Davies, Arti Grover, Leonardo Iacovone, et al. 2020. “Unmasking the Impact of COVID-19 on Businesses Firm Level Evidence from Across the World.” </w:t>
      </w:r>
      <w:r w:rsidRPr="00A4331D">
        <w:rPr>
          <w:rFonts w:ascii="Times New Roman" w:hAnsi="Times New Roman" w:cs="Times New Roman"/>
          <w:iCs/>
          <w:noProof/>
          <w:sz w:val="24"/>
          <w:szCs w:val="24"/>
        </w:rPr>
        <w:t>World Bank Group- Finance, Competitiveness and Innovation Global Practice, October 2020</w:t>
      </w:r>
      <w:r w:rsidRPr="00A4331D">
        <w:rPr>
          <w:rFonts w:ascii="Times New Roman" w:hAnsi="Times New Roman" w:cs="Times New Roman"/>
          <w:noProof/>
          <w:sz w:val="24"/>
          <w:szCs w:val="24"/>
        </w:rPr>
        <w:t>, no. October 2020. http://www.worldbank.org/prwp.</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Donthu, Naveen, and Anders Gustafsson. 2020. “Effects of COVID-19 on Business and Research.” </w:t>
      </w:r>
      <w:r w:rsidRPr="00A4331D">
        <w:rPr>
          <w:rFonts w:ascii="Times New Roman" w:hAnsi="Times New Roman" w:cs="Times New Roman"/>
          <w:iCs/>
          <w:noProof/>
          <w:sz w:val="24"/>
          <w:szCs w:val="24"/>
        </w:rPr>
        <w:t>Journal of Business Research</w:t>
      </w:r>
      <w:r w:rsidRPr="00A4331D">
        <w:rPr>
          <w:rFonts w:ascii="Times New Roman" w:hAnsi="Times New Roman" w:cs="Times New Roman"/>
          <w:noProof/>
          <w:sz w:val="24"/>
          <w:szCs w:val="24"/>
        </w:rPr>
        <w:t xml:space="preserve"> 117 (June): 284–89. doi:10.1016/j.jbusres.2020.06.008.</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ECLAC. 2020. “The Effects of the Coronavirus Disease (COVID-19) Pandemic on International Trade and Logistics.” </w:t>
      </w:r>
      <w:r w:rsidRPr="00A4331D">
        <w:rPr>
          <w:rFonts w:ascii="Times New Roman" w:hAnsi="Times New Roman" w:cs="Times New Roman"/>
          <w:iCs/>
          <w:noProof/>
          <w:sz w:val="24"/>
          <w:szCs w:val="24"/>
        </w:rPr>
        <w:t>United Nations, ECLAC</w:t>
      </w:r>
      <w:r w:rsidRPr="00A4331D">
        <w:rPr>
          <w:rFonts w:ascii="Times New Roman" w:hAnsi="Times New Roman" w:cs="Times New Roman"/>
          <w:noProof/>
          <w:sz w:val="24"/>
          <w:szCs w:val="24"/>
        </w:rPr>
        <w:t>, no. 6: 1–22. https://www.cepal.org/en/publications/45878-effects-coronavirus-disease-covid-19-pandemic-international-trade-and-logistics.</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Espitia, Alvaro, Nadia Rocha, and Michele Ruta. 2020. “Covid-19 and Food Protectionism : The Impact of the Pandemic and Export Restrictions on World Food Markets.” </w:t>
      </w:r>
      <w:r w:rsidRPr="00A4331D">
        <w:rPr>
          <w:rFonts w:ascii="Times New Roman" w:hAnsi="Times New Roman" w:cs="Times New Roman"/>
          <w:iCs/>
          <w:noProof/>
          <w:sz w:val="24"/>
          <w:szCs w:val="24"/>
        </w:rPr>
        <w:t>World Bank Policy Research Working Paper</w:t>
      </w:r>
      <w:r w:rsidRPr="00A4331D">
        <w:rPr>
          <w:rFonts w:ascii="Times New Roman" w:hAnsi="Times New Roman" w:cs="Times New Roman"/>
          <w:noProof/>
          <w:sz w:val="24"/>
          <w:szCs w:val="24"/>
        </w:rPr>
        <w:t>, no. 9253.</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Garcia, Manuel Jaen. 2012. “The Revenues-Expenditures Nexus : A Panel Data Analysis of Spain ’ s Regions.” </w:t>
      </w:r>
      <w:r w:rsidRPr="00A4331D">
        <w:rPr>
          <w:rFonts w:ascii="Times New Roman" w:hAnsi="Times New Roman" w:cs="Times New Roman"/>
          <w:iCs/>
          <w:noProof/>
          <w:sz w:val="24"/>
          <w:szCs w:val="24"/>
        </w:rPr>
        <w:t>International Journal of Academic Research in Economics and Management Sciences January 2012, Vol. 1, No. 1</w:t>
      </w:r>
      <w:r w:rsidRPr="00A4331D">
        <w:rPr>
          <w:rFonts w:ascii="Times New Roman" w:hAnsi="Times New Roman" w:cs="Times New Roman"/>
          <w:noProof/>
          <w:sz w:val="24"/>
          <w:szCs w:val="24"/>
        </w:rPr>
        <w:t>, no. January 2012.</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Heesterbeek, J. A.P., and K. Dietz. 1996. “The Concept of R0 in Epidemic Theory.” </w:t>
      </w:r>
      <w:r w:rsidRPr="00A4331D">
        <w:rPr>
          <w:rFonts w:ascii="Times New Roman" w:hAnsi="Times New Roman" w:cs="Times New Roman"/>
          <w:iCs/>
          <w:noProof/>
          <w:sz w:val="24"/>
          <w:szCs w:val="24"/>
        </w:rPr>
        <w:t>Statistica Neerlandica</w:t>
      </w:r>
      <w:r w:rsidRPr="00A4331D">
        <w:rPr>
          <w:rFonts w:ascii="Times New Roman" w:hAnsi="Times New Roman" w:cs="Times New Roman"/>
          <w:noProof/>
          <w:sz w:val="24"/>
          <w:szCs w:val="24"/>
        </w:rPr>
        <w:t xml:space="preserve"> 50 (1): 89–110. doi:10.1111/j.1467-9574.1996.tb01482.x.</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InternationalLaborOrganization, and Oecd. 2020. “The Impact of the COVID-19 Pandemic on Jobs and Incomes in G20 Economies.” </w:t>
      </w:r>
      <w:r w:rsidRPr="00A4331D">
        <w:rPr>
          <w:rFonts w:ascii="Times New Roman" w:hAnsi="Times New Roman" w:cs="Times New Roman"/>
          <w:iCs/>
          <w:noProof/>
          <w:sz w:val="24"/>
          <w:szCs w:val="24"/>
        </w:rPr>
        <w:t>ILO-OECD Paper Prepared at the Request of G20 Leaders Saudi Arabia’s G20 Presidency 2020</w:t>
      </w:r>
      <w:r w:rsidRPr="00A4331D">
        <w:rPr>
          <w:rFonts w:ascii="Times New Roman" w:hAnsi="Times New Roman" w:cs="Times New Roman"/>
          <w:noProof/>
          <w:sz w:val="24"/>
          <w:szCs w:val="24"/>
        </w:rPr>
        <w:t>.</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Kalemli-Ozcan, Sebnem, Pierre-Olivier Gourinchas, Veronika Penciakova, and Nick Sander. 2020. “COVID-19 and SME Failures.” </w:t>
      </w:r>
      <w:r w:rsidRPr="00A4331D">
        <w:rPr>
          <w:rFonts w:ascii="Times New Roman" w:hAnsi="Times New Roman" w:cs="Times New Roman"/>
          <w:iCs/>
          <w:noProof/>
          <w:sz w:val="24"/>
          <w:szCs w:val="24"/>
        </w:rPr>
        <w:t>IMF Working Papers</w:t>
      </w:r>
      <w:r w:rsidRPr="00A4331D">
        <w:rPr>
          <w:rFonts w:ascii="Times New Roman" w:hAnsi="Times New Roman" w:cs="Times New Roman"/>
          <w:noProof/>
          <w:sz w:val="24"/>
          <w:szCs w:val="24"/>
        </w:rPr>
        <w:t xml:space="preserve"> 20 (207). doi:10.5089/9781513557748.001.</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Kotakou, Christina. 2011. “Panel Data Estimation Methods on Supply and Demand Elasticities: The Case of Cotton in Greece.” </w:t>
      </w:r>
      <w:r w:rsidRPr="00A4331D">
        <w:rPr>
          <w:rFonts w:ascii="Times New Roman" w:hAnsi="Times New Roman" w:cs="Times New Roman"/>
          <w:iCs/>
          <w:noProof/>
          <w:sz w:val="24"/>
          <w:szCs w:val="24"/>
        </w:rPr>
        <w:t>Journal of Agricultural and Applied Economics</w:t>
      </w:r>
      <w:r w:rsidRPr="00A4331D">
        <w:rPr>
          <w:rFonts w:ascii="Times New Roman" w:hAnsi="Times New Roman" w:cs="Times New Roman"/>
          <w:noProof/>
          <w:sz w:val="24"/>
          <w:szCs w:val="24"/>
        </w:rPr>
        <w:t xml:space="preserve"> 43 (1): </w:t>
      </w:r>
      <w:r w:rsidRPr="00A4331D">
        <w:rPr>
          <w:rFonts w:ascii="Times New Roman" w:hAnsi="Times New Roman" w:cs="Times New Roman"/>
          <w:noProof/>
          <w:sz w:val="24"/>
          <w:szCs w:val="24"/>
        </w:rPr>
        <w:lastRenderedPageBreak/>
        <w:t>111–29. doi:10.1017/s1074070800004089.</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Kraaijenbrink, Jeroen, and JC Spender. 2011. “Theories of the Firm and Their Value Creation Assumptions.” </w:t>
      </w:r>
      <w:r w:rsidRPr="00A4331D">
        <w:rPr>
          <w:rFonts w:ascii="Times New Roman" w:hAnsi="Times New Roman" w:cs="Times New Roman"/>
          <w:iCs/>
          <w:noProof/>
          <w:sz w:val="24"/>
          <w:szCs w:val="24"/>
        </w:rPr>
        <w:t>31st Stratetgic Management …</w:t>
      </w:r>
      <w:r w:rsidRPr="00A4331D">
        <w:rPr>
          <w:rFonts w:ascii="Times New Roman" w:hAnsi="Times New Roman" w:cs="Times New Roman"/>
          <w:noProof/>
          <w:sz w:val="24"/>
          <w:szCs w:val="24"/>
        </w:rPr>
        <w:t>, no. 1937: 1–7. http://kraaijenbrink.com/wp-content/uploads/2012/06/Theories-of-the-firm-and-their-value-creation-assumptions-Kraaijenbrink-Spender-22-02-2011.pdf.</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Kraus, Sascha, Thomas Clauss, Matthias Breier, Johanna Gast, Alessandro Zardini, and Victor Tiberius. 2020. “The Economics of COVID-19: Initial Empirical Evidence on How Family Firms in Five European Countries Cope with the Corona Crisis.” </w:t>
      </w:r>
      <w:r w:rsidRPr="00A4331D">
        <w:rPr>
          <w:rFonts w:ascii="Times New Roman" w:hAnsi="Times New Roman" w:cs="Times New Roman"/>
          <w:iCs/>
          <w:noProof/>
          <w:sz w:val="24"/>
          <w:szCs w:val="24"/>
        </w:rPr>
        <w:t>International Journal of Entrepreneurial Behaviour and Research</w:t>
      </w:r>
      <w:r w:rsidRPr="00A4331D">
        <w:rPr>
          <w:rFonts w:ascii="Times New Roman" w:hAnsi="Times New Roman" w:cs="Times New Roman"/>
          <w:noProof/>
          <w:sz w:val="24"/>
          <w:szCs w:val="24"/>
        </w:rPr>
        <w:t xml:space="preserve"> 26 (5): 1067–92. doi:10.1108/IJEBR-04-2020-0214.</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Lacono, Giovanni Lo, and Gordon L. Nichols. 2017. “Modeling the Impact of Environment on Infectious Diseases.” </w:t>
      </w:r>
      <w:r w:rsidRPr="00A4331D">
        <w:rPr>
          <w:rFonts w:ascii="Times New Roman" w:hAnsi="Times New Roman" w:cs="Times New Roman"/>
          <w:iCs/>
          <w:noProof/>
          <w:sz w:val="24"/>
          <w:szCs w:val="24"/>
        </w:rPr>
        <w:t>Oxford Research Encyclopedia of Environmental Science</w:t>
      </w:r>
      <w:r w:rsidRPr="00A4331D">
        <w:rPr>
          <w:rFonts w:ascii="Times New Roman" w:hAnsi="Times New Roman" w:cs="Times New Roman"/>
          <w:noProof/>
          <w:sz w:val="24"/>
          <w:szCs w:val="24"/>
        </w:rPr>
        <w:t>, no. September. doi:10.1093/acrefore/9780199389414.013.339.</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Machmuddah, Zaky, St Dwiarso Utomo, Entot Suhartono, Shujahat Ali, and Wajahat Ali Ghulam. 2020. “Stock Market Reaction to COVID-19: Evidence in Customer Goods Sector with the Implication for Open Innovation.” </w:t>
      </w:r>
      <w:r w:rsidRPr="00A4331D">
        <w:rPr>
          <w:rFonts w:ascii="Times New Roman" w:hAnsi="Times New Roman" w:cs="Times New Roman"/>
          <w:iCs/>
          <w:noProof/>
          <w:sz w:val="24"/>
          <w:szCs w:val="24"/>
        </w:rPr>
        <w:t>Journal of Open Innovation: Technology, Market, and Complexity</w:t>
      </w:r>
      <w:r w:rsidRPr="00A4331D">
        <w:rPr>
          <w:rFonts w:ascii="Times New Roman" w:hAnsi="Times New Roman" w:cs="Times New Roman"/>
          <w:noProof/>
          <w:sz w:val="24"/>
          <w:szCs w:val="24"/>
        </w:rPr>
        <w:t xml:space="preserve"> 6 (4): 1–13. doi:10.3390/joitmc6040099.</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Maliszewska, Maryla, Aaditya Mattoo, and Dominique Van Der Mensbrugghe. 2020. “The Potential Impact of COVID-19 on GDP and Trade : A Preliminary Assessment.” </w:t>
      </w:r>
      <w:r w:rsidRPr="00A4331D">
        <w:rPr>
          <w:rFonts w:ascii="Times New Roman" w:hAnsi="Times New Roman" w:cs="Times New Roman"/>
          <w:iCs/>
          <w:noProof/>
          <w:sz w:val="24"/>
          <w:szCs w:val="24"/>
        </w:rPr>
        <w:t>World Bank Policy Research Working Paper</w:t>
      </w:r>
      <w:r w:rsidRPr="00A4331D">
        <w:rPr>
          <w:rFonts w:ascii="Times New Roman" w:hAnsi="Times New Roman" w:cs="Times New Roman"/>
          <w:noProof/>
          <w:sz w:val="24"/>
          <w:szCs w:val="24"/>
        </w:rPr>
        <w:t>, no. 9211.</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Martin, Amory, Maryia Markhvida, Stéphane Hallegatte, and Brian Walsh. 2020. “Socio-Economic Impacts of COVID-19 on Household Consumption and Poverty.” </w:t>
      </w:r>
      <w:r w:rsidRPr="00A4331D">
        <w:rPr>
          <w:rFonts w:ascii="Times New Roman" w:hAnsi="Times New Roman" w:cs="Times New Roman"/>
          <w:iCs/>
          <w:noProof/>
          <w:sz w:val="24"/>
          <w:szCs w:val="24"/>
        </w:rPr>
        <w:t>Economics of Disasters and Climate Change (2020) 4:45 –4 9 3 7 Https://Doi.Org/10.1007/S41885-020-00070-3</w:t>
      </w:r>
      <w:r w:rsidRPr="00A4331D">
        <w:rPr>
          <w:rFonts w:ascii="Times New Roman" w:hAnsi="Times New Roman" w:cs="Times New Roman"/>
          <w:noProof/>
          <w:sz w:val="24"/>
          <w:szCs w:val="24"/>
        </w:rPr>
        <w:t>. doi:10.1007/s41885-020-00070-3.</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Mehta, Seema, Tanjul Saxena, and Neetu Purohit. 2020. “The New Consumer Behaviour Paradigm amid COVID-19: Permanent or Transient?” </w:t>
      </w:r>
      <w:r w:rsidRPr="00A4331D">
        <w:rPr>
          <w:rFonts w:ascii="Times New Roman" w:hAnsi="Times New Roman" w:cs="Times New Roman"/>
          <w:iCs/>
          <w:noProof/>
          <w:sz w:val="24"/>
          <w:szCs w:val="24"/>
        </w:rPr>
        <w:t>Journal of Health Management</w:t>
      </w:r>
      <w:r w:rsidRPr="00A4331D">
        <w:rPr>
          <w:rFonts w:ascii="Times New Roman" w:hAnsi="Times New Roman" w:cs="Times New Roman"/>
          <w:noProof/>
          <w:sz w:val="24"/>
          <w:szCs w:val="24"/>
        </w:rPr>
        <w:t xml:space="preserve"> 22 (2): 291–301. doi:10.1177/0972063420940834.</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Muleme, Michael. 2012. “Drivers of Infectious Disease Outbreaks: How Climate, Environment and Disease Control Programs Influence Occurence of Infectious Disease Outbreaks.” </w:t>
      </w:r>
      <w:r w:rsidRPr="00A4331D">
        <w:rPr>
          <w:rFonts w:ascii="Times New Roman" w:hAnsi="Times New Roman" w:cs="Times New Roman"/>
          <w:iCs/>
          <w:noProof/>
          <w:sz w:val="24"/>
          <w:szCs w:val="24"/>
        </w:rPr>
        <w:t>In Partial Fulfillment for the Degree of MASTER OF SCIENCE Major Department: Veterinary and Microbiological Sciences Program Name: International Infectious Disease Management and Biosecurity</w:t>
      </w:r>
      <w:r w:rsidRPr="00A4331D">
        <w:rPr>
          <w:rFonts w:ascii="Times New Roman" w:hAnsi="Times New Roman" w:cs="Times New Roman"/>
          <w:noProof/>
          <w:sz w:val="24"/>
          <w:szCs w:val="24"/>
        </w:rPr>
        <w:t xml:space="preserve"> 701 (December 2012): 8888.</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Nendissa, D.R., T. Olviana, and C. Kapioru. 2020. “The Impact of the Covid-19 Pandemic on Price Disparities and Fluctuations of Shallots in Traditional Markets.” </w:t>
      </w:r>
      <w:r w:rsidRPr="00A4331D">
        <w:rPr>
          <w:rFonts w:ascii="Times New Roman" w:hAnsi="Times New Roman" w:cs="Times New Roman"/>
          <w:iCs/>
          <w:noProof/>
          <w:sz w:val="24"/>
          <w:szCs w:val="24"/>
        </w:rPr>
        <w:t>Russian Journal of Agricultural and Socio-Economic Sciences</w:t>
      </w:r>
      <w:r w:rsidRPr="00A4331D">
        <w:rPr>
          <w:rFonts w:ascii="Times New Roman" w:hAnsi="Times New Roman" w:cs="Times New Roman"/>
          <w:noProof/>
          <w:sz w:val="24"/>
          <w:szCs w:val="24"/>
        </w:rPr>
        <w:t xml:space="preserve"> 103 (7): 113–19. doi:10.18551/rjoas.2020-07.14.</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Oecd. 2020. “Tackling Coronavirus (Covid - 19): Contributing To A Global Effort - The Impact </w:t>
      </w:r>
      <w:r w:rsidRPr="00A4331D">
        <w:rPr>
          <w:rFonts w:ascii="Times New Roman" w:hAnsi="Times New Roman" w:cs="Times New Roman"/>
          <w:noProof/>
          <w:sz w:val="24"/>
          <w:szCs w:val="24"/>
        </w:rPr>
        <w:lastRenderedPageBreak/>
        <w:t xml:space="preserve">of the Coronavirus (Covid - 19) Crisis on Development Finance.” </w:t>
      </w:r>
      <w:r w:rsidRPr="00A4331D">
        <w:rPr>
          <w:rFonts w:ascii="Times New Roman" w:hAnsi="Times New Roman" w:cs="Times New Roman"/>
          <w:iCs/>
          <w:noProof/>
          <w:sz w:val="24"/>
          <w:szCs w:val="24"/>
        </w:rPr>
        <w:t>OECD, Oecd.Org/Coronavirus</w:t>
      </w:r>
      <w:r w:rsidRPr="00A4331D">
        <w:rPr>
          <w:rFonts w:ascii="Times New Roman" w:hAnsi="Times New Roman" w:cs="Times New Roman"/>
          <w:noProof/>
          <w:sz w:val="24"/>
          <w:szCs w:val="24"/>
        </w:rPr>
        <w:t>.</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OECD. 2020. “Tackling Coronavirus (Covid-19): Contributing To A Global Effort, Exploitative Pricing in the Time of COVID-19.” </w:t>
      </w:r>
      <w:r w:rsidRPr="00A4331D">
        <w:rPr>
          <w:rFonts w:ascii="Times New Roman" w:hAnsi="Times New Roman" w:cs="Times New Roman"/>
          <w:iCs/>
          <w:noProof/>
          <w:sz w:val="24"/>
          <w:szCs w:val="24"/>
        </w:rPr>
        <w:t>OECD, Oecd.Org/Coronavirus</w:t>
      </w:r>
      <w:r w:rsidRPr="00A4331D">
        <w:rPr>
          <w:rFonts w:ascii="Times New Roman" w:hAnsi="Times New Roman" w:cs="Times New Roman"/>
          <w:noProof/>
          <w:sz w:val="24"/>
          <w:szCs w:val="24"/>
        </w:rPr>
        <w:t>, no. May: 1–15. https://www.oecd.org/daf/competition/Exploitative-pricing-in-the-time-of-COVID-19.pdf.</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Pärson, Gustav, and Alexandra Vancic. 2020. “Changed Buying Behavior in the COVID-19 Pandemic: The Influence of Price Sensitivity and Perceived Quality.” </w:t>
      </w:r>
      <w:r w:rsidRPr="00A4331D">
        <w:rPr>
          <w:rFonts w:ascii="Times New Roman" w:hAnsi="Times New Roman" w:cs="Times New Roman"/>
          <w:iCs/>
          <w:noProof/>
          <w:sz w:val="24"/>
          <w:szCs w:val="24"/>
        </w:rPr>
        <w:t>Kristianstad University Sweden, Master Thesis, 15 Credits, for the Degree of Master of Science in Business Administration: International Business and Marketing Spring Semester 2020 Faculty of Business</w:t>
      </w:r>
      <w:r w:rsidRPr="00A4331D">
        <w:rPr>
          <w:rFonts w:ascii="Times New Roman" w:hAnsi="Times New Roman" w:cs="Times New Roman"/>
          <w:noProof/>
          <w:sz w:val="24"/>
          <w:szCs w:val="24"/>
        </w:rPr>
        <w:t>, 94. www.hkr.se.</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Qian, Huachao, Jian Chen, Qi Wang, and Chen Liu. 2015. “A Panel Data Analysis on the Relationship Between Real Estate Value And GDP.” </w:t>
      </w:r>
      <w:r w:rsidRPr="00A4331D">
        <w:rPr>
          <w:rFonts w:ascii="Times New Roman" w:hAnsi="Times New Roman" w:cs="Times New Roman"/>
          <w:iCs/>
          <w:noProof/>
          <w:sz w:val="24"/>
          <w:szCs w:val="24"/>
        </w:rPr>
        <w:t>International Conference on Civil, Materials and Environmental Sciences (CMES 2015)</w:t>
      </w:r>
      <w:r w:rsidRPr="00A4331D">
        <w:rPr>
          <w:rFonts w:ascii="Times New Roman" w:hAnsi="Times New Roman" w:cs="Times New Roman"/>
          <w:noProof/>
          <w:sz w:val="24"/>
          <w:szCs w:val="24"/>
        </w:rPr>
        <w:t>, no. Cmes: 134–37. doi:10.2991/cmes-15.2015.39.</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Raible, Max. 2013. “Industrial Organization Theory and Its Contribution to Decision-Making in Purchasing.” </w:t>
      </w:r>
      <w:r w:rsidRPr="00A4331D">
        <w:rPr>
          <w:rFonts w:ascii="Times New Roman" w:hAnsi="Times New Roman" w:cs="Times New Roman"/>
          <w:iCs/>
          <w:noProof/>
          <w:sz w:val="24"/>
          <w:szCs w:val="24"/>
        </w:rPr>
        <w:t>2nd IBA Bachelor Thesis Conference,University of Twente P.O. Box 217, 7500AE Enschede The Netherlands</w:t>
      </w:r>
      <w:r w:rsidRPr="00A4331D">
        <w:rPr>
          <w:rFonts w:ascii="Times New Roman" w:hAnsi="Times New Roman" w:cs="Times New Roman"/>
          <w:noProof/>
          <w:sz w:val="24"/>
          <w:szCs w:val="24"/>
        </w:rPr>
        <w:t>, 1–13. http://essay.utwente.nl/64302/.</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Shen, Huayu, Mengyao Fu, Hongyu Pan, Zhongfu Yu, and Yongquan Chen. 2020. “The Impact of the COVID-19 Pandemic on Firm Performance.” </w:t>
      </w:r>
      <w:r w:rsidRPr="00A4331D">
        <w:rPr>
          <w:rFonts w:ascii="Times New Roman" w:hAnsi="Times New Roman" w:cs="Times New Roman"/>
          <w:iCs/>
          <w:noProof/>
          <w:sz w:val="24"/>
          <w:szCs w:val="24"/>
        </w:rPr>
        <w:t>Emerging Markets Finance and Trade</w:t>
      </w:r>
      <w:r w:rsidRPr="00A4331D">
        <w:rPr>
          <w:rFonts w:ascii="Times New Roman" w:hAnsi="Times New Roman" w:cs="Times New Roman"/>
          <w:noProof/>
          <w:sz w:val="24"/>
          <w:szCs w:val="24"/>
        </w:rPr>
        <w:t xml:space="preserve"> 56 (10). Routledge: 2213–30. doi:10.1080/1540496X.2020.1785863.</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Twinn, Ian, Qureshi Navaid, Daniel Sebastian Perea Rojas, and Maria Lopez Conde. 2020. “The Impact of COVID-19 on Airports: An Analysis.” </w:t>
      </w:r>
      <w:r w:rsidRPr="00A4331D">
        <w:rPr>
          <w:rFonts w:ascii="Times New Roman" w:hAnsi="Times New Roman" w:cs="Times New Roman"/>
          <w:iCs/>
          <w:noProof/>
          <w:sz w:val="24"/>
          <w:szCs w:val="24"/>
        </w:rPr>
        <w:t>International Finance Corporation (IFC)</w:t>
      </w:r>
      <w:r w:rsidRPr="00A4331D">
        <w:rPr>
          <w:rFonts w:ascii="Times New Roman" w:hAnsi="Times New Roman" w:cs="Times New Roman"/>
          <w:noProof/>
          <w:sz w:val="24"/>
          <w:szCs w:val="24"/>
        </w:rPr>
        <w:t>, 3. https://www.ifc.org/wps/wcm/connect/26d83b55-4f7d-47b1-bcf3-01eb996df35a/IFC-Covid19-Airport-FINAL_web3.pdf?MOD=AJPERES&amp;CVID=n8lgpkG.</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Unido. 2020. “Impact Assessment of COVID-19 on Thai Industrial Sector.” </w:t>
      </w:r>
      <w:r w:rsidRPr="00A4331D">
        <w:rPr>
          <w:rFonts w:ascii="Times New Roman" w:hAnsi="Times New Roman" w:cs="Times New Roman"/>
          <w:iCs/>
          <w:noProof/>
          <w:sz w:val="24"/>
          <w:szCs w:val="24"/>
        </w:rPr>
        <w:t>United Nations Industrial Development Organization (UNIDO), Inclusive and Sustainable Industrial Development (ISID):Partnering for Prosperity</w:t>
      </w:r>
      <w:r w:rsidRPr="00A4331D">
        <w:rPr>
          <w:rFonts w:ascii="Times New Roman" w:hAnsi="Times New Roman" w:cs="Times New Roman"/>
          <w:noProof/>
          <w:sz w:val="24"/>
          <w:szCs w:val="24"/>
        </w:rPr>
        <w:t>, no. June. https://www.unido.org/sites/default/files/files/2020-06/Impacts_of_COVID19_on_Thai_industrial_sector_0.pdf.</w:t>
      </w:r>
    </w:p>
    <w:p w:rsidR="00102A5D" w:rsidRPr="00A4331D" w:rsidRDefault="00102A5D" w:rsidP="00102A5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4331D">
        <w:rPr>
          <w:rFonts w:ascii="Times New Roman" w:hAnsi="Times New Roman" w:cs="Times New Roman"/>
          <w:noProof/>
          <w:sz w:val="24"/>
          <w:szCs w:val="24"/>
        </w:rPr>
        <w:t xml:space="preserve">UnitedNations. 2020. </w:t>
      </w:r>
      <w:r w:rsidRPr="00A4331D">
        <w:rPr>
          <w:rFonts w:ascii="Times New Roman" w:hAnsi="Times New Roman" w:cs="Times New Roman"/>
          <w:iCs/>
          <w:noProof/>
          <w:sz w:val="24"/>
          <w:szCs w:val="24"/>
        </w:rPr>
        <w:t>Impact of the COVID-19 Pandemic on Trade and Development, Transitioning to a New Normal</w:t>
      </w:r>
      <w:r w:rsidRPr="00A4331D">
        <w:rPr>
          <w:rFonts w:ascii="Times New Roman" w:hAnsi="Times New Roman" w:cs="Times New Roman"/>
          <w:noProof/>
          <w:sz w:val="24"/>
          <w:szCs w:val="24"/>
        </w:rPr>
        <w:t>. Geneva: United Nations Conference On Trade And Development.</w:t>
      </w:r>
    </w:p>
    <w:p w:rsidR="00102A5D" w:rsidRDefault="0011247E" w:rsidP="00102A5D">
      <w:pPr>
        <w:widowControl w:val="0"/>
        <w:autoSpaceDE w:val="0"/>
        <w:autoSpaceDN w:val="0"/>
        <w:adjustRightInd w:val="0"/>
        <w:spacing w:line="240" w:lineRule="auto"/>
        <w:ind w:left="480" w:hanging="480"/>
        <w:jc w:val="both"/>
      </w:pPr>
      <w:r w:rsidRPr="00A4331D">
        <w:rPr>
          <w:rFonts w:ascii="Times New Roman" w:hAnsi="Times New Roman" w:cs="Times New Roman"/>
          <w:sz w:val="24"/>
          <w:szCs w:val="24"/>
        </w:rPr>
        <w:fldChar w:fldCharType="end"/>
      </w:r>
    </w:p>
    <w:p w:rsidR="00102A5D" w:rsidRDefault="00102A5D" w:rsidP="00102A5D">
      <w:pPr>
        <w:spacing w:line="240" w:lineRule="auto"/>
      </w:pPr>
    </w:p>
    <w:p w:rsidR="00F87976" w:rsidRPr="00102A5D" w:rsidRDefault="00F87976" w:rsidP="00102A5D">
      <w:pPr>
        <w:spacing w:line="240" w:lineRule="auto"/>
      </w:pPr>
    </w:p>
    <w:sectPr w:rsidR="00F87976" w:rsidRPr="00102A5D" w:rsidSect="00A1579D">
      <w:headerReference w:type="default" r:id="rId9"/>
      <w:footerReference w:type="default" r:id="rId10"/>
      <w:pgSz w:w="12240" w:h="15840"/>
      <w:pgMar w:top="1440" w:right="1440" w:bottom="1440" w:left="1440" w:header="720" w:footer="720" w:gutter="0"/>
      <w:pgNumType w:start="8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41C" w:rsidRDefault="00B8241C" w:rsidP="00251779">
      <w:pPr>
        <w:spacing w:after="0" w:line="240" w:lineRule="auto"/>
      </w:pPr>
      <w:r>
        <w:separator/>
      </w:r>
    </w:p>
  </w:endnote>
  <w:endnote w:type="continuationSeparator" w:id="0">
    <w:p w:rsidR="00B8241C" w:rsidRDefault="00B8241C"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9028A0" w:rsidRPr="005764B9" w:rsidTr="009028A0">
      <w:trPr>
        <w:trHeight w:val="341"/>
      </w:trPr>
      <w:tc>
        <w:tcPr>
          <w:tcW w:w="500" w:type="pct"/>
          <w:tcBorders>
            <w:top w:val="single" w:sz="4" w:space="0" w:color="943634"/>
          </w:tcBorders>
          <w:shd w:val="clear" w:color="auto" w:fill="943634"/>
        </w:tcPr>
        <w:p w:rsidR="009028A0" w:rsidRPr="005764B9" w:rsidRDefault="0011247E" w:rsidP="009028A0">
          <w:pPr>
            <w:pStyle w:val="Footer"/>
            <w:jc w:val="center"/>
            <w:rPr>
              <w:b/>
              <w:color w:val="FFFFFF"/>
              <w:sz w:val="20"/>
            </w:rPr>
          </w:pPr>
          <w:r w:rsidRPr="005764B9">
            <w:rPr>
              <w:sz w:val="20"/>
            </w:rPr>
            <w:fldChar w:fldCharType="begin"/>
          </w:r>
          <w:r w:rsidR="009028A0" w:rsidRPr="005764B9">
            <w:rPr>
              <w:sz w:val="20"/>
            </w:rPr>
            <w:instrText xml:space="preserve"> PAGE   \* MERGEFORMAT </w:instrText>
          </w:r>
          <w:r w:rsidRPr="005764B9">
            <w:rPr>
              <w:sz w:val="20"/>
            </w:rPr>
            <w:fldChar w:fldCharType="separate"/>
          </w:r>
          <w:r w:rsidR="00A1579D" w:rsidRPr="00A1579D">
            <w:rPr>
              <w:noProof/>
              <w:color w:val="FFFFFF"/>
              <w:sz w:val="20"/>
            </w:rPr>
            <w:t>114</w:t>
          </w:r>
          <w:r w:rsidRPr="005764B9">
            <w:rPr>
              <w:sz w:val="20"/>
            </w:rPr>
            <w:fldChar w:fldCharType="end"/>
          </w:r>
        </w:p>
      </w:tc>
      <w:tc>
        <w:tcPr>
          <w:tcW w:w="4500" w:type="pct"/>
          <w:tcBorders>
            <w:top w:val="single" w:sz="4" w:space="0" w:color="auto"/>
          </w:tcBorders>
        </w:tcPr>
        <w:p w:rsidR="009028A0" w:rsidRPr="00D46B59" w:rsidRDefault="009028A0" w:rsidP="009028A0">
          <w:pPr>
            <w:widowControl w:val="0"/>
            <w:spacing w:after="0"/>
            <w:jc w:val="center"/>
            <w:rPr>
              <w:rFonts w:eastAsia="Calibri"/>
              <w:b/>
              <w:bCs/>
              <w:sz w:val="26"/>
              <w:szCs w:val="26"/>
              <w:lang w:val="en-IN" w:bidi="en-US"/>
            </w:rPr>
          </w:pPr>
        </w:p>
      </w:tc>
    </w:tr>
  </w:tbl>
  <w:p w:rsidR="009028A0" w:rsidRPr="00E35B9C" w:rsidRDefault="009028A0" w:rsidP="00251779">
    <w:pPr>
      <w:spacing w:after="0"/>
      <w:rPr>
        <w:b/>
        <w:sz w:val="2"/>
      </w:rPr>
    </w:pPr>
  </w:p>
  <w:p w:rsidR="009028A0" w:rsidRDefault="0090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41C" w:rsidRDefault="00B8241C" w:rsidP="00251779">
      <w:pPr>
        <w:spacing w:after="0" w:line="240" w:lineRule="auto"/>
      </w:pPr>
      <w:r>
        <w:separator/>
      </w:r>
    </w:p>
  </w:footnote>
  <w:footnote w:type="continuationSeparator" w:id="0">
    <w:p w:rsidR="00B8241C" w:rsidRDefault="00B8241C"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9028A0" w:rsidRPr="00034FCB" w:rsidTr="009028A0">
      <w:trPr>
        <w:trHeight w:val="647"/>
      </w:trPr>
      <w:tc>
        <w:tcPr>
          <w:tcW w:w="3742" w:type="pct"/>
          <w:tcBorders>
            <w:bottom w:val="single" w:sz="4" w:space="0" w:color="auto"/>
          </w:tcBorders>
          <w:vAlign w:val="bottom"/>
        </w:tcPr>
        <w:p w:rsidR="009028A0" w:rsidRPr="00642769" w:rsidRDefault="009028A0"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9028A0" w:rsidRPr="00105089" w:rsidRDefault="009028A0"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9028A0" w:rsidTr="009028A0">
            <w:tc>
              <w:tcPr>
                <w:tcW w:w="2178" w:type="dxa"/>
              </w:tcPr>
              <w:p w:rsidR="009028A0" w:rsidRDefault="009028A0" w:rsidP="009028A0">
                <w:pPr>
                  <w:rPr>
                    <w:rFonts w:cs="Calibri"/>
                    <w:b/>
                    <w:color w:val="000000" w:themeColor="text1"/>
                    <w:sz w:val="26"/>
                  </w:rPr>
                </w:pPr>
                <w:r w:rsidRPr="00105089">
                  <w:t>Impact Factor 4.308</w:t>
                </w:r>
              </w:p>
            </w:tc>
            <w:tc>
              <w:tcPr>
                <w:tcW w:w="2340" w:type="dxa"/>
              </w:tcPr>
              <w:p w:rsidR="009028A0" w:rsidRDefault="0011247E" w:rsidP="009028A0">
                <w:pPr>
                  <w:rPr>
                    <w:rFonts w:cs="Calibri"/>
                    <w:b/>
                    <w:color w:val="000000" w:themeColor="text1"/>
                    <w:sz w:val="26"/>
                  </w:rPr>
                </w:pPr>
                <w:hyperlink r:id="rId1" w:history="1">
                  <w:r w:rsidR="009028A0" w:rsidRPr="00D77455">
                    <w:rPr>
                      <w:rStyle w:val="Hyperlink"/>
                      <w:rFonts w:cs="Calibri"/>
                      <w:b/>
                      <w:bCs/>
                      <w:szCs w:val="24"/>
                    </w:rPr>
                    <w:t>http://www</w:t>
                  </w:r>
                  <w:r w:rsidR="009028A0" w:rsidRPr="00D77455">
                    <w:rPr>
                      <w:rStyle w:val="Hyperlink"/>
                    </w:rPr>
                    <w:t>.</w:t>
                  </w:r>
                  <w:r w:rsidR="009028A0" w:rsidRPr="00D77455">
                    <w:rPr>
                      <w:rStyle w:val="Hyperlink"/>
                      <w:rFonts w:cs="Calibri"/>
                      <w:b/>
                      <w:bCs/>
                      <w:szCs w:val="24"/>
                    </w:rPr>
                    <w:t>ijbems.com</w:t>
                  </w:r>
                </w:hyperlink>
              </w:p>
            </w:tc>
            <w:tc>
              <w:tcPr>
                <w:tcW w:w="1800" w:type="dxa"/>
              </w:tcPr>
              <w:p w:rsidR="009028A0" w:rsidRDefault="009028A0" w:rsidP="009028A0">
                <w:pPr>
                  <w:rPr>
                    <w:rFonts w:cs="Calibri"/>
                    <w:b/>
                    <w:color w:val="000000" w:themeColor="text1"/>
                    <w:sz w:val="26"/>
                  </w:rPr>
                </w:pPr>
                <w:r>
                  <w:rPr>
                    <w:b/>
                    <w:color w:val="0000FF"/>
                  </w:rPr>
                  <w:t>ISSN:2941-9638</w:t>
                </w:r>
              </w:p>
            </w:tc>
          </w:tr>
        </w:tbl>
        <w:p w:rsidR="009028A0" w:rsidRPr="00F63511" w:rsidRDefault="009028A0"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9028A0" w:rsidRPr="00034FCB" w:rsidRDefault="009028A0" w:rsidP="009028A0">
          <w:pPr>
            <w:pStyle w:val="Header"/>
            <w:ind w:left="169"/>
            <w:jc w:val="center"/>
            <w:rPr>
              <w:b/>
              <w:color w:val="FFFFFF" w:themeColor="background1"/>
              <w:sz w:val="24"/>
              <w:szCs w:val="24"/>
            </w:rPr>
          </w:pPr>
          <w:r w:rsidRPr="00034FCB">
            <w:rPr>
              <w:b/>
              <w:color w:val="FFFFFF" w:themeColor="background1"/>
              <w:sz w:val="24"/>
              <w:szCs w:val="24"/>
            </w:rPr>
            <w:t>Vol.</w:t>
          </w:r>
          <w:r w:rsidR="00F87976">
            <w:rPr>
              <w:b/>
              <w:color w:val="FFFFFF" w:themeColor="background1"/>
              <w:sz w:val="24"/>
              <w:szCs w:val="24"/>
            </w:rPr>
            <w:t>10</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9028A0" w:rsidRPr="00034FCB" w:rsidRDefault="009028A0" w:rsidP="00F87976">
          <w:pPr>
            <w:pStyle w:val="Header"/>
            <w:ind w:left="169"/>
            <w:jc w:val="center"/>
            <w:rPr>
              <w:b/>
              <w:color w:val="FFFFFF" w:themeColor="background1"/>
              <w:sz w:val="24"/>
              <w:szCs w:val="24"/>
            </w:rPr>
          </w:pPr>
          <w:r w:rsidRPr="00034FCB">
            <w:rPr>
              <w:b/>
              <w:color w:val="FFFFFF" w:themeColor="background1"/>
              <w:sz w:val="24"/>
              <w:szCs w:val="24"/>
            </w:rPr>
            <w:t xml:space="preserve"> (</w:t>
          </w:r>
          <w:r w:rsidR="00F87976">
            <w:rPr>
              <w:b/>
              <w:color w:val="FFFFFF" w:themeColor="background1"/>
              <w:sz w:val="24"/>
              <w:szCs w:val="24"/>
            </w:rPr>
            <w:t>October</w:t>
          </w:r>
          <w:r w:rsidRPr="00034FCB">
            <w:rPr>
              <w:b/>
              <w:color w:val="FFFFFF" w:themeColor="background1"/>
              <w:sz w:val="24"/>
              <w:szCs w:val="24"/>
            </w:rPr>
            <w:t>)</w:t>
          </w:r>
        </w:p>
      </w:tc>
    </w:tr>
  </w:tbl>
  <w:p w:rsidR="009028A0" w:rsidRPr="00C415BC" w:rsidRDefault="009028A0" w:rsidP="00251779">
    <w:pPr>
      <w:pStyle w:val="Header"/>
      <w:rPr>
        <w:sz w:val="4"/>
      </w:rPr>
    </w:pPr>
  </w:p>
  <w:p w:rsidR="009028A0" w:rsidRPr="00251779" w:rsidRDefault="009028A0"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C6A8E"/>
    <w:multiLevelType w:val="hybridMultilevel"/>
    <w:tmpl w:val="5B6A8F38"/>
    <w:lvl w:ilvl="0" w:tplc="DF52DD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9A01A8"/>
    <w:rsid w:val="00001A66"/>
    <w:rsid w:val="00025182"/>
    <w:rsid w:val="00030A34"/>
    <w:rsid w:val="000C5450"/>
    <w:rsid w:val="000D136F"/>
    <w:rsid w:val="000D3552"/>
    <w:rsid w:val="00102A5D"/>
    <w:rsid w:val="0011247E"/>
    <w:rsid w:val="00124599"/>
    <w:rsid w:val="00125D51"/>
    <w:rsid w:val="00141730"/>
    <w:rsid w:val="001B0F41"/>
    <w:rsid w:val="001B601D"/>
    <w:rsid w:val="001C3C35"/>
    <w:rsid w:val="002503A8"/>
    <w:rsid w:val="00251779"/>
    <w:rsid w:val="00297067"/>
    <w:rsid w:val="002C692D"/>
    <w:rsid w:val="002D3E18"/>
    <w:rsid w:val="002F19A5"/>
    <w:rsid w:val="00315DC8"/>
    <w:rsid w:val="00393C8C"/>
    <w:rsid w:val="00395728"/>
    <w:rsid w:val="00404D01"/>
    <w:rsid w:val="00452831"/>
    <w:rsid w:val="00481FC6"/>
    <w:rsid w:val="004A2119"/>
    <w:rsid w:val="004A516D"/>
    <w:rsid w:val="00522255"/>
    <w:rsid w:val="00563E6B"/>
    <w:rsid w:val="005C27E6"/>
    <w:rsid w:val="005E774D"/>
    <w:rsid w:val="00626ADF"/>
    <w:rsid w:val="006956B7"/>
    <w:rsid w:val="006A6C32"/>
    <w:rsid w:val="006F6C60"/>
    <w:rsid w:val="00732DA4"/>
    <w:rsid w:val="00774725"/>
    <w:rsid w:val="00792941"/>
    <w:rsid w:val="007968A8"/>
    <w:rsid w:val="007E1294"/>
    <w:rsid w:val="007F1AA7"/>
    <w:rsid w:val="00816CE4"/>
    <w:rsid w:val="00867DF2"/>
    <w:rsid w:val="008B0454"/>
    <w:rsid w:val="008E47D8"/>
    <w:rsid w:val="008F080A"/>
    <w:rsid w:val="008F3A00"/>
    <w:rsid w:val="009028A0"/>
    <w:rsid w:val="00967A00"/>
    <w:rsid w:val="00984060"/>
    <w:rsid w:val="009A01A8"/>
    <w:rsid w:val="009E4241"/>
    <w:rsid w:val="00A1579D"/>
    <w:rsid w:val="00A371E9"/>
    <w:rsid w:val="00AA37CB"/>
    <w:rsid w:val="00AC5E18"/>
    <w:rsid w:val="00AD060B"/>
    <w:rsid w:val="00B410B6"/>
    <w:rsid w:val="00B535E6"/>
    <w:rsid w:val="00B81416"/>
    <w:rsid w:val="00B8241C"/>
    <w:rsid w:val="00BA270C"/>
    <w:rsid w:val="00BA7AC8"/>
    <w:rsid w:val="00BD32AD"/>
    <w:rsid w:val="00C01CF0"/>
    <w:rsid w:val="00C07EE8"/>
    <w:rsid w:val="00C92957"/>
    <w:rsid w:val="00CE272D"/>
    <w:rsid w:val="00CF095E"/>
    <w:rsid w:val="00D00095"/>
    <w:rsid w:val="00D71E26"/>
    <w:rsid w:val="00DC1875"/>
    <w:rsid w:val="00DC6678"/>
    <w:rsid w:val="00DE6780"/>
    <w:rsid w:val="00E2177A"/>
    <w:rsid w:val="00E70875"/>
    <w:rsid w:val="00ED31F4"/>
    <w:rsid w:val="00EE3ADB"/>
    <w:rsid w:val="00EF57B0"/>
    <w:rsid w:val="00F032CE"/>
    <w:rsid w:val="00F27C78"/>
    <w:rsid w:val="00F3325A"/>
    <w:rsid w:val="00F41161"/>
    <w:rsid w:val="00F5194B"/>
    <w:rsid w:val="00F57E24"/>
    <w:rsid w:val="00F622E2"/>
    <w:rsid w:val="00F633F8"/>
    <w:rsid w:val="00F87976"/>
    <w:rsid w:val="00F9455D"/>
    <w:rsid w:val="00FA26D2"/>
    <w:rsid w:val="00FE2DAF"/>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F87976"/>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27C78"/>
    <w:pPr>
      <w:spacing w:after="200" w:line="276" w:lineRule="auto"/>
    </w:pPr>
    <w:rPr>
      <w:rFonts w:eastAsiaTheme="minorEastAsia"/>
      <w:lang w:eastAsia="zh-CN"/>
    </w:rPr>
  </w:style>
  <w:style w:type="character" w:customStyle="1" w:styleId="DateChar">
    <w:name w:val="Date Char"/>
    <w:basedOn w:val="DefaultParagraphFont"/>
    <w:link w:val="Date"/>
    <w:uiPriority w:val="99"/>
    <w:semiHidden/>
    <w:rsid w:val="00F27C78"/>
    <w:rPr>
      <w:rFonts w:eastAsiaTheme="minorEastAsia"/>
      <w:lang w:eastAsia="zh-CN"/>
    </w:rPr>
  </w:style>
  <w:style w:type="character" w:customStyle="1" w:styleId="UnresolvedMention">
    <w:name w:val="Unresolved Mention"/>
    <w:basedOn w:val="DefaultParagraphFont"/>
    <w:uiPriority w:val="99"/>
    <w:semiHidden/>
    <w:unhideWhenUsed/>
    <w:rsid w:val="00102A5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105849291">
      <w:bodyDiv w:val="1"/>
      <w:marLeft w:val="0"/>
      <w:marRight w:val="0"/>
      <w:marTop w:val="0"/>
      <w:marBottom w:val="0"/>
      <w:divBdr>
        <w:top w:val="none" w:sz="0" w:space="0" w:color="auto"/>
        <w:left w:val="none" w:sz="0" w:space="0" w:color="auto"/>
        <w:bottom w:val="none" w:sz="0" w:space="0" w:color="auto"/>
        <w:right w:val="none" w:sz="0" w:space="0" w:color="auto"/>
      </w:divBdr>
    </w:div>
    <w:div w:id="188105341">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250816701">
      <w:bodyDiv w:val="1"/>
      <w:marLeft w:val="0"/>
      <w:marRight w:val="0"/>
      <w:marTop w:val="0"/>
      <w:marBottom w:val="0"/>
      <w:divBdr>
        <w:top w:val="none" w:sz="0" w:space="0" w:color="auto"/>
        <w:left w:val="none" w:sz="0" w:space="0" w:color="auto"/>
        <w:bottom w:val="none" w:sz="0" w:space="0" w:color="auto"/>
        <w:right w:val="none" w:sz="0" w:space="0" w:color="auto"/>
      </w:divBdr>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571163769">
      <w:bodyDiv w:val="1"/>
      <w:marLeft w:val="0"/>
      <w:marRight w:val="0"/>
      <w:marTop w:val="0"/>
      <w:marBottom w:val="0"/>
      <w:divBdr>
        <w:top w:val="none" w:sz="0" w:space="0" w:color="auto"/>
        <w:left w:val="none" w:sz="0" w:space="0" w:color="auto"/>
        <w:bottom w:val="none" w:sz="0" w:space="0" w:color="auto"/>
        <w:right w:val="none" w:sz="0" w:space="0" w:color="auto"/>
      </w:divBdr>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051049">
      <w:bodyDiv w:val="1"/>
      <w:marLeft w:val="0"/>
      <w:marRight w:val="0"/>
      <w:marTop w:val="0"/>
      <w:marBottom w:val="0"/>
      <w:divBdr>
        <w:top w:val="none" w:sz="0" w:space="0" w:color="auto"/>
        <w:left w:val="none" w:sz="0" w:space="0" w:color="auto"/>
        <w:bottom w:val="none" w:sz="0" w:space="0" w:color="auto"/>
        <w:right w:val="none" w:sz="0" w:space="0" w:color="auto"/>
      </w:divBdr>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058631826">
      <w:bodyDiv w:val="1"/>
      <w:marLeft w:val="0"/>
      <w:marRight w:val="0"/>
      <w:marTop w:val="0"/>
      <w:marBottom w:val="0"/>
      <w:divBdr>
        <w:top w:val="none" w:sz="0" w:space="0" w:color="auto"/>
        <w:left w:val="none" w:sz="0" w:space="0" w:color="auto"/>
        <w:bottom w:val="none" w:sz="0" w:space="0" w:color="auto"/>
        <w:right w:val="none" w:sz="0" w:space="0" w:color="auto"/>
      </w:divBdr>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195845959">
      <w:bodyDiv w:val="1"/>
      <w:marLeft w:val="0"/>
      <w:marRight w:val="0"/>
      <w:marTop w:val="0"/>
      <w:marBottom w:val="0"/>
      <w:divBdr>
        <w:top w:val="none" w:sz="0" w:space="0" w:color="auto"/>
        <w:left w:val="none" w:sz="0" w:space="0" w:color="auto"/>
        <w:bottom w:val="none" w:sz="0" w:space="0" w:color="auto"/>
        <w:right w:val="none" w:sz="0" w:space="0" w:color="auto"/>
      </w:divBdr>
    </w:div>
    <w:div w:id="1307710788">
      <w:bodyDiv w:val="1"/>
      <w:marLeft w:val="0"/>
      <w:marRight w:val="0"/>
      <w:marTop w:val="0"/>
      <w:marBottom w:val="0"/>
      <w:divBdr>
        <w:top w:val="none" w:sz="0" w:space="0" w:color="auto"/>
        <w:left w:val="none" w:sz="0" w:space="0" w:color="auto"/>
        <w:bottom w:val="none" w:sz="0" w:space="0" w:color="auto"/>
        <w:right w:val="none" w:sz="0" w:space="0" w:color="auto"/>
      </w:divBdr>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1986279474">
      <w:bodyDiv w:val="1"/>
      <w:marLeft w:val="0"/>
      <w:marRight w:val="0"/>
      <w:marTop w:val="0"/>
      <w:marBottom w:val="0"/>
      <w:divBdr>
        <w:top w:val="none" w:sz="0" w:space="0" w:color="auto"/>
        <w:left w:val="none" w:sz="0" w:space="0" w:color="auto"/>
        <w:bottom w:val="none" w:sz="0" w:space="0" w:color="auto"/>
        <w:right w:val="none" w:sz="0" w:space="0" w:color="auto"/>
      </w:divBdr>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niphace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61649-919C-475A-96AF-E13E377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27759</Words>
  <Characters>158229</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Enque</dc:creator>
  <cp:lastModifiedBy>Delcanimoff</cp:lastModifiedBy>
  <cp:revision>5</cp:revision>
  <cp:lastPrinted>2021-02-26T23:56:00Z</cp:lastPrinted>
  <dcterms:created xsi:type="dcterms:W3CDTF">2021-10-07T00:09:00Z</dcterms:created>
  <dcterms:modified xsi:type="dcterms:W3CDTF">2021-10-07T00:32:00Z</dcterms:modified>
</cp:coreProperties>
</file>