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12" w:rsidRDefault="00126212" w:rsidP="00126212">
      <w:pPr>
        <w:spacing w:line="240" w:lineRule="auto"/>
        <w:jc w:val="center"/>
        <w:rPr>
          <w:rFonts w:ascii="Times New Roman" w:hAnsi="Times New Roman" w:cs="Times New Roman"/>
          <w:b/>
          <w:sz w:val="28"/>
          <w:szCs w:val="28"/>
        </w:rPr>
      </w:pPr>
      <w:r w:rsidRPr="009F2DCD">
        <w:rPr>
          <w:rFonts w:ascii="Times New Roman" w:hAnsi="Times New Roman" w:cs="Times New Roman"/>
          <w:b/>
          <w:sz w:val="28"/>
          <w:szCs w:val="28"/>
        </w:rPr>
        <w:t>RISKS ACCOMPANIED BY FINANCIAL TECHNOLOGY (FIN TECH) ADOPTION: THEORETICAL RESPONSE ON RISKS MITIGATION AND DECISION IMPLICATIONS</w:t>
      </w:r>
    </w:p>
    <w:p w:rsidR="00126212" w:rsidRPr="00126212" w:rsidRDefault="00126212" w:rsidP="00126212">
      <w:pPr>
        <w:spacing w:after="0" w:line="240" w:lineRule="auto"/>
        <w:jc w:val="center"/>
        <w:rPr>
          <w:rFonts w:ascii="Times New Roman" w:hAnsi="Times New Roman" w:cs="Times New Roman"/>
          <w:b/>
          <w:sz w:val="24"/>
          <w:szCs w:val="24"/>
        </w:rPr>
      </w:pPr>
      <w:r w:rsidRPr="00126212">
        <w:rPr>
          <w:rFonts w:ascii="Times New Roman" w:hAnsi="Times New Roman" w:cs="Times New Roman"/>
          <w:b/>
          <w:sz w:val="24"/>
          <w:szCs w:val="24"/>
        </w:rPr>
        <w:t>BONIPHACE ALBERT CHACHA</w:t>
      </w:r>
    </w:p>
    <w:p w:rsidR="00126212" w:rsidRDefault="00126212" w:rsidP="00126212">
      <w:pPr>
        <w:spacing w:after="0" w:line="240" w:lineRule="auto"/>
        <w:jc w:val="center"/>
        <w:rPr>
          <w:rFonts w:ascii="Times New Roman" w:hAnsi="Times New Roman" w:cs="Times New Roman"/>
          <w:sz w:val="24"/>
          <w:szCs w:val="24"/>
        </w:rPr>
      </w:pPr>
      <w:r w:rsidRPr="001C3E36">
        <w:rPr>
          <w:rFonts w:ascii="Times New Roman" w:hAnsi="Times New Roman" w:cs="Times New Roman"/>
          <w:sz w:val="24"/>
          <w:szCs w:val="24"/>
        </w:rPr>
        <w:t xml:space="preserve">Email: </w:t>
      </w:r>
      <w:hyperlink r:id="rId8" w:history="1">
        <w:r w:rsidRPr="001C3E36">
          <w:rPr>
            <w:rStyle w:val="Hyperlink"/>
            <w:rFonts w:ascii="Times New Roman" w:hAnsi="Times New Roman" w:cs="Times New Roman"/>
            <w:sz w:val="24"/>
            <w:szCs w:val="24"/>
          </w:rPr>
          <w:t>cboniphace3@gmail.com</w:t>
        </w:r>
      </w:hyperlink>
      <w:r w:rsidRPr="001C3E36">
        <w:rPr>
          <w:rFonts w:ascii="Times New Roman" w:hAnsi="Times New Roman" w:cs="Times New Roman"/>
          <w:sz w:val="24"/>
          <w:szCs w:val="24"/>
        </w:rPr>
        <w:t xml:space="preserve"> </w:t>
      </w:r>
    </w:p>
    <w:p w:rsidR="00126212" w:rsidRPr="001C3E36" w:rsidRDefault="00126212" w:rsidP="00126212">
      <w:pPr>
        <w:spacing w:after="0" w:line="240" w:lineRule="auto"/>
        <w:jc w:val="center"/>
        <w:rPr>
          <w:rFonts w:ascii="Times New Roman" w:hAnsi="Times New Roman" w:cs="Times New Roman"/>
          <w:sz w:val="24"/>
          <w:szCs w:val="24"/>
        </w:rPr>
      </w:pPr>
      <w:r w:rsidRPr="001C3E36">
        <w:rPr>
          <w:rFonts w:ascii="Times New Roman" w:hAnsi="Times New Roman" w:cs="Times New Roman"/>
          <w:sz w:val="24"/>
          <w:szCs w:val="24"/>
        </w:rPr>
        <w:t>Phone: +255 767 11 61 29</w:t>
      </w:r>
    </w:p>
    <w:p w:rsidR="00126212" w:rsidRPr="001C3E36" w:rsidRDefault="00126212" w:rsidP="00126212">
      <w:pPr>
        <w:spacing w:after="0" w:line="240" w:lineRule="auto"/>
        <w:jc w:val="center"/>
        <w:rPr>
          <w:rFonts w:ascii="Times New Roman" w:hAnsi="Times New Roman" w:cs="Times New Roman"/>
          <w:sz w:val="24"/>
          <w:szCs w:val="24"/>
        </w:rPr>
      </w:pPr>
      <w:r w:rsidRPr="001C3E36">
        <w:rPr>
          <w:rFonts w:ascii="Times New Roman" w:hAnsi="Times New Roman" w:cs="Times New Roman"/>
          <w:sz w:val="24"/>
          <w:szCs w:val="24"/>
        </w:rPr>
        <w:t>Curtin University – Australia</w:t>
      </w:r>
    </w:p>
    <w:p w:rsidR="00126212" w:rsidRDefault="00126212" w:rsidP="00126212">
      <w:pPr>
        <w:spacing w:line="240" w:lineRule="auto"/>
        <w:jc w:val="center"/>
        <w:rPr>
          <w:rFonts w:ascii="Times New Roman" w:hAnsi="Times New Roman" w:cs="Times New Roman"/>
          <w:b/>
          <w:sz w:val="28"/>
          <w:szCs w:val="28"/>
        </w:rPr>
      </w:pPr>
    </w:p>
    <w:p w:rsidR="00126212" w:rsidRDefault="00126212" w:rsidP="00126212">
      <w:pPr>
        <w:spacing w:line="240" w:lineRule="auto"/>
        <w:jc w:val="both"/>
        <w:rPr>
          <w:rFonts w:ascii="Times New Roman" w:hAnsi="Times New Roman" w:cs="Times New Roman"/>
          <w:b/>
          <w:sz w:val="24"/>
          <w:szCs w:val="24"/>
        </w:rPr>
      </w:pPr>
      <w:r w:rsidRPr="007555FC">
        <w:rPr>
          <w:rFonts w:ascii="Times New Roman" w:hAnsi="Times New Roman" w:cs="Times New Roman"/>
          <w:b/>
          <w:sz w:val="24"/>
          <w:szCs w:val="24"/>
        </w:rPr>
        <w:t>Abstract</w:t>
      </w:r>
    </w:p>
    <w:p w:rsidR="00126212" w:rsidRPr="00FF0C7D"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The study objective is focusing on delivering theoretical knowledge and understanding through focusing on governing human behavior towards responding and mitigating of the perceived risks in the process of adoption Financial Technology (Fin Tech), and further drawing theoretical decision making mechanism and implications on the perceived risks for facilitation Financial Technology adoption process and financial investments management at large in the financial services industry domain. Methodologically the study employed theoretical approach to accomplish the desired goals of the study. The study findings revealed that there is significant potential risks accompanied by the Financial Technology (Fin Tech) adoption process, in the occasion theoretical evidence proving the profoundly relationship between risk and human behavior. Towards mitigating the identified potential risks for facilitation the Financial Technology (Fin Tech) adoption process, indispensably the focus must be on governing the human behavior to mitigate the risks and facilitate the Financial Technology adoption process. From that regard, the study proposed the new model for risk response and mitigation for the Fin Tech adoption perceived risks while the mitigation process is well accompanied and supported by the th</w:t>
      </w:r>
      <w:r>
        <w:rPr>
          <w:rFonts w:ascii="Times New Roman" w:hAnsi="Times New Roman" w:cs="Times New Roman"/>
          <w:sz w:val="24"/>
          <w:szCs w:val="24"/>
        </w:rPr>
        <w:t xml:space="preserve">eoretical arguments. </w:t>
      </w:r>
      <w:proofErr w:type="gramStart"/>
      <w:r>
        <w:rPr>
          <w:rFonts w:ascii="Times New Roman" w:hAnsi="Times New Roman" w:cs="Times New Roman"/>
          <w:sz w:val="24"/>
          <w:szCs w:val="24"/>
        </w:rPr>
        <w:t>Ultimately</w:t>
      </w:r>
      <w:r w:rsidRPr="007555FC">
        <w:rPr>
          <w:rFonts w:ascii="Times New Roman" w:hAnsi="Times New Roman" w:cs="Times New Roman"/>
          <w:sz w:val="24"/>
          <w:szCs w:val="24"/>
        </w:rPr>
        <w:t xml:space="preserve"> the study drawn theoretical decision making mechanism and impl</w:t>
      </w:r>
      <w:r>
        <w:rPr>
          <w:rFonts w:ascii="Times New Roman" w:hAnsi="Times New Roman" w:cs="Times New Roman"/>
          <w:sz w:val="24"/>
          <w:szCs w:val="24"/>
        </w:rPr>
        <w:t>ications of the perceived risks.</w:t>
      </w:r>
      <w:proofErr w:type="gramEnd"/>
    </w:p>
    <w:p w:rsidR="00126212" w:rsidRDefault="00126212" w:rsidP="00126212">
      <w:pPr>
        <w:spacing w:line="240" w:lineRule="auto"/>
        <w:jc w:val="both"/>
        <w:rPr>
          <w:rFonts w:ascii="Times New Roman" w:hAnsi="Times New Roman" w:cs="Times New Roman"/>
          <w:sz w:val="24"/>
          <w:szCs w:val="24"/>
        </w:rPr>
      </w:pPr>
      <w:r w:rsidRPr="009F2DCD">
        <w:rPr>
          <w:rFonts w:ascii="Times New Roman" w:hAnsi="Times New Roman" w:cs="Times New Roman"/>
          <w:b/>
          <w:sz w:val="24"/>
          <w:szCs w:val="24"/>
        </w:rPr>
        <w:t>Keywords</w:t>
      </w:r>
      <w:r w:rsidRPr="007555FC">
        <w:rPr>
          <w:rFonts w:ascii="Times New Roman" w:hAnsi="Times New Roman" w:cs="Times New Roman"/>
          <w:sz w:val="24"/>
          <w:szCs w:val="24"/>
        </w:rPr>
        <w:t xml:space="preserve">: Financial Technology (Fin Tech); Fin Tech Adoption Risks; </w:t>
      </w:r>
      <w:r>
        <w:rPr>
          <w:rFonts w:ascii="Times New Roman" w:hAnsi="Times New Roman" w:cs="Times New Roman"/>
          <w:sz w:val="24"/>
          <w:szCs w:val="24"/>
        </w:rPr>
        <w:t xml:space="preserve">Risks Mitigation: </w:t>
      </w:r>
      <w:r w:rsidRPr="007555FC">
        <w:rPr>
          <w:rFonts w:ascii="Times New Roman" w:hAnsi="Times New Roman" w:cs="Times New Roman"/>
          <w:sz w:val="24"/>
          <w:szCs w:val="24"/>
        </w:rPr>
        <w:t>Theoretical Response</w:t>
      </w:r>
    </w:p>
    <w:p w:rsidR="00126212" w:rsidRPr="007555FC" w:rsidRDefault="00126212" w:rsidP="00126212">
      <w:pPr>
        <w:spacing w:line="240" w:lineRule="auto"/>
        <w:jc w:val="both"/>
        <w:rPr>
          <w:rFonts w:ascii="Times New Roman" w:hAnsi="Times New Roman" w:cs="Times New Roman"/>
          <w:sz w:val="24"/>
          <w:szCs w:val="24"/>
        </w:rPr>
      </w:pPr>
    </w:p>
    <w:p w:rsidR="00126212" w:rsidRPr="008B4DDD" w:rsidRDefault="00126212" w:rsidP="00126212">
      <w:pPr>
        <w:spacing w:line="240" w:lineRule="auto"/>
        <w:jc w:val="both"/>
        <w:rPr>
          <w:rFonts w:ascii="Times New Roman" w:hAnsi="Times New Roman" w:cs="Times New Roman"/>
          <w:b/>
          <w:sz w:val="24"/>
          <w:szCs w:val="24"/>
        </w:rPr>
      </w:pPr>
      <w:r w:rsidRPr="00C310F1">
        <w:rPr>
          <w:rFonts w:ascii="Times New Roman" w:hAnsi="Times New Roman" w:cs="Times New Roman"/>
          <w:b/>
          <w:sz w:val="24"/>
          <w:szCs w:val="24"/>
        </w:rPr>
        <w:t>Introduction and Theoretical Background</w:t>
      </w:r>
    </w:p>
    <w:p w:rsidR="00126212" w:rsidRPr="00C310F1" w:rsidRDefault="00126212" w:rsidP="00126212">
      <w:pPr>
        <w:spacing w:line="240" w:lineRule="auto"/>
        <w:jc w:val="both"/>
        <w:rPr>
          <w:rFonts w:ascii="Times New Roman" w:hAnsi="Times New Roman" w:cs="Times New Roman"/>
          <w:b/>
          <w:sz w:val="24"/>
          <w:szCs w:val="24"/>
        </w:rPr>
      </w:pPr>
      <w:r w:rsidRPr="00C310F1">
        <w:rPr>
          <w:rFonts w:ascii="Times New Roman" w:hAnsi="Times New Roman" w:cs="Times New Roman"/>
          <w:b/>
          <w:sz w:val="24"/>
          <w:szCs w:val="24"/>
        </w:rPr>
        <w:t>Introduction</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emerging of Financial Technology is profoundly accompanied by technological benefits and potential risks in the adoption process. </w:t>
      </w:r>
      <w:proofErr w:type="gramStart"/>
      <w:r w:rsidRPr="007555FC">
        <w:rPr>
          <w:rFonts w:ascii="Times New Roman" w:hAnsi="Times New Roman" w:cs="Times New Roman"/>
          <w:sz w:val="24"/>
          <w:szCs w:val="24"/>
        </w:rPr>
        <w:t>From this point of view, the study focusing on developing theoretical knowledge and understanding regarding mitigation of the received risks while rigorously governing the human behavior towards smoothly facilitation the Financial Technology adoption process for the prosperity of Financial Technology, financial Investment management, and the entire financial services industry domain.</w:t>
      </w:r>
      <w:proofErr w:type="gramEnd"/>
      <w:r w:rsidRPr="007555FC">
        <w:rPr>
          <w:rFonts w:ascii="Times New Roman" w:hAnsi="Times New Roman" w:cs="Times New Roman"/>
          <w:sz w:val="24"/>
          <w:szCs w:val="24"/>
        </w:rPr>
        <w:t xml:space="preserve"> Three theories were profoundly employed in explicating the entire notion of the study (The Choice Theory, Theory of Reasoned </w:t>
      </w:r>
      <w:r w:rsidRPr="007555FC">
        <w:rPr>
          <w:rFonts w:ascii="Times New Roman" w:hAnsi="Times New Roman" w:cs="Times New Roman"/>
          <w:sz w:val="24"/>
          <w:szCs w:val="24"/>
        </w:rPr>
        <w:lastRenderedPageBreak/>
        <w:t xml:space="preserve">Action, and The Expected Utility Value Theory). In that context of theoretical point of view in explicating the entire notion of the study, the theory of choice profoundly developed and proving the relationships between the risk and the behavior. Furthermore, the theory of reasoned action explicating the narrative of governing the human behavior in responding and mitigating of the perceived risk while focusing on smoothly facilitation of the Financial Technology (Fin Tech) adoption process. </w:t>
      </w:r>
      <w:proofErr w:type="gramStart"/>
      <w:r w:rsidRPr="007555FC">
        <w:rPr>
          <w:rFonts w:ascii="Times New Roman" w:hAnsi="Times New Roman" w:cs="Times New Roman"/>
          <w:sz w:val="24"/>
          <w:szCs w:val="24"/>
        </w:rPr>
        <w:t>Ultimately, the Expected utility value theory demonstrating the decision making mechanism and implications for the perceived risks in the process of adoption Financial Technology (Fin Tech).</w:t>
      </w:r>
      <w:proofErr w:type="gramEnd"/>
      <w:r w:rsidRPr="007555FC">
        <w:rPr>
          <w:rFonts w:ascii="Times New Roman" w:hAnsi="Times New Roman" w:cs="Times New Roman"/>
          <w:sz w:val="24"/>
          <w:szCs w:val="24"/>
        </w:rPr>
        <w:t xml:space="preserve">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The Financial Technology (Fin Tech) symposium and emerging has become the inevitable and indispensable in the financial services industry domain considering the fact that it has accompanied by perennial technological benefits such as elimination of the intermediary (middle man) costs in undertaking the financial services transactions. However some researchers and practitioners pose skeptical view point and some doubts that financial technology (Fin Tech) is not the efficacy remedy solution for confronting the recent financial services industry challenges because of the potential risks accompanied by financial technology in the adoption process.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meaning of financial technology basically coming from the narrative of regarded financial technology which plays the role of taking out the costs of engaging the financial intermediaries in performing the financial transactions,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{"citationItems":[{"id":"ITEM-1","itemData":{"DOI":"10.1111/fima.12297","author":[{"dropping-particle":"","family":"Das","given":"Sanjiv R","non-dropping-particle":"","parse-names":false,"suffix":""}],"container-title":"Wiley, Financial Management, DOI: 10.1111/fima.12297","id":"ITEM-1","issued":{"date-parts":[["2019"]]},"page":"981-1007","title":"The future of fintech","type":"article-journal"},"uris":["http://www.mendeley.com/documents/?uuid=35a089e3-41ac-4d4f-8108-a5898c501425"]}],"mendeley":{"formattedCitation":"(Das 2019)","plainTextFormattedCitation":"(Das 2019)","previouslyFormattedCitation":"(Das 2019)"},"properties":{"noteIndex":0},"schema":"https://github.com/citation-style-language/schema/raw/master/csl-citation.json"}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(Das 2019)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Fin Tech is primarily the product of the word Financial Technology. The emerging of Fin Tech is triggered by the recent sophisticated of information technology which accompanied by the innovation of financial services to bring out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Globally, according to the report of EY Financial Technology Adoption Index, explicating that the Financial technology is about 33% adopted in the year of 2017,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{"citationItems":[{"id":"ITEM-1","itemData":{"author":[{"dropping-particle":"","family":"Gerlach","given":"Johannes M","non-dropping-particle":"","parse-names":false,"suffix":""},{"dropping-particle":"","family":"Lutz","given":"Julia K T","non-dropping-particle":"","parse-names":false,"suffix":""}],"container-title":"The International Journal of Business and Finance Research","id":"ITEM-1","issue":"2","issued":{"date-parts":[["2019"]]},"page":"83-105","title":"Evidence on Usage Behavior and Future Adoption Intention of Fintechs and Digital Finance Solutions","type":"article-journal","volume":"13"},"uris":["http://www.mendeley.com/documents/?uuid=8ca3bdc6-c651-4937-86d7-6c2523b19023"]}],"mendeley":{"formattedCitation":"(Gerlach and Lutz 2019)","plainTextFormattedCitation":"(Gerlach and Lutz 2019)","previouslyFormattedCitation":"(Gerlach and Lutz 2019)"},"properties":{"noteIndex":0},"schema":"https://github.com/citation-style-language/schema/raw/master/csl-citation.json"}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(Gerlach and Lutz 2019)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recent proliferated growing and advanced of Information technology triggered the new and innovative financial services termed as Financial technology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financial technology developments triggered the efficient information accessibility, removing of the middle agents, reduction of costs, and escalating transparent in financial transactions,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Exemplifying the pragmatic examples of fin tech services are such as mobile payment and remittances and personal finance management,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Considering the theory of reasoned action, the argument is; the adoption of the financial technology is primarily depending on the customers behaviors believes which are basically influence customer attitudes towards adopting the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Towards the narrative of establishing and adopting financial technology (Fin Tech) as the core driver for re shaping financial systems, Institution theory establishing the basic conceptual ground explicating the scenarios arguing the possibilities of learning and building the ways of doing things or maintaining and further proceeding with the old one,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10.4324/9781351183628-1","ISBN":"9781351183628","author":[{"dropping-particle":"","family":"Teigland","given":"Robin","non-dropping-particle":"","parse-names":false,"suffix":""},{"dropping-particle":"","family":"Siri","given":"Shahryar","non-dropping-particle":"","parse-names":false,"suffix":""},{"dropping-particle":"","family":"Larsson","given":"Anthony","non-dropping-particle":"","parse-names":false,"suffix":""},{"dropping-particle":"","family":"Puertas","given":"Alejandro Moreno","non-dropping-particle":"","parse-names":false,"suffix":""},{"dropping-particle":"","family":"Bogusz","given":"Claire Ingram","non-dropping-particle":"","parse-names":false,"suffix":""}],"container-title":"The Rise and Development of FinTech,t: https://www.researchgate.net/publication/338754141 Introduction:","id":"ITEM-1","issue":"February","issued":{"date-parts":[["2018"]]},"page":"1-18","title":"Introduction: Fin Tech and Shifting Financial Sytem Institutions","type":"article-journal"},"uris":["http://www.mendeley.com/documents/?uuid=3eb55af2-8417-4e94-af28-d11bf867d2ad"]}],"mendeley":{"formattedCitation":"(Teigland et al. 2018)","plainTextFormattedCitation":"(Teigland et al. 2018)","previouslyFormattedCitation":"(Teigland et al.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(Teigland et al.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Introduction of financial technology in the financial market triggered differences in perception among researchers and practitioners, in the occasion some researchers and practitioners believe that Fin Tech is the suitable driver for re shaping financial system, others remain with spectacle and doubts emphasizing that financial technology is not suitable driver of financial system due to the accompanied dramatic number of risks in the adoption process,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Exemplifying </w:t>
      </w:r>
      <w:r w:rsidRPr="007555FC">
        <w:rPr>
          <w:rFonts w:ascii="Times New Roman" w:hAnsi="Times New Roman" w:cs="Times New Roman"/>
          <w:sz w:val="24"/>
          <w:szCs w:val="24"/>
        </w:rPr>
        <w:lastRenderedPageBreak/>
        <w:t xml:space="preserve">financial technology emerging and adoption, the pragmatic example is China, where by amid the period from 2017 to 2019, China experience the proliferated growing number of offline  QR Code scanning transactions,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{"citationItems":[{"id":"ITEM-1","itemData":{"DOI":"10.2139/ssrn.3706709","abstract":"This paper examines how FinTech can lower investment barriers and help households move toward optimal risk-taking, using a unique account-level data on consumption, investments, and FinTech usage from Ant Group. During our sample period, China experienced a rapid increase in FinTech penetration in the form of offline digital payment, and our measure of FinTech adoption is constructed relative to this fast-developing trend of new technology. Taking advantage of our consumption data, we further infer individuals’ risk tolerance from their consumption volatility. We find that, while Fin-Tech adoption improves risk-taking for all, the more risk-tolerant individuals benefit more from FinTech advancement. The magnitude of FinTech improvement is further quantified relative to the optimal alignment of risk-taking and consumption prescribed by Merton (1971). Aggregating to the city-level, we find significant variations in Fin-Tech adoption across cities in China, owing to the gradual spread of the new technology from Hangzhou to inner China. Examining the enhancement in risk-taking across geographical locations, we find that cities with low financial-service coverage benefit the most from FinTech penetration. Overall, our results show that, by unshackling the traditional constraints, FinTech improves risk-taking for individuals who need it the most.","author":[{"dropping-particle":"","family":"Hong","given":"Claire Yurong","non-dropping-particle":"","parse-names":false,"suffix":""},{"dropping-particle":"","family":"Lu","given":"Xiaomeng","non-dropping-particle":"","parse-names":false,"suffix":""},{"dropping-particle":"","family":"Pan","given":"Jun","non-dropping-particle":"","parse-names":false,"suffix":""}],"container-title":"Working Paper 28063 http://www.nber.org/papers/w28063 NATIONAL BUREAU OF ECONOMIC RESEARCH 1050 Massachusetts Avenue Cambridge, MA 02138 November 2020","id":"ITEM-1","issued":{"date-parts":[["2020"]]},"page":"1-62","title":"FinTech Adoption and Household Risk-Taking","type":"article-journal"},"uris":["http://www.mendeley.com/documents/?uuid=aecd7079-03ab-4f96-a0eb-a800049ab1ee"]}],"mendeley":{"formattedCitation":"(Hong, Lu, and Pan 2020)","plainTextFormattedCitation":"(Hong, Lu, and Pan 2020)","previouslyFormattedCitation":"(Hong, Lu, and Pan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(Hong, Lu, and Pan 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Considering the theory of reasoned action, the argument is; the adoption of the financial technology is primarily depending on the customers behaviors believes which are basically influence customer attitudes towards adopting the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adoption of the technology basically depends on the customers measurement of risks and benefits accompanied by the respective technology, meaning that in the moment the benefits are greater compared to the risks associated with the adoption of the respective technology, customers are determined to adopt the introduced financial technology,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fundamental barrier towards adopting the Financial Technology is the perceived risks accompanied the Fin Tech adoption process, the perceived risks in adoption of the Fin Tech are such as financial risks, regulation risks, legal risks, and operational risks,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the process of adopting financial technology it has been emphasized that the perceived risks is among main key factors determining the decision making whether to adopt or not adopt the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10.3390/sym11030340","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MDPI, Symmetry","id":"ITEM-1","issued":{"date-parts":[["2019"]]},"title":"Adoption Intention of Fintech Services for Bank Users: An Empirical Examination with an Extended Technology Acceptance Model","type":"article-journal"},"uris":["http://www.mendeley.com/documents/?uuid=8819e87d-c431-4130-92bb-3ef0e5849a4a"]}],"mendeley":{"formattedCitation":"(Hu et al. 2019)","plainTextFormattedCitation":"(Hu et al. 2019)","previouslyFormattedCitation":"(Hu et al. 2019)"},"properties":{"noteIndex":0},"schema":"https://github.com/citation-style-language/schema/raw/master/csl-citation.json"}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(Hu et al. 2019)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Towards radical adoption of financial technology to govern and Sharpe the entire financial services industry, literature evidence emphasizing that, the significant challenge for the policy makers is to escalate the benefits of the Fin Tech while rigorously mitigating and reducing the identified risks which are profoundly accompanied by the emerging of the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{"citationItems":[{"id":"ITEM-1","itemData":{"ISBN":"9789292593322","abstract":"Technological innovations in financial services (fintech) are increasingly transforming the way financial services are provided. While fintech opens opportunities, it also comes with potential risks. Financial authorities have responded to fintech developments in various ways. Based on survey responses from around 30 jurisdictions, this paper provides a cross-country overview of policy responses to fintech developments. In addition, building on the work by global standard-setting bodies and other international organisations, the paper proposes a conceptual framework through which to analyse policy responses to fintech, referred to as the \"fintech tree\". The fintech tree identifies three categories: fintech activities, enabling technologies and policy enablers.","author":[{"dropping-particle":"","family":"Ehrentraud","given":"Johannes","non-dropping-particle":"","parse-names":false,"suffix":""},{"dropping-particle":"","family":"Garzoni","given":"Lorena","non-dropping-particle":"","parse-names":false,"suffix":""},{"dropping-particle":"","family":"Piccolo","given":"Mateo","non-dropping-particle":"","parse-names":false,"suffix":""},{"dropping-particle":"","family":"Garcia Ocampo","given":"Denise","non-dropping-particle":"","parse-names":false,"suffix":""}],"container-title":"FSI Insights on policy implementation","id":"ITEM-1","issue":"23","issued":{"date-parts":[["2020"]]},"number-of-pages":"1-56","title":"Policy responses to fintech: a cross-country overview","type":"book"},"uris":["http://www.mendeley.com/documents/?uuid=9acff13a-249c-4f2f-a541-3e85c0f77d4f"]}],"mendeley":{"formattedCitation":"(Ehrentraud et al. 2020)","plainTextFormattedCitation":"(Ehrentraud et al. 2020)","previouslyFormattedCitation":"(Ehrentraud et al.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(Ehrentraud et al. 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Considering the proliferated growing number of risks in adopting the financial technology,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{"citationItems":[{"id":"ITEM-1","itemData":{"DOI":"10.31920/1750-4562/2019/14n4a6","author":[{"dropping-particle":"","family":"Coetzee","given":"Johan","non-dropping-particle":"","parse-names":false,"suffix":""}],"container-title":"African Journal Of Business and Economic Research (AJBER)","id":"ITEM-1","issue":"December 2019","issued":{"date-parts":[["2020"]]},"page":"PP 133-153","title":"Risk Aversion and the Adoption of Fintech by South African Banks","type":"article-journal","volume":"14"},"uris":["http://www.mendeley.com/documents/?uuid=94c64ad5-9264-4ce1-b11e-e546a46b588d"]}],"mendeley":{"formattedCitation":"(Coetzee 2020)","plainTextFormattedCitation":"(Coetzee 2020)","previouslyFormattedCitation":"(Coetzee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(Coetzee 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emphasizing that, it is inevitable and indispensably considering regulating and channeling into proper directions the identified number of risks including financial risks, economic risks, operational , and regulatory risks. Perceived risk might be explicated as the customers understanding and perception regarding the precarious and risks accompanied on the decision for adopting the Financial technology ,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Exemplifying the pragmatic example of decision in adoption of Fin Tech in the growing number of risk evidences,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{"citationItems":[{"id":"ITEM-1","itemData":{"DOI":"10.31920/1750-4562/2019/14n4a6","author":[{"dropping-particle":"","family":"Coetzee","given":"Johan","non-dropping-particle":"","parse-names":false,"suffix":""}],"container-title":"African Journal Of Business and Economic Research (AJBER)","id":"ITEM-1","issue":"December 2019","issued":{"date-parts":[["2020"]]},"page":"PP 133-153","title":"Risk Aversion and the Adoption of Fintech by South African Banks","type":"article-journal","volume":"14"},"uris":["http://www.mendeley.com/documents/?uuid=94c64ad5-9264-4ce1-b11e-e546a46b588d"]}],"mendeley":{"formattedCitation":"(Coetzee 2020)","plainTextFormattedCitation":"(Coetzee 2020)","previouslyFormattedCitation":"(Coetzee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(Coetzee 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explicating that South African banks decision in adopting Fin Tech was primarily based on mind set decision of the perceived Fin Tech Risks.</w:t>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Theoretical Background</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In the process of mitigation of identified potential risks which are accompanied by the emerging of Financial Technology (Fin Tech), and further facilitating the smoothly adoption of the Financial Technology (Fin Tech) considering the technological innovations benefits are more meaningful and indispensable, the contemporary study identified and developed three theories (The Theory Of Choice, The Theory Of Reasoned Action, and The Expected Utility Value Theory) to address the entire notion of the study. The Theory of Choice developed the study ground through proving the profoundly relationship between the risk and the human behavior. Thereafter, The Theory Of Reasoned Action deliver the theoretical knowledge and understanding for the narrative of human behavior intention and attitudes against the perceived Fin Tech Adoption risks towards facilitating the smoothly adoption of the new technology (Fin Tech). Ultimately, The Expected Utility Value Theory concludes the decision making mechanism and implication to the study from the perceived Fin Tech adoption risks.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lastRenderedPageBreak/>
        <w:t xml:space="preserve">The theory of choice in precarious conditions poses the indispensable profoundly linkage between human behavior attitudes, the perceived risk, and the context of undertaking decision. The theory explicitly explore that human behavior and attitudes against the respective perceived risk is the fundamental determinant of decision making in the uncertainty and risk environment,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Guiso","given":"Luigi","non-dropping-particle":"","parse-names":false,"suffix":""},{"dropping-particle":"","family":"Paiella","given":"Monica","non-dropping-particle":"","parse-names":false,"suffix":""}],"container-title":"First draft 24.7.03; This draft 12.1.2004","id":"ITEM-1","issued":{"date-parts":[["2004"]]},"page":"1-35","title":"The Role of Risk Aversion in Predicting Individual Behaviour ¤","type":"article-journal"},"uris":["http://www.mendeley.com/documents/?uuid=bca6b3d5-9b93-4321-93c3-bd73f8a06ddf"]}],"mendeley":{"formattedCitation":"(Guiso and Paiella 2004)","plainTextFormattedCitation":"(Guiso and Paiella 2004)","previouslyFormattedCitation":"(Guiso and Paiella 2004)"},"properties":{"noteIndex":0},"schema":"https://github.com/citation-style-language/schema/raw/master/csl-citation.json"}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(Guiso and Paiella 2004)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theory of choice explicating that the differences of human behavior attitudes towards risk aversion on a particular course of action determine the entire content of decision making to be undertaken,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Guiso","given":"Luigi","non-dropping-particle":"","parse-names":false,"suffix":""},{"dropping-particle":"","family":"Paiella","given":"Monica","non-dropping-particle":"","parse-names":false,"suffix":""}],"container-title":"First draft 24.7.03; This draft 12.1.2004","id":"ITEM-1","issued":{"date-parts":[["2004"]]},"page":"1-35","title":"The Role of Risk Aversion in Predicting Individual Behaviour ¤","type":"article-journal"},"uris":["http://www.mendeley.com/documents/?uuid=bca6b3d5-9b93-4321-93c3-bd73f8a06ddf"]}],"mendeley":{"formattedCitation":"(Guiso and Paiella 2004)","plainTextFormattedCitation":"(Guiso and Paiella 2004)","previouslyFormattedCitation":"(Guiso and Paiella 2004)"},"properties":{"noteIndex":0},"schema":"https://github.com/citation-style-language/schema/raw/master/csl-citation.json"}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(Guiso and Paiella 2004)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Research conducted by,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Guiso","given":"Luigi","non-dropping-particle":"","parse-names":false,"suffix":""},{"dropping-particle":"","family":"Paiella","given":"Monica","non-dropping-particle":"","parse-names":false,"suffix":""}],"container-title":"First draft 24.7.03; This draft 12.1.2004","id":"ITEM-1","issued":{"date-parts":[["2004"]]},"page":"1-35","title":"The Role of Risk Aversion in Predicting Individual Behaviour ¤","type":"article-journal"},"uris":["http://www.mendeley.com/documents/?uuid=bca6b3d5-9b93-4321-93c3-bd73f8a06ddf"]}],"mendeley":{"formattedCitation":"(Guiso and Paiella 2004)","plainTextFormattedCitation":"(Guiso and Paiella 2004)","previouslyFormattedCitation":"(Guiso and Paiella 2004)"},"properties":{"noteIndex":0},"schema":"https://github.com/citation-style-language/schema/raw/master/csl-citation.json"}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(Guiso and Paiella 2004)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focused on investigating household consumers attitudes and behaviors regarding buying the risky asset, theoretical results of the research revealed that, the profoundly relationship between the risk and personal behavior and attitudes plays the significant role of the kind of decision to be implemented by the consumers. In a different theoretical perspective, decision theory explicating the narrative of personal behavior in the occasion of confronting non-strategic precarious (uncertainty), meaning that the uncertainty environment is triggered by the nature circumstances such as illness,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{"citationItems":[{"id":"ITEM-1","itemData":{"author":[{"dropping-particle":"","family":"Bernoulli","given":"Daniel","non-dropping-particle":"","parse-names":false,"suffix":""}],"id":"ITEM-1","issue":"Zambrano","issued":{"date-parts":[["2005"]]},"title":"Decision Theory and Human Behavior","type":"book"},"uris":["http://www.mendeley.com/documents/?uuid=beffff43-3ad3-42ee-8d5c-cf352a646b79"]}],"mendeley":{"formattedCitation":"(Bernoulli 2005)","plainTextFormattedCitation":"(Bernoulli 2005)","previouslyFormattedCitation":"(Bernoulli 2005)"},"properties":{"noteIndex":0},"schema":"https://github.com/citation-style-language/schema/raw/master/csl-citation.json"}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(Bernoulli 2005)</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a narrow approach, decision theory as well highlight the constructs of choices and decision as primarily related with risk and human behavior,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{"citationItems":[{"id":"ITEM-1","itemData":{"author":[{"dropping-particle":"","family":"Bernoulli","given":"Daniel","non-dropping-particle":"","parse-names":false,"suffix":""}],"id":"ITEM-1","issue":"Zambrano","issued":{"date-parts":[["2005"]]},"title":"Decision Theory and Human Behavior","type":"book"},"uris":["http://www.mendeley.com/documents/?uuid=beffff43-3ad3-42ee-8d5c-cf352a646b79"]}],"mendeley":{"formattedCitation":"(Bernoulli 2005)","plainTextFormattedCitation":"(Bernoulli 2005)","previouslyFormattedCitation":"(Bernoulli 2005)"},"properties":{"noteIndex":0},"schema":"https://github.com/citation-style-language/schema/raw/master/csl-citation.json"}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(Bernoulli 2005)</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highlighting the theoretical constructs building the profound linkage of human behavior and the respective risk, the prospect theory explicitly pose that commitment, the theory is describing the narrative of the risks occasions in relations to the human behavior,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{"citationItems":[{"id":"ITEM-1","itemData":{"author":[{"dropping-particle":"","family":"Stracca","given":"Livio","non-dropping-particle":"","parse-names":false,"suffix":""}],"container-title":"European Central Bank, Working Paper Series, Working Paper No. 161","id":"ITEM-1","issue":"161","issued":{"date-parts":[["2002"]]},"page":"1-31","title":"The Optimal Allocation Of Risks Under Prospect Theory","type":"article-journal"},"uris":["http://www.mendeley.com/documents/?uuid=58bc8d7d-b776-413f-b6bb-85d79de088ce"]}],"mendeley":{"formattedCitation":"(Stracca 2002)","plainTextFormattedCitation":"(Stracca 2002)","previouslyFormattedCitation":"(Stracca 2002)"},"properties":{"noteIndex":0},"schema":"https://github.com/citation-style-language/schema/raw/master/csl-citation.json"}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(Stracca 2002)</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Towards explication the origin of risk aversion,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{"citationItems":[{"id":"ITEM-1","itemData":{"DOI":"10.1073/pnas.1406755111","author":[{"dropping-particle":"","family":"Zhang","given":"Ruixun","non-dropping-particle":"","parse-names":false,"suffix":""},{"dropping-particle":"","family":"Brennan","given":"Thomas J","non-dropping-particle":"","parse-names":false,"suffix":""},{"dropping-particle":"","family":"Lo","given":"Andrew W","non-dropping-particle":"","parse-names":false,"suffix":""}],"container-title":"PNAS, Proceedings of the National Academy of Sciences of the United States of America, www.pnas.org","id":"ITEM-1","issue":"50","issued":{"date-parts":[["2014"]]},"page":"17777-17782","title":"The Origin Of Risk Aversion","type":"article-journal","volume":"111"},"uris":["http://www.mendeley.com/documents/?uuid=f227ff70-fc05-4e1b-8ccb-18932602f338"]}],"mendeley":{"formattedCitation":"(Zhang, Brennan, and Lo 2014)","plainTextFormattedCitation":"(Zhang, Brennan, and Lo 2014)","previouslyFormattedCitation":"(Zhang, Brennan, and Lo 2014)"},"properties":{"noteIndex":0},"schema":"https://github.com/citation-style-language/schema/raw/master/csl-citation.json"}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(Zhang, Brennan, and Lo 2014)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solidify the profound relationship between the risk and human behavior through emphasizing that, the narrative of risk aversion is among of the indispensable paradigm of the human behavior.</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ground of accepting new technology whether it has accompanied with risk or not is well constructed through the theory of reasoned action, while the decision mechanism towards acceptance of the respective technology is well explicated through the theory of expected utility value. Theory of reasoned action describing the influence of attitudes to the human behavior and subjective norm,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{"citationItems":[{"id":"ITEM-1","itemData":{"DOI":"10.4018/IJCBPL.2017040101","author":[{"dropping-particle":"","family":"Momani","given":"Alaa M","non-dropping-particle":"","parse-names":false,"suffix":""},{"dropping-particle":"","family":"Jamous","given":"Mamoun","non-dropping-particle":"","parse-names":false,"suffix":""},{"dropping-particle":"","family":"Hilles","given":"Shadi M S","non-dropping-particle":"","parse-names":false,"suffix":""}],"container-title":"International Journal of Cyber Behavior, https://www.researchgate.net/publication/318091104","id":"ITEM-1","issue":"September","issued":{"date-parts":[["2017"]]},"page":"0-14","title":"Technology Acceptance Theories : Review and Classification","type":"article-journal"},"uris":["http://www.mendeley.com/documents/?uuid=1a0d3a14-7dd1-48c3-bd48-2396cb7c6a1d"]}],"mendeley":{"formattedCitation":"(Momani, Jamous, and Hilles 2017a)","plainTextFormattedCitation":"(Momani, Jamous, and Hilles 2017a)","previouslyFormattedCitation":"(Momani, Jamous, and Hilles 2017a)"},"properties":{"noteIndex":0},"schema":"https://github.com/citation-style-language/schema/raw/master/csl-citation.json"}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(Momani, Jamous, and Hilles 2017a)</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From this regard, it is inevitable to focus on human behaviors and attitudes towards addressing the customer’s perceived Fin Tech adoption risks and ultimately </w:t>
      </w:r>
      <w:proofErr w:type="spellStart"/>
      <w:r w:rsidRPr="007555FC">
        <w:rPr>
          <w:rFonts w:ascii="Times New Roman" w:hAnsi="Times New Roman" w:cs="Times New Roman"/>
          <w:sz w:val="24"/>
          <w:szCs w:val="24"/>
        </w:rPr>
        <w:t>sharping</w:t>
      </w:r>
      <w:proofErr w:type="spellEnd"/>
      <w:r w:rsidRPr="007555FC">
        <w:rPr>
          <w:rFonts w:ascii="Times New Roman" w:hAnsi="Times New Roman" w:cs="Times New Roman"/>
          <w:sz w:val="24"/>
          <w:szCs w:val="24"/>
        </w:rPr>
        <w:t xml:space="preserve"> their decision making. In extension of the theory of reasoned action, theory of planned behavior extend the knowledge through adding the construct of behavior control, meaning that the process of adopting new technology is primary governed by customers behaviors and the influence of attitude while accompanied by the narrative of behavior control,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{"citationItems":[{"id":"ITEM-1","itemData":{"DOI":"10.4018/IJCBPL.2017040101","author":[{"dropping-particle":"","family":"Momani","given":"Alaa M","non-dropping-particle":"","parse-names":false,"suffix":""},{"dropping-particle":"","family":"Jamous","given":"Mamoun","non-dropping-particle":"","parse-names":false,"suffix":""},{"dropping-particle":"","family":"Hilles","given":"Shadi M S","non-dropping-particle":"","parse-names":false,"suffix":""}],"container-title":"International Journal of Cyber Behavior,https://www.researchgate.net/publication/318091104 Technology","id":"ITEM-1","issue":"April","issued":{"date-parts":[["2017"]]},"title":"Technology Acceptance Theories : Review and Classification","type":"article-journal"},"uris":["http://www.mendeley.com/documents/?uuid=413dd6a3-7b05-4da2-9b20-82a5a59488e7"]}],"mendeley":{"formattedCitation":"(Momani, Jamous, and Hilles 2017b)","plainTextFormattedCitation":"(Momani, Jamous, and Hilles 2017b)","previouslyFormattedCitation":"(Momani, Jamous, and Hilles 2017b)"},"properties":{"noteIndex":0},"schema":"https://github.com/citation-style-language/schema/raw/master/csl-citation.json"}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(Momani, Jamous, and Hilles 2017b)</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Exemplifying this narrative of acceptance of technology, in a pragmatic example the new introduced technology acceptance or rejection is guided by the intention of making behavior in the occasion the attitude is the main drive and influencer of the respective behavior,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{"citationItems":[{"id":"ITEM-1","itemData":{"DOI":"10.36311/1981-1640.2007.v1n2.05.p69","ISSN":"1981-1640","abstract":"The acceptance and use of information technology is a subject that has received the attention of researchers and professionals in the Computer Science, Information Systems and Information Science, because the prospect that a well-developed system will be used, since start with the assumption that good solutions in software, can bring competitive advantage to businesses and individuals. Understanding why people use or discard computers has become one of the most challenging issues in research on information systems. In literature, it is possible to identify various theories that attempt to predict the impact of technology on human behavior however this article will make a brief review of literature on three theories. They are: Theory of Reasoned Action (TRA), Theory of Planned Behavior (TPB) and finally Technology Accepentace Model (TAM), model which will better explained, because it is the best known and used in the area of information systems.","author":[{"dropping-particle":"","family":"Silva","given":"Patrícia Maria","non-dropping-particle":"","parse-names":false,"suffix":""},{"dropping-particle":"","family":"Dias","given":"Guilherme Ataíde","non-dropping-particle":"","parse-names":false,"suffix":""}],"container-title":"Brazilian Journal of Information Science","id":"ITEM-1","issue":"2","issued":{"date-parts":[["2008"]]},"page":"69-91","title":"Theories about technology accepentace: why the users accept or reject the information technology?","type":"article-journal","volume":"1"},"uris":["http://www.mendeley.com/documents/?uuid=650aa130-f56a-4d34-a46c-7210b5275d38"]}],"mendeley":{"formattedCitation":"(Silva and Dias 2008)","plainTextFormattedCitation":"(Silva and Dias 2008)","previouslyFormattedCitation":"(Silva and Dias 2008)"},"properties":{"noteIndex":0},"schema":"https://github.com/citation-style-language/schema/raw/master/csl-citation.json"}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(Silva and Dias 2008)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Despite the theoretical ground established through the theory of reasoned action towards considering behavior intention into judging the decision making of adoption of the new technology, the explicitly re </w:t>
      </w:r>
      <w:proofErr w:type="spellStart"/>
      <w:r w:rsidRPr="007555FC">
        <w:rPr>
          <w:rFonts w:ascii="Times New Roman" w:hAnsi="Times New Roman" w:cs="Times New Roman"/>
          <w:sz w:val="24"/>
          <w:szCs w:val="24"/>
        </w:rPr>
        <w:t>sharping</w:t>
      </w:r>
      <w:proofErr w:type="spellEnd"/>
      <w:r w:rsidRPr="007555FC">
        <w:rPr>
          <w:rFonts w:ascii="Times New Roman" w:hAnsi="Times New Roman" w:cs="Times New Roman"/>
          <w:sz w:val="24"/>
          <w:szCs w:val="24"/>
        </w:rPr>
        <w:t xml:space="preserve"> of the respective decision making might be explication through the theory of expected value of utility.  Considering the perceived risks in the process of adoption Fin Tech, Theory of expected value of utility profoundly explicating the forces behind </w:t>
      </w:r>
      <w:r w:rsidRPr="007555FC">
        <w:rPr>
          <w:rFonts w:ascii="Times New Roman" w:hAnsi="Times New Roman" w:cs="Times New Roman"/>
          <w:sz w:val="24"/>
          <w:szCs w:val="24"/>
        </w:rPr>
        <w:lastRenderedPageBreak/>
        <w:t xml:space="preserve">the decision making in the risk environment,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Kahneman","given":"Daniel","non-dropping-particle":"","parse-names":false,"suffix":""},{"dropping-particle":"","family":"Tversky","given":"Amos","non-dropping-particle":"","parse-names":false,"suffix":""}],"container-title":"http://www.jstor.org/stable/1914185, The Econometric Society, Econometrica, Vol. 47, No. 2 (Mar., 1979), pp. 263-291","id":"ITEM-1","issue":"2","issued":{"date-parts":[["1979"]]},"page":"263-291","title":"Prospect Theory: An Analysis Of Decison Under Risk","type":"article-journal","volume":"47"},"uris":["http://www.mendeley.com/documents/?uuid=51cca090-1ad8-4d32-b5a6-7fc1afccea6d"]}],"mendeley":{"formattedCitation":"(Kahneman and Tversky 1979)","plainTextFormattedCitation":"(Kahneman and Tversky 1979)","previouslyFormattedCitation":"(Kahneman and Tversky 1979)"},"properties":{"noteIndex":0},"schema":"https://github.com/citation-style-language/schema/raw/master/csl-citation.json"}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(Kahneman and Tversky 1979)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emphasizing that the expected value utility is the significant factor determine the decision making of whether to take or not to take the respective risk.</w:t>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Motivation of the Study</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Despite Financial Technology being accompanied by indispensable technological benefits, some researchers and practitioners pose skeptical view point and some doubts that financial technology (Fin Tech) is not the efficacy remedy solution for confronting the recent financial services industry challenges because of the potential risks accompanied by financial technology in the adoption process. The identified potential risks accompanied by the Financial Technology (Fin Tech) in the adoption process are such as,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financial risk, legal risk, security risk, operational risks, and systematic risks.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From the above ground the study profoundly focusing on investigating the necessary theoretical understanding as new strategy and innovation towards responding and mitigating the perceived risk in the process of adoption financial technology as the driver of re </w:t>
      </w:r>
      <w:proofErr w:type="spellStart"/>
      <w:r w:rsidRPr="007555FC">
        <w:rPr>
          <w:rFonts w:ascii="Times New Roman" w:hAnsi="Times New Roman" w:cs="Times New Roman"/>
          <w:sz w:val="24"/>
          <w:szCs w:val="24"/>
        </w:rPr>
        <w:t>sharping</w:t>
      </w:r>
      <w:proofErr w:type="spellEnd"/>
      <w:r w:rsidRPr="007555FC">
        <w:rPr>
          <w:rFonts w:ascii="Times New Roman" w:hAnsi="Times New Roman" w:cs="Times New Roman"/>
          <w:sz w:val="24"/>
          <w:szCs w:val="24"/>
        </w:rPr>
        <w:t xml:space="preserve"> the entire financial industry.</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Considering the theory of reasoned action, the argument is; the adoption of the financial technology is primarily depending on the customers behaviors believes which are basically influence customer attitudes towards adopting the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Financial services innovation based on execution of digital technology is profoundly accompanied by the dramatic destruction in the financial industry,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Tatiana","given":"Zalan","non-dropping-particle":"","parse-names":false,"suffix":""},{"dropping-particle":"","family":"Elissar","given":"Toufaily","non-dropping-particle":"","parse-names":false,"suffix":""}],"container-title":"ISSN 2300-8814, University of Finance and Management in Warsaw, Faculty of Management and Finance, Warsaw, Vol. 11, Iss. 4, pp. 415-430, http://dx.doi.org/10.5709/ce.1897-9254.253 This Version is available at: http://hdl.handle.net/10419/195501 Standard-N","id":"ITEM-1","issued":{"date-parts":[["2017"]]},"title":"The Promise Of Fintech In Emerging Markets: Not As Disruptive, Contemporary Economics","type":"article-journal"},"uris":["http://www.mendeley.com/documents/?uuid=2ce60487-bfad-48ca-b326-000b2c5f77cd"]}],"mendeley":{"formattedCitation":"(Tatiana and Elissar 2017)","plainTextFormattedCitation":"(Tatiana and Elissar 2017)","previouslyFormattedCitation":"(Tatiana and Elissar 2017)"},"properties":{"noteIndex":0},"schema":"https://github.com/citation-style-language/schema/raw/master/csl-citation.json"}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(Tatiana and Elissar 2017)</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However financial experts proposing that financial technology is the efficacy remedy of confronting financial market all challenges but some do not recommend and have significant doubt on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fundamental mystery of adopting financial technology is the risks which accompanied by the emerging of the technology,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Among of fundamental risks accompanied by the Fin Tech introduction is the loss of extra income, new adoption regulation, and vulnerability of security technologies,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w:t>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R</w:t>
      </w:r>
      <w:r>
        <w:rPr>
          <w:rFonts w:ascii="Times New Roman" w:hAnsi="Times New Roman" w:cs="Times New Roman"/>
          <w:b/>
          <w:sz w:val="24"/>
          <w:szCs w:val="24"/>
        </w:rPr>
        <w:t>esearch Questions &amp; Methodology</w:t>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Research Questions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The contemporary study is profoundly focusing on answering and addressing the following research questions;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What are the potential risks in Financial Technology (Fin Tech) adoption process?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What is the risk mitigation suitable model for responding the identified risks?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What is the theoretical perspective response to the identified potential risks reflecting the proposed risk mitigation model?</w:t>
      </w:r>
    </w:p>
    <w:p w:rsidR="00126212" w:rsidRPr="008B4DDD"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What is the theoretical decision making mechanism and implications on the perceived risks?</w:t>
      </w:r>
    </w:p>
    <w:p w:rsidR="00126212" w:rsidRDefault="00126212">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lastRenderedPageBreak/>
        <w:t xml:space="preserve">Methodology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Methodologically the study employed theoretical approach to accomplish the desired goals of the study in the context that three theories (Theory of Choice, Theory of Reasoned Action, and The Expected Utility Value Theory) were identified and developed in explicating the entire notion of the study.</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In the process of mitigation of identified potential risks which are accompanied by the emerging of Financial Technology (Fin Tech), and further facilitating the smoothly adoption of the Financial Technology (Fin Tech) considering the technological innovations benefits are more meaningful and indispensable, the contemporary study identified and developed three theories (The Theory Of Choice, The Theory Of Reasoned Action, and The Expected Utility Value Theory) to address the entire notion of the study.</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The study rigorously through literature review identified the significant potential risks accompanied by the Financial Technology (Fin Tech) adoption process, from that point of view, the theory of Choice develop the theoretical knowledge and understanding proving the profound relationship between the risk and the human behavior. Furthermore, the theory of reasoned action, demonstrated the understanding of human behavior and attitudes responding to the perceived risks in the process of adoption while reflecting the mitigation of risks process as per the proposed new model. Ultimately, the theory of Utility Value drew the decision making mechanism and implications regarding to the perceived risks in the Financial Technology (Fin Tech) adoption process.</w:t>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Findings of the Research and Its Practical Implications (Significance of the Study)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study findings revealed that there is significant potential risks accompanied by the Financial Technology (Fin Tech) adoption process, in the occasion theoretical evidence proving the profoundly relationship between risk and human behavior. Towards mitigating the identified potential risks for facilitation the Financial Technology (Fin Tech) adoption process, indispensably the focus must be on governing the human behavior to mitigate the risks and facilitate the Financial Technology adoption process. From that regard, the study proposed the new model for risk response and mitigation for the Fin Tech adoption perceived risks while the mitigation process is well accompanied and supported by the theoretical arguments. </w:t>
      </w:r>
      <w:proofErr w:type="gramStart"/>
      <w:r w:rsidRPr="007555FC">
        <w:rPr>
          <w:rFonts w:ascii="Times New Roman" w:hAnsi="Times New Roman" w:cs="Times New Roman"/>
          <w:sz w:val="24"/>
          <w:szCs w:val="24"/>
        </w:rPr>
        <w:t>Ultimately, the study drawn theoretical decision making mechanism and implications of the perceived risks which profoundly accompanied by the Financial Technology (Fin Tech) adoption process.</w:t>
      </w:r>
      <w:proofErr w:type="gramEnd"/>
      <w:r w:rsidRPr="007555FC">
        <w:rPr>
          <w:rFonts w:ascii="Times New Roman" w:hAnsi="Times New Roman" w:cs="Times New Roman"/>
          <w:sz w:val="24"/>
          <w:szCs w:val="24"/>
        </w:rPr>
        <w:t xml:space="preserve">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Implications of the study in the financial technology (Fin Tech) adoption and financial services industry domain at large are; first, Identification of significant potential risks accompanied by Financial Technology (Fin Tech) adoption process. </w:t>
      </w:r>
      <w:proofErr w:type="gramStart"/>
      <w:r w:rsidRPr="007555FC">
        <w:rPr>
          <w:rFonts w:ascii="Times New Roman" w:hAnsi="Times New Roman" w:cs="Times New Roman"/>
          <w:sz w:val="24"/>
          <w:szCs w:val="24"/>
        </w:rPr>
        <w:t>Second, Theoretical development and proving for the profoundly relationship between risk and human behavior.</w:t>
      </w:r>
      <w:proofErr w:type="gramEnd"/>
      <w:r w:rsidRPr="007555FC">
        <w:rPr>
          <w:rFonts w:ascii="Times New Roman" w:hAnsi="Times New Roman" w:cs="Times New Roman"/>
          <w:sz w:val="24"/>
          <w:szCs w:val="24"/>
        </w:rPr>
        <w:t xml:space="preserve"> Third, theoretical knowledge and understanding on human behavior in relation to mitigation to risks towards facilitation of Financial Technology (Fin Tech) adoption process. Fourthly, Theoretical decision making mechanism and implications on the perceive risks in the process of Financial Technology (Fin Tech) adoption.</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lastRenderedPageBreak/>
        <w:t>Most practical and significant implications of the study is delivering the theoretical knowledge of governing the human behavior in risks circumstances while upholding the Financial Technology (Fin Tech) adoption process and financial investments at large. The developed theoretical relationship between risk and human behavior, and further the theoretical understanding on the governing of the human behavior in risk mitigation process and upholding financial technology adoption process, and ultimately the theoretical decision making mechanism on the perceived risks, will indispensably pose the practical guidance of Financial Technology adoption from the accompanied threats of risks and uphold the narrative of financial investments management.</w:t>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Objective of the Study</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The study objective is focusing on delivering theoretical knowledge and understanding through focusing on governing human behavior towards responding and mitigating of the perceived risks in the process of adoption Financial Technology (Fin Tech), and further drawing theoretical decision making mechanism and implications on the perceived risks for facilitation Financial Technology adoption process and financial investments management at large in the financial services industry domain.</w:t>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Chapter Summary</w:t>
      </w:r>
    </w:p>
    <w:p w:rsidR="00126212"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Apart from the introductory part of the study, the following parts of the study made significant contribution towards accomplishing the objective of the study; (1) Risks Accompanied By Financial Technology (Fin Tech) Adoption Process &amp; Theoretical Relationships Between Risks and Human Behavior [(a) Risks Accompanied By Financial Technology (Fin Tech) Adoption Process; (b) Theoretical Relationship Between Risks and Human Behavior].    (2) Financial Technology (Fin Tech) Risk Mitigation Model &amp; Theoretical Response On Risks Mitigation and Decision Implications [(a) Financial Technology (Fin Tech) Risk Mitigation Model; (b) Theoretical Response on Risk Mitigation and Decision Implications]; (3) Materials &amp; Methods (4) Results (5) Conclusion part of the study (6) Acknowledgement (7) Declaration of interest statement (8) References </w:t>
      </w:r>
    </w:p>
    <w:p w:rsidR="00126212" w:rsidRPr="007555FC" w:rsidRDefault="00126212" w:rsidP="00126212">
      <w:pPr>
        <w:spacing w:line="240" w:lineRule="auto"/>
        <w:jc w:val="both"/>
        <w:rPr>
          <w:rFonts w:ascii="Times New Roman" w:hAnsi="Times New Roman" w:cs="Times New Roman"/>
          <w:sz w:val="24"/>
          <w:szCs w:val="24"/>
        </w:rPr>
      </w:pPr>
    </w:p>
    <w:p w:rsidR="00126212" w:rsidRPr="00A0185E" w:rsidRDefault="00126212" w:rsidP="00126212">
      <w:pPr>
        <w:pStyle w:val="ListParagraph"/>
        <w:numPr>
          <w:ilvl w:val="0"/>
          <w:numId w:val="2"/>
        </w:numPr>
        <w:spacing w:after="200"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Risks Accompanied By Financial Technology (Fin Tech) Adoption &amp; Theoretical Relationship between Risk and Human Behavior </w:t>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ab/>
      </w:r>
    </w:p>
    <w:p w:rsidR="00126212" w:rsidRPr="00A0185E" w:rsidRDefault="00126212" w:rsidP="00126212">
      <w:pPr>
        <w:pStyle w:val="ListParagraph"/>
        <w:numPr>
          <w:ilvl w:val="0"/>
          <w:numId w:val="3"/>
        </w:numPr>
        <w:spacing w:after="200"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Risks Accompanied By Financial Technology (Fin Tech) Adoption</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Despite Financial Technology being accompanied by indispensable technological benefits, some researchers and practitioners pose skeptical view point and some doubts that financial technology (Fin Tech) is not the efficacy remedy solution for confronting the recent financial services industry challenges because of the potential risks accompanied by financial technology in the adoption process. The identified potential risks accompanied by the Financial Technology (Fin Tech) in the adoption process are such as,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financial risk, legal risk, security risk, </w:t>
      </w:r>
      <w:r w:rsidRPr="007555FC">
        <w:rPr>
          <w:rFonts w:ascii="Times New Roman" w:hAnsi="Times New Roman" w:cs="Times New Roman"/>
          <w:sz w:val="24"/>
          <w:szCs w:val="24"/>
        </w:rPr>
        <w:lastRenderedPageBreak/>
        <w:t xml:space="preserve">operational risks, and systematic risks. The explicitly meaning of the term risk might be explicated as,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the fin tech users’ perception on the anticipated risks of Fin Tech adoption. Risk can be defined as the anticipation of loss occurrence due to the precarious cinereous,</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{"citationItems":[{"id":"ITEM-1","itemData":{"DOI":"10.5354/0717-6759.2013.29402","ISSN":"0717-6759","abstract":"This article aims to discuss in a normative way, the foundations of the theory of risk management, showing its evolution and reviewing the main best practices. As consequence, after a quick description of the current environment into which public and private organizations currently struggle, we proceed to develop a clear definition of risk. We introduce then, the fundamental aspects of risk management and the practices prescribe in the literature. Moreover, we describe the fundamental elements that have marked the transition from the \" silo \" approach or compartmental perspective of risk management, to the integrated risk management approach. At the end of the article, we discuss the application of risk management in the public sector, describing its difference from private risk management. Teoría de la gestión de riesgos: una perspectiva integrada y su aplicación en el sector público El presente artículo tiene por objeto presentar de manera normativa, los fundamentos de la teoría de gestión de riesgos, describiendo su evolución y mejores prácticas. Luego de una breve discusión sobre el contexto en el que organizaciones tanto públicas como privadas operan, se ofrece una definición de riesgo y sus principales características. A continuación, introducimos los principales aspectos de la disciplina de gestión de riesgos y practicas prescritas en la literatura. Posteriormente analizamos los elementos que marcan la transición desde la perspectiva de \" silo \" hacia el enfoque integrado de gestión de riesgos. Al final del documento, nos referimos a la aplicación de la gestión de riegos en el sector público, describiendo sus diferencias con la gestión de riesgos privada.","author":[{"dropping-particle":"","family":"Cienfuegos Spikin","given":"Ignacio","non-dropping-particle":"","parse-names":false,"suffix":""}],"container-title":"Revista Estado, Gobierno y Gestión Pública","id":"ITEM-1","issue":"21","issued":{"date-parts":[["2013"]]},"page":"89-126","title":"Risk Management theory: the integrated perspective and its application in the public sector","type":"article-journal","volume":"0"},"uris":["http://www.mendeley.com/documents/?uuid=d7e625c8-7b8f-4400-bed5-850d3b9dfc2f"]}],"mendeley":{"formattedCitation":"(Cienfuegos Spikin 2013)","plainTextFormattedCitation":"(Cienfuegos Spikin 2013)","previouslyFormattedCitation":"(Cienfuegos Spikin 2013)"},"properties":{"noteIndex":0},"schema":"https://github.com/citation-style-language/schema/raw/master/csl-citation.json"}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(Cienfuegos Spikin 2013)</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w:t>
      </w:r>
    </w:p>
    <w:p w:rsidR="00126212"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symposium and emerging of Fin Tech in the financial industry is primarily accompanied by opportunities and threats (risk) for prosperity and future of the financial systems,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{"citationItems":[{"id":"ITEM-1","itemData":{"DOI":"10.31920/1750-4562/2019/14n4a6","author":[{"dropping-particle":"","family":"Coetzee","given":"Johan","non-dropping-particle":"","parse-names":false,"suffix":""}],"container-title":"African Journal Of Business and Economic Research (AJBER)","id":"ITEM-1","issue":"December 2019","issued":{"date-parts":[["2020"]]},"page":"PP 133-153","title":"Risk Aversion and the Adoption of Fintech by South African Banks","type":"article-journal","volume":"14"},"uris":["http://www.mendeley.com/documents/?uuid=94c64ad5-9264-4ce1-b11e-e546a46b588d"]}],"mendeley":{"formattedCitation":"(Coetzee 2020)","plainTextFormattedCitation":"(Coetzee 2020)","previouslyFormattedCitation":"(Coetzee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(Coetzee 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Financial risk is the circumstance of growing precarious for occurring financial loss in the process of undertaking financial action,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a most occasion online and mobile users behaviors are primarily determined by the so called perceived financial risks,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emerging of Fin Tech is primarily triggered the financial risk in terms of escalating the  financial instability in the financial services transactions,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Kpmg","given":"","non-dropping-particle":"","parse-names":false,"suffix":""}],"container-title":"kpmg.com","id":"ITEM-1","issue":"March","issued":{"date-parts":[["2019"]]},"title":"Regulation and Upervision of Fintech, Ever - expanding expectations","type":"article-journal"},"uris":["http://www.mendeley.com/documents/?uuid=d1f40e6c-17e4-4091-b22a-5784ff85bf64"]}],"mendeley":{"formattedCitation":"(Kpmg 2019)","plainTextFormattedCitation":"(Kpmg 2019)","previouslyFormattedCitation":"(Kpmg 2019)"},"properties":{"noteIndex":0},"schema":"https://github.com/citation-style-language/schema/raw/master/csl-citation.json"}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(Kpmg 2019)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the perspective of legal affairs the precarious and lack of complete and clear legal status and regulations guiding the entire process of financial technology is what mainly perceived as legal risk,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Many financial business firms are considering financial technology as profoundly accompanied by the legal risks considering the fact that there is no proper legal guidance in execution of the technology,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Kpmg","given":"","non-dropping-particle":"","parse-names":false,"suffix":""}],"container-title":"kpmg.com","id":"ITEM-1","issue":"March","issued":{"date-parts":[["2019"]]},"title":"Regulation and Upervision of Fintech, Ever - expanding expectations","type":"article-journal"},"uris":["http://www.mendeley.com/documents/?uuid=d1f40e6c-17e4-4091-b22a-5784ff85bf64"]}],"mendeley":{"formattedCitation":"(Kpmg 2019)","plainTextFormattedCitation":"(Kpmg 2019)","previouslyFormattedCitation":"(Kpmg 2019)"},"properties":{"noteIndex":0},"schema":"https://github.com/citation-style-language/schema/raw/master/csl-citation.json"}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(Kpmg 2019)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the occasion of security risks, the possibilities of loss occurrence due to the action of fraud or hackers in the process of executing financial technology transactions are termed to be security risks,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a pragmatic example, in the process of Fin Tech adoption, security risk has been considered as a major potential set back particularly the matter of cyber risk,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{"citationItems":[{"id":"ITEM-1","itemData":{"author":[{"dropping-particle":"","family":"Lukonga","given":"Inutu","non-dropping-particle":"","parse-names":false,"suffix":""}],"container-title":"International Monetary Fund, IMF Working Paper NO. WP/18/201","id":"ITEM-1","issued":{"date-parts":[["2018"]]},"title":"Fintech , Inclusive Growth and Cyber Risks : A Focus on the MENAP and CCA Regions","type":"article-journal"},"uris":["http://www.mendeley.com/documents/?uuid=fab378e2-629a-4c07-b742-08688b7e36b9"]}],"mendeley":{"formattedCitation":"(Lukonga 2018)","plainTextFormattedCitation":"(Lukonga 2018)","previouslyFormattedCitation":"(Lukonga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(Lukonga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Exemplifying the matter of Cyber security, the financial market of MENAP and CCA are the pragmatic example, where there is a potential proliferated growing number of cyber-attacks non secured of privacy,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{"citationItems":[{"id":"ITEM-1","itemData":{"author":[{"dropping-particle":"","family":"Lukonga","given":"Inutu","non-dropping-particle":"","parse-names":false,"suffix":""}],"container-title":"International Monetary Fund, IMF Working Paper NO. WP/18/201","id":"ITEM-1","issued":{"date-parts":[["2018"]]},"title":"Fintech , Inclusive Growth and Cyber Risks : A Focus on the MENAP and CCA Regions","type":"article-journal"},"uris":["http://www.mendeley.com/documents/?uuid=fab378e2-629a-4c07-b742-08688b7e36b9"]}],"mendeley":{"formattedCitation":"(Lukonga 2018)","plainTextFormattedCitation":"(Lukonga 2018)","previouslyFormattedCitation":"(Lukonga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(Lukonga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Considering the entire operation and process of fin tech company, employees delivery, system failure might result to a certain potential loss to occur which considered to be operational risks,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perceived operational risks in adopting the Fin Tech is influenced by the customers miss understanding of the entire financial technology mechanism,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Kpmg","given":"","non-dropping-particle":"","parse-names":false,"suffix":""}],"container-title":"kpmg.com","id":"ITEM-1","issue":"March","issued":{"date-parts":[["2019"]]},"title":"Regulation and Upervision of Fintech, Ever - expanding expectations","type":"article-journal"},"uris":["http://www.mendeley.com/documents/?uuid=d1f40e6c-17e4-4091-b22a-5784ff85bf64"]}],"mendeley":{"formattedCitation":"(Kpmg 2019)","plainTextFormattedCitation":"(Kpmg 2019)","previouslyFormattedCitation":"(Kpmg 2019)"},"properties":{"noteIndex":0},"schema":"https://github.com/citation-style-language/schema/raw/master/csl-citation.json"}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(Kpmg 2019)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proliferated growing number of technological failures, human errors, and the precarious of fraud events, are termed to be operational risks which profoundly accompanied by the emerging of financial technology in the recent financial services industry,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{"citationItems":[{"id":"ITEM-1","itemData":{"abstract":"The financial ecosystem is changing rapidly due to the increased use of information technologies by financial institutions and new competito...","author":[{"dropping-particle":"","family":"ASBA","given":"","non-dropping-particle":"","parse-names":false,"suffix":""}],"container-title":"Association of Supervisors of Banks of the Americas","id":"ITEM-1","issued":{"date-parts":[["2017"]]},"page":"1-25","title":"An Overview of FinTechs: Their Benefits and Risks","type":"article-journal"},"uris":["http://www.mendeley.com/documents/?uuid=7ab8cf68-7afc-46dd-be5b-d8e8888c7e7b"]}],"mendeley":{"formattedCitation":"(ASBA 2017)","plainTextFormattedCitation":"(ASBA 2017)","previouslyFormattedCitation":"(ASBA 2017)"},"properties":{"noteIndex":0},"schema":"https://github.com/citation-style-language/schema/raw/master/csl-citation.json"}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(ASBA 2017)</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financial technology triggered the benefit of cutting the middle man transactions costs in undertaking financial transactions however is profoundly accompanied by the systematic risks which pose the threat in the prosperity of financial system if not properly addressed,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{"citationItems":[{"id":"ITEM-1","itemData":{"DOI":"10.31920/1750-4562/2019/14n4a6","author":[{"dropping-particle":"","family":"Coetzee","given":"Johan","non-dropping-particle":"","parse-names":false,"suffix":""}],"container-title":"African Journal Of Business and Economic Research (AJBER)","id":"ITEM-1","issue":"December 2019","issued":{"date-parts":[["2020"]]},"page":"PP 133-153","title":"Risk Aversion and the Adoption of Fintech by South African Banks","type":"article-journal","volume":"14"},"uris":["http://www.mendeley.com/documents/?uuid=94c64ad5-9264-4ce1-b11e-e546a46b588d"]}],"mendeley":{"formattedCitation":"(Coetzee 2020)","plainTextFormattedCitation":"(Coetzee 2020)","previouslyFormattedCitation":"(Coetzee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(Coetzee 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a different perspectives, research of ,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{"citationItems":[{"id":"ITEM-1","itemData":{"ISBN":"8133593557","abstract":"Fintech has increasingly become part of the global economy with the evolution of technology, increasing investments in fintech firms, and greater integration between traditional incumbent financial firms and fintech. Since the 2007–2009 financial crisis, research has also paid more attention to systemic risk and the impact of financial institutions on systemic risk. As fintech grows, so too should the concern about its possible impact on systemic risk. We analyze two indices of public fintech firms (one for the United States and another for Europe) by computing the ∆CoVaR of the fintech firms against the financial system to measure their impact on systemic risk. Our results show that at this time fintech firms do not contribute greatly to systemic risk.","author":[{"dropping-particle":"","family":"Franco","given":"Lavinia","non-dropping-particle":"","parse-names":false,"suffix":""},{"dropping-particle":"","family":"García","given":"Ana Laura","non-dropping-particle":"","parse-names":false,"suffix":""},{"dropping-particle":"","family":"Husetović","given":"Vigor","non-dropping-particle":"","parse-names":false,"suffix":""},{"dropping-particle":"","family":"Lassiter","given":"Jessica","non-dropping-particle":"","parse-names":false,"suffix":""}],"id":"ITEM-1","issue":"1132","issued":{"date-parts":[["2020"]]},"publisher":"Asian Development Bank Institute","title":"Does FinTech Contribute To Sytemic Risk? Evidence From US and Europe. ADBI Working Paper 1132. Tokyo: Asian Development Bank Institute. Available: https://www.adb.org/publications/does-fintech-contribute-systemic-risk- evidence-us-europe","type":"book"},"uris":["http://www.mendeley.com/documents/?uuid=abfac2ef-a3d7-48c8-8438-768757eaeaf2"]}],"mendeley":{"formattedCitation":"(Franco et al. 2020)","plainTextFormattedCitation":"(Franco et al. 2020)","previouslyFormattedCitation":"(Franco et al.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(Franco et al. 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showing the results that Fin Tech do not have a greatly influence in escalating the systemic risks. Considering the proliferated growing number of risks in adopting the financial technology,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{"citationItems":[{"id":"ITEM-1","itemData":{"DOI":"10.31920/1750-4562/2019/14n4a6","author":[{"dropping-particle":"","family":"Coetzee","given":"Johan","non-dropping-particle":"","parse-names":false,"suffix":""}],"container-title":"African Journal Of Business and Economic Research (AJBER)","id":"ITEM-1","issue":"December 2019","issued":{"date-parts":[["2020"]]},"page":"PP 133-153","title":"Risk Aversion and the Adoption of Fintech by South African Banks","type":"article-journal","volume":"14"},"uris":["http://www.mendeley.com/documents/?uuid=94c64ad5-9264-4ce1-b11e-e546a46b588d"]}],"mendeley":{"formattedCitation":"(Coetzee 2020)","plainTextFormattedCitation":"(Coetzee 2020)","previouslyFormattedCitation":"(Coetzee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(Coetzee 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emphasizing that, it is inevitable and indispensably considering regulating and channeling into proper directions the identified number of risks including financial risks, economic risks, operational , and regulatory risks. Perceived risk might be explicated as the customers understanding and perception regarding the precarious and risks accompanied on the decision for adopting the Financial technology ,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the process of adopting financial technology it has been emphasized that the perceived risks is among main key factors determining the decision making whether to adopt or not adopt the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10.3390/sym11030340","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MDPI, Symmetry","id":"ITEM-1","issued":{"date-parts":[["2019"]]},"title":"Adoption Intention of Fintech Services for Bank Users: An Empirical Examination with an Extended Technology Acceptance Model","type":"article-journal"},"uris":["http://www.mendeley.com/documents/?uuid=8819e87d-c431-4130-92bb-3ef0e5849a4a"]}],"mendeley":{"formattedCitation":"(Hu et al. 2019)","plainTextFormattedCitation":"(Hu et al. 2019)","previouslyFormattedCitation":"(Hu et al. 2019)"},"properties":{"noteIndex":0},"schema":"https://github.com/citation-style-language/schema/raw/master/csl-citation.json"}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(Hu et al. 2019)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skeptical point of view, the perceived risk in adoption of the fin </w:t>
      </w:r>
      <w:r w:rsidRPr="007555FC">
        <w:rPr>
          <w:rFonts w:ascii="Times New Roman" w:hAnsi="Times New Roman" w:cs="Times New Roman"/>
          <w:sz w:val="24"/>
          <w:szCs w:val="24"/>
        </w:rPr>
        <w:lastRenderedPageBreak/>
        <w:t xml:space="preserve">tech are regarded as not have influence to customers in decision making towards adopting or not adopting the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10.3390/sym11030340","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MDPI, Symmetry","id":"ITEM-1","issued":{"date-parts":[["2019"]]},"title":"Adoption Intention of Fintech Services for Bank Users: An Empirical Examination with an Extended Technology Acceptance Model","type":"article-journal"},"uris":["http://www.mendeley.com/documents/?uuid=8819e87d-c431-4130-92bb-3ef0e5849a4a"]}],"mendeley":{"formattedCitation":"(Hu et al. 2019)","plainTextFormattedCitation":"(Hu et al. 2019)","previouslyFormattedCitation":"(Hu et al. 2019)"},"properties":{"noteIndex":0},"schema":"https://github.com/citation-style-language/schema/raw/master/csl-citation.json"}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(Hu et al. 2019)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Exemplifying the pragmatic example of decision in adoption of Fin Tech in the growing number of risk evidences,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{"citationItems":[{"id":"ITEM-1","itemData":{"DOI":"10.31920/1750-4562/2019/14n4a6","author":[{"dropping-particle":"","family":"Coetzee","given":"Johan","non-dropping-particle":"","parse-names":false,"suffix":""}],"container-title":"African Journal Of Business and Economic Research (AJBER)","id":"ITEM-1","issue":"December 2019","issued":{"date-parts":[["2020"]]},"page":"PP 133-153","title":"Risk Aversion and the Adoption of Fintech by South African Banks","type":"article-journal","volume":"14"},"uris":["http://www.mendeley.com/documents/?uuid=94c64ad5-9264-4ce1-b11e-e546a46b588d"]}],"mendeley":{"formattedCitation":"(Coetzee 2020)","plainTextFormattedCitation":"(Coetzee 2020)","previouslyFormattedCitation":"(Coetzee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(Coetzee 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explicating that South African banks decision in adopting Fin Tech was primarily based on mind set decision of the perceived Fin Tech Risks. In a different observation,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{"citationItems":[{"id":"ITEM-1","itemData":{"DOI":"10.21512/commit.v13i1.5708","ISSN":"1979-2484","abstract":"The service level in community must be considered if it wants to continue to be used by the users. This research studies the adoption of Financial Technology (FinTech) services in the terms of trust and risk. The work employs the Technology Acceptance Model (TAM) theory as the theoretical basis combined with trust and perceived risk. The research method is quantitative. The data are analyzed by the Structural Equation Model (SEM) using Smart PLS V2.0. The researchers use a questionnaire in Google Form to collect the data. It is distributed online with the snowball data collection technique. As a result, 548 respondents are successfully gathered. The results indicate that the factor of users trusts influences perceived usefulness in the adoption to use FinTech services. However, the risk factor does not affect the use of FinTech services, which further does not influence the users’ attitude. The work contributes to the study of the adoption of FinTech services, which provides a view determining the users’ intention to use FinTech services in Indonesia.","author":[{"dropping-particle":"","family":"Meyliana","given":"Meyliana","non-dropping-particle":"","parse-names":false,"suffix":""},{"dropping-particle":"","family":"Fernando","given":"Erick","non-dropping-particle":"","parse-names":false,"suffix":""},{"dropping-particle":"","family":"Surjandy","given":"Surjandy","non-dropping-particle":"","parse-names":false,"suffix":""}],"container-title":"CommIT (Communication and Information Technology) Journal","id":"ITEM-1","issue":"1","issued":{"date-parts":[["2019"]]},"page":"31","title":"The Influence of Perceived Risk and Trust in Adoption of FinTech Services in Indonesia","type":"article-journal","volume":"13"},"uris":["http://www.mendeley.com/documents/?uuid=659c4b7e-b37c-4e8c-adf4-5980234d9ed5"]}],"mendeley":{"formattedCitation":"(Meyliana, Fernando, and Surjandy 2019)","plainTextFormattedCitation":"(Meyliana, Fernando, and Surjandy 2019)","previouslyFormattedCitation":"(Meyliana, Fernando, and Surjandy 2019)"},"properties":{"noteIndex":0},"schema":"https://github.com/citation-style-language/schema/raw/master/csl-citation.json"}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(Meyliana, Fernando, and Surjandy 2019)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conducted the research in Indonesia regarding the perceived risks in adoption of the Fin Tech, the results of the research revealed that the perceived risks were not having any impact on the adoption of the Fin Tech in Indonesia.</w:t>
      </w:r>
    </w:p>
    <w:p w:rsidR="00126212" w:rsidRPr="00A0185E" w:rsidRDefault="00126212" w:rsidP="00126212">
      <w:pPr>
        <w:pStyle w:val="ListParagraph"/>
        <w:numPr>
          <w:ilvl w:val="0"/>
          <w:numId w:val="3"/>
        </w:numPr>
        <w:spacing w:after="200"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Theoretical Relationship Between Risk and Personal Behavior</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symposium and adoption process of the Financial Technology (Fin Tech) has profoundly accompanied by the different dimensions of potential risks. From this regard, it has become inevitable to confront and mitigate the identified potential risks due to the fact that the adoption of Financial Technology demonstrated the unprecedented financial technology benefits in the financial services industry domain such as elimination of the intermediary (middle men) costs in the process of undertaking the financial transactions. Towards the mitigation process of the potential risks accompanied by the Financial Technology (Fin Tech) adoption, it is indispensable to understand and establish the key factors supporting and facilitating the adoption process of the Financial Technology (Fin Tech), factors relationships, influence and impact to the entire process of adopting the Financial Technology (Fin Tech). From these perspectives, the study has revealed the profound relationships of the perceived Fin Tech adoption risks and the human behavior and attitude, which ultimately will contributing in observing the financial technology adopting process through rigorously interpreting and guiding the human behaviors. </w:t>
      </w:r>
    </w:p>
    <w:p w:rsidR="00126212" w:rsidRPr="007555FC" w:rsidRDefault="00126212" w:rsidP="00126212">
      <w:pPr>
        <w:spacing w:line="240" w:lineRule="auto"/>
        <w:jc w:val="both"/>
        <w:rPr>
          <w:rFonts w:ascii="Times New Roman" w:hAnsi="Times New Roman" w:cs="Times New Roman"/>
          <w:sz w:val="24"/>
          <w:szCs w:val="24"/>
        </w:rPr>
      </w:pPr>
      <w:proofErr w:type="gramStart"/>
      <w:r w:rsidRPr="007555FC">
        <w:rPr>
          <w:rFonts w:ascii="Times New Roman" w:hAnsi="Times New Roman" w:cs="Times New Roman"/>
          <w:sz w:val="24"/>
          <w:szCs w:val="24"/>
        </w:rPr>
        <w:t>The Theory of choice explicitly explicating the profound relationship between the narrative of risk perception and the human behavior intention towards the application of human behavior intention management to facilitate the entire process of financial technology (Fin tech) adoption.</w:t>
      </w:r>
      <w:proofErr w:type="gramEnd"/>
      <w:r w:rsidRPr="007555FC">
        <w:rPr>
          <w:rFonts w:ascii="Times New Roman" w:hAnsi="Times New Roman" w:cs="Times New Roman"/>
          <w:sz w:val="24"/>
          <w:szCs w:val="24"/>
        </w:rPr>
        <w:t xml:space="preserve"> The theory of choice is describing the environment of decision making in the context uncertainties or perceived risks while the human behavior is the key determinant for making the choices options in the context of risk aversion or taking,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Guiso","given":"Luigi","non-dropping-particle":"","parse-names":false,"suffix":""},{"dropping-particle":"","family":"Paiella","given":"Monica","non-dropping-particle":"","parse-names":false,"suffix":""}],"container-title":"First draft 24.7.03; This draft 12.1.2004","id":"ITEM-1","issued":{"date-parts":[["2004"]]},"page":"1-35","title":"The Role of Risk Aversion in Predicting Individual Behaviour ¤","type":"article-journal"},"uris":["http://www.mendeley.com/documents/?uuid=bca6b3d5-9b93-4321-93c3-bd73f8a06ddf"]}],"mendeley":{"formattedCitation":"(Guiso and Paiella 2004)","plainTextFormattedCitation":"(Guiso and Paiella 2004)","previouslyFormattedCitation":"(Guiso and Paiella 2004)"},"properties":{"noteIndex":0},"schema":"https://github.com/citation-style-language/schema/raw/master/csl-citation.json"}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(Guiso and Paiella 2004)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In explicating the profound relationship between the risk and the human behavior, the choice theory has employed the following constructs; risk aversion, choices, human behavior and attitudes, and decision making context. The selected theoretical constructs pose the understanding of relationship between the risk and the human behavior. In exemplifying the narrative of relationships between the risk and human behavior (See the below table – Theoretical constructs &amp; Explanations), in a pragmatic example in the occasion of risk occurrence which need the human decision making, the main factor is the perceived risk in the context that human attitude influence the behavior intention in making decision particularly decision making on whether to implement risk aversion or risk taking in confrontation of the matter.</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study developed and applied the choice theory in explicating the relationship between the risk and the human behavior, however, Tremendous theoretical evidence supports the narrative of profound relationship between the risk and the human being as highlighted as follows; The </w:t>
      </w:r>
      <w:r w:rsidRPr="007555FC">
        <w:rPr>
          <w:rFonts w:ascii="Times New Roman" w:hAnsi="Times New Roman" w:cs="Times New Roman"/>
          <w:sz w:val="24"/>
          <w:szCs w:val="24"/>
        </w:rPr>
        <w:lastRenderedPageBreak/>
        <w:t xml:space="preserve">theory of choice in precarious conditions poses the indispensable profoundly linkage between human behavior attitudes, the perceived risk, and the context of undertaking decision. The theory explicitly explore that human behavior and attitudes against the respective perceived risk is the fundamental determinant of decision making in the uncertainty and risk environment,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Guiso","given":"Luigi","non-dropping-particle":"","parse-names":false,"suffix":""},{"dropping-particle":"","family":"Paiella","given":"Monica","non-dropping-particle":"","parse-names":false,"suffix":""}],"container-title":"First draft 24.7.03; This draft 12.1.2004","id":"ITEM-1","issued":{"date-parts":[["2004"]]},"page":"1-35","title":"The Role of Risk Aversion in Predicting Individual Behaviour ¤","type":"article-journal"},"uris":["http://www.mendeley.com/documents/?uuid=bca6b3d5-9b93-4321-93c3-bd73f8a06ddf"]}],"mendeley":{"formattedCitation":"(Guiso and Paiella 2004)","plainTextFormattedCitation":"(Guiso and Paiella 2004)","previouslyFormattedCitation":"(Guiso and Paiella 2004)"},"properties":{"noteIndex":0},"schema":"https://github.com/citation-style-language/schema/raw/master/csl-citation.json"}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(Guiso and Paiella 2004)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theory of choice explicating that the differences of human behavior attitudes towards risk aversion on a particular course of action determine the entire content of decision making to be undertaken,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Guiso","given":"Luigi","non-dropping-particle":"","parse-names":false,"suffix":""},{"dropping-particle":"","family":"Paiella","given":"Monica","non-dropping-particle":"","parse-names":false,"suffix":""}],"container-title":"First draft 24.7.03; This draft 12.1.2004","id":"ITEM-1","issued":{"date-parts":[["2004"]]},"page":"1-35","title":"The Role of Risk Aversion in Predicting Individual Behaviour ¤","type":"article-journal"},"uris":["http://www.mendeley.com/documents/?uuid=bca6b3d5-9b93-4321-93c3-bd73f8a06ddf"]}],"mendeley":{"formattedCitation":"(Guiso and Paiella 2004)","plainTextFormattedCitation":"(Guiso and Paiella 2004)","previouslyFormattedCitation":"(Guiso and Paiella 2004)"},"properties":{"noteIndex":0},"schema":"https://github.com/citation-style-language/schema/raw/master/csl-citation.json"}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(Guiso and Paiella 2004)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Research conducted by,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Guiso","given":"Luigi","non-dropping-particle":"","parse-names":false,"suffix":""},{"dropping-particle":"","family":"Paiella","given":"Monica","non-dropping-particle":"","parse-names":false,"suffix":""}],"container-title":"First draft 24.7.03; This draft 12.1.2004","id":"ITEM-1","issued":{"date-parts":[["2004"]]},"page":"1-35","title":"The Role of Risk Aversion in Predicting Individual Behaviour ¤","type":"article-journal"},"uris":["http://www.mendeley.com/documents/?uuid=bca6b3d5-9b93-4321-93c3-bd73f8a06ddf"]}],"mendeley":{"formattedCitation":"(Guiso and Paiella 2004)","plainTextFormattedCitation":"(Guiso and Paiella 2004)","previouslyFormattedCitation":"(Guiso and Paiella 2004)"},"properties":{"noteIndex":0},"schema":"https://github.com/citation-style-language/schema/raw/master/csl-citation.json"}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(Guiso and Paiella 2004)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focused on investigating household consumers attitudes and behaviors regarding buying the risky asset, theoretical results of the research revealed that, the profoundly relationship between the risk and personal behavior and attitudes plays the significant role of the kind of decision to be implemented by the consumers. In a different theoretical perspective, decision theory explicating the narrative of personal behavior in the occasion of confronting non-strategic precarious (uncertainty), meaning that the uncertainty environment is triggered by the nature circumstances such as illness,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{"citationItems":[{"id":"ITEM-1","itemData":{"author":[{"dropping-particle":"","family":"Bernoulli","given":"Daniel","non-dropping-particle":"","parse-names":false,"suffix":""}],"id":"ITEM-1","issue":"Zambrano","issued":{"date-parts":[["2005"]]},"title":"Decision Theory and Human Behavior","type":"book"},"uris":["http://www.mendeley.com/documents/?uuid=beffff43-3ad3-42ee-8d5c-cf352a646b79"]}],"mendeley":{"formattedCitation":"(Bernoulli 2005)","plainTextFormattedCitation":"(Bernoulli 2005)","previouslyFormattedCitation":"(Bernoulli 2005)"},"properties":{"noteIndex":0},"schema":"https://github.com/citation-style-language/schema/raw/master/csl-citation.json"}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(Bernoulli 2005)</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a narrow approach, decision theory as well highlight the constructs of choices and decision as primarily related with risk and human behavior,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{"citationItems":[{"id":"ITEM-1","itemData":{"author":[{"dropping-particle":"","family":"Bernoulli","given":"Daniel","non-dropping-particle":"","parse-names":false,"suffix":""}],"id":"ITEM-1","issue":"Zambrano","issued":{"date-parts":[["2005"]]},"title":"Decision Theory and Human Behavior","type":"book"},"uris":["http://www.mendeley.com/documents/?uuid=beffff43-3ad3-42ee-8d5c-cf352a646b79"]}],"mendeley":{"formattedCitation":"(Bernoulli 2005)","plainTextFormattedCitation":"(Bernoulli 2005)","previouslyFormattedCitation":"(Bernoulli 2005)"},"properties":{"noteIndex":0},"schema":"https://github.com/citation-style-language/schema/raw/master/csl-citation.json"}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(Bernoulli 2005)</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In highlighting the theoretical constructs building the profound linkage of human behavior and the respective risk, the prospect theory explicitly pose that commitment, the theory is describing the narrative of the risks occasions in relations to the human behavior,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{"citationItems":[{"id":"ITEM-1","itemData":{"author":[{"dropping-particle":"","family":"Stracca","given":"Livio","non-dropping-particle":"","parse-names":false,"suffix":""}],"container-title":"European Central Bank, Working Paper Series, Working Paper No. 161","id":"ITEM-1","issue":"161","issued":{"date-parts":[["2002"]]},"page":"1-31","title":"The Optimal Allocation Of Risks Under Prospect Theory","type":"article-journal"},"uris":["http://www.mendeley.com/documents/?uuid=58bc8d7d-b776-413f-b6bb-85d79de088ce"]}],"mendeley":{"formattedCitation":"(Stracca 2002)","plainTextFormattedCitation":"(Stracca 2002)","previouslyFormattedCitation":"(Stracca 2002)"},"properties":{"noteIndex":0},"schema":"https://github.com/citation-style-language/schema/raw/master/csl-citation.json"}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(Stracca 2002)</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Towards explication the origin of risk aversion,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{"citationItems":[{"id":"ITEM-1","itemData":{"DOI":"10.1073/pnas.1406755111","author":[{"dropping-particle":"","family":"Zhang","given":"Ruixun","non-dropping-particle":"","parse-names":false,"suffix":""},{"dropping-particle":"","family":"Brennan","given":"Thomas J","non-dropping-particle":"","parse-names":false,"suffix":""},{"dropping-particle":"","family":"Lo","given":"Andrew W","non-dropping-particle":"","parse-names":false,"suffix":""}],"container-title":"PNAS, Proceedings of the National Academy of Sciences of the United States of America, www.pnas.org","id":"ITEM-1","issue":"50","issued":{"date-parts":[["2014"]]},"page":"17777-17782","title":"The Origin Of Risk Aversion","type":"article-journal","volume":"111"},"uris":["http://www.mendeley.com/documents/?uuid=f227ff70-fc05-4e1b-8ccb-18932602f338"]}],"mendeley":{"formattedCitation":"(Zhang, Brennan, and Lo 2014)","plainTextFormattedCitation":"(Zhang, Brennan, and Lo 2014)","previouslyFormattedCitation":"(Zhang, Brennan, and Lo 2014)"},"properties":{"noteIndex":0},"schema":"https://github.com/citation-style-language/schema/raw/master/csl-citation.json"}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(Zhang, Brennan, and Lo 2014)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solidify the profound relationship between the risk and human behavior through emphasizing that, the narrative of risk aversion is among of the indispensable paradigm of the human behavior.</w:t>
      </w:r>
    </w:p>
    <w:p w:rsidR="00126212" w:rsidRPr="00417E9A"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Key Constructs of the Theory of Choice Developing the Relationships of Risk and Human Behavior </w:t>
      </w:r>
    </w:p>
    <w:tbl>
      <w:tblPr>
        <w:tblStyle w:val="TableGrid"/>
        <w:tblW w:w="0" w:type="auto"/>
        <w:tblLook w:val="04A0"/>
      </w:tblPr>
      <w:tblGrid>
        <w:gridCol w:w="3078"/>
        <w:gridCol w:w="6498"/>
      </w:tblGrid>
      <w:tr w:rsidR="00126212" w:rsidRPr="007555FC" w:rsidTr="00572692">
        <w:tc>
          <w:tcPr>
            <w:tcW w:w="3078" w:type="dxa"/>
          </w:tcPr>
          <w:p w:rsidR="00126212" w:rsidRPr="00A0185E" w:rsidRDefault="00126212" w:rsidP="00126212">
            <w:pPr>
              <w:spacing w:line="240" w:lineRule="auto"/>
              <w:jc w:val="both"/>
              <w:rPr>
                <w:rFonts w:ascii="Times New Roman" w:hAnsi="Times New Roman"/>
                <w:b/>
                <w:sz w:val="24"/>
                <w:szCs w:val="24"/>
              </w:rPr>
            </w:pPr>
            <w:r w:rsidRPr="00A0185E">
              <w:rPr>
                <w:rFonts w:ascii="Times New Roman" w:hAnsi="Times New Roman"/>
                <w:b/>
                <w:sz w:val="24"/>
                <w:szCs w:val="24"/>
              </w:rPr>
              <w:t>Theory Constructs</w:t>
            </w:r>
          </w:p>
          <w:p w:rsidR="00126212" w:rsidRPr="00A0185E" w:rsidRDefault="00126212" w:rsidP="00126212">
            <w:pPr>
              <w:spacing w:line="240" w:lineRule="auto"/>
              <w:jc w:val="both"/>
              <w:rPr>
                <w:rFonts w:ascii="Times New Roman" w:hAnsi="Times New Roman"/>
                <w:b/>
                <w:sz w:val="24"/>
                <w:szCs w:val="24"/>
              </w:rPr>
            </w:pPr>
          </w:p>
          <w:p w:rsidR="00126212" w:rsidRPr="00A0185E" w:rsidRDefault="00126212" w:rsidP="00126212">
            <w:pPr>
              <w:spacing w:line="240" w:lineRule="auto"/>
              <w:jc w:val="both"/>
              <w:rPr>
                <w:rFonts w:ascii="Times New Roman" w:hAnsi="Times New Roman"/>
                <w:b/>
                <w:sz w:val="24"/>
                <w:szCs w:val="24"/>
              </w:rPr>
            </w:pPr>
          </w:p>
        </w:tc>
        <w:tc>
          <w:tcPr>
            <w:tcW w:w="6498" w:type="dxa"/>
          </w:tcPr>
          <w:p w:rsidR="00126212" w:rsidRPr="00A0185E" w:rsidRDefault="00126212" w:rsidP="00126212">
            <w:pPr>
              <w:spacing w:line="240" w:lineRule="auto"/>
              <w:jc w:val="both"/>
              <w:rPr>
                <w:rFonts w:ascii="Times New Roman" w:hAnsi="Times New Roman"/>
                <w:b/>
                <w:sz w:val="24"/>
                <w:szCs w:val="24"/>
              </w:rPr>
            </w:pPr>
            <w:r w:rsidRPr="00A0185E">
              <w:rPr>
                <w:rFonts w:ascii="Times New Roman" w:hAnsi="Times New Roman"/>
                <w:b/>
                <w:sz w:val="24"/>
                <w:szCs w:val="24"/>
              </w:rPr>
              <w:t xml:space="preserve">Explanations </w:t>
            </w:r>
          </w:p>
        </w:tc>
      </w:tr>
      <w:tr w:rsidR="00126212" w:rsidRPr="007555FC" w:rsidTr="00572692">
        <w:tc>
          <w:tcPr>
            <w:tcW w:w="307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Risk Aversion</w:t>
            </w:r>
          </w:p>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tc>
        <w:tc>
          <w:tcPr>
            <w:tcW w:w="649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Is the human course of action undertaken to avoid the perceived risk or uncertainties</w:t>
            </w:r>
          </w:p>
        </w:tc>
      </w:tr>
      <w:tr w:rsidR="00126212" w:rsidRPr="007555FC" w:rsidTr="00572692">
        <w:tc>
          <w:tcPr>
            <w:tcW w:w="307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Choices</w:t>
            </w:r>
          </w:p>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tc>
        <w:tc>
          <w:tcPr>
            <w:tcW w:w="649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Different preferences might be engaged and opted by the risk taker towards the context of decision making</w:t>
            </w:r>
          </w:p>
        </w:tc>
      </w:tr>
      <w:tr w:rsidR="00126212" w:rsidRPr="007555FC" w:rsidTr="00572692">
        <w:tc>
          <w:tcPr>
            <w:tcW w:w="307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Human Behavior and Attitudes</w:t>
            </w:r>
          </w:p>
          <w:p w:rsidR="00126212" w:rsidRPr="007555FC" w:rsidRDefault="00126212" w:rsidP="00126212">
            <w:pPr>
              <w:spacing w:line="240" w:lineRule="auto"/>
              <w:jc w:val="both"/>
              <w:rPr>
                <w:rFonts w:ascii="Times New Roman" w:hAnsi="Times New Roman"/>
                <w:sz w:val="24"/>
                <w:szCs w:val="24"/>
              </w:rPr>
            </w:pPr>
          </w:p>
        </w:tc>
        <w:tc>
          <w:tcPr>
            <w:tcW w:w="649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lastRenderedPageBreak/>
              <w:t xml:space="preserve">Human attitude is the point of view of an individual while human behavior is the outcome result revealed from the attitude influence </w:t>
            </w:r>
          </w:p>
        </w:tc>
      </w:tr>
      <w:tr w:rsidR="00126212" w:rsidRPr="007555FC" w:rsidTr="00572692">
        <w:tc>
          <w:tcPr>
            <w:tcW w:w="307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lastRenderedPageBreak/>
              <w:t>Decision Making Context</w:t>
            </w:r>
          </w:p>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tc>
        <w:tc>
          <w:tcPr>
            <w:tcW w:w="649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 xml:space="preserve">The point of final action undertaken and implemented from the perceived risk by the human concern </w:t>
            </w:r>
          </w:p>
        </w:tc>
      </w:tr>
    </w:tbl>
    <w:p w:rsidR="00126212" w:rsidRPr="00417E9A"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Source: </w:t>
      </w:r>
      <w:r w:rsidRPr="00A0185E">
        <w:rPr>
          <w:rFonts w:ascii="Times New Roman" w:hAnsi="Times New Roman" w:cs="Times New Roman"/>
          <w:b/>
          <w:sz w:val="24"/>
          <w:szCs w:val="24"/>
        </w:rPr>
        <w:fldChar w:fldCharType="begin" w:fldLock="1"/>
      </w:r>
      <w:r w:rsidRPr="00A0185E">
        <w:rPr>
          <w:rFonts w:ascii="Times New Roman" w:hAnsi="Times New Roman" w:cs="Times New Roman"/>
          <w:b/>
          <w:sz w:val="24"/>
          <w:szCs w:val="24"/>
        </w:rPr>
        <w:instrText>ADDIN CSL_CITATION {"citationItems":[{"id":"ITEM-1","itemData":{"author":[{"dropping-particle":"","family":"Guiso","given":"Luigi","non-dropping-particle":"","parse-names":false,"suffix":""},{"dropping-particle":"","family":"Paiella","given":"Monica","non-dropping-particle":"","parse-names":false,"suffix":""}],"container-title":"First draft 24.7.03; This draft 12.1.2004","id":"ITEM-1","issued":{"date-parts":[["2004"]]},"page":"1-35","title":"The Role of Risk Aversion in Predicting Individual Behaviour ¤","type":"article-journal"},"uris":["http://www.mendeley.com/documents/?uuid=bca6b3d5-9b93-4321-93c3-bd73f8a06ddf"]}],"mendeley":{"formattedCitation":"(Guiso and Paiella 2004)","plainTextFormattedCitation":"(Guiso and Paiella 2004)"},"properties":{"noteIndex":0},"schema":"https://github.com/citation-style-language/schema/raw/master/csl-citation.json"}</w:instrText>
      </w:r>
      <w:r w:rsidRPr="00A0185E">
        <w:rPr>
          <w:rFonts w:ascii="Times New Roman" w:hAnsi="Times New Roman" w:cs="Times New Roman"/>
          <w:b/>
          <w:sz w:val="24"/>
          <w:szCs w:val="24"/>
        </w:rPr>
        <w:fldChar w:fldCharType="separate"/>
      </w:r>
      <w:r w:rsidRPr="00A0185E">
        <w:rPr>
          <w:rFonts w:ascii="Times New Roman" w:hAnsi="Times New Roman" w:cs="Times New Roman"/>
          <w:b/>
          <w:noProof/>
          <w:sz w:val="24"/>
          <w:szCs w:val="24"/>
        </w:rPr>
        <w:t>(Guiso and Paiella 2004)</w:t>
      </w:r>
      <w:r w:rsidRPr="00A0185E">
        <w:rPr>
          <w:rFonts w:ascii="Times New Roman" w:hAnsi="Times New Roman" w:cs="Times New Roman"/>
          <w:b/>
          <w:sz w:val="24"/>
          <w:szCs w:val="24"/>
        </w:rPr>
        <w:fldChar w:fldCharType="end"/>
      </w:r>
    </w:p>
    <w:p w:rsidR="00126212"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Considering the theoretical profound relationship between the risk and the human behavior, to address the smoothly Financial Technology (Fin Tech) adoption process, it is imperative to focus on human behavior intention and attitudes while reflecting and responding to the risk mitigation process stages. From this regard, the theories which will explicate the human behavior intention and attitudes in the process of adoption a new technology is inevitable and indispensable to be employed, and ultimately the theory which will guide the decision making on the financial technology (Fin Tech) adoption mechanism. From this point of view, the study proposed the risk mitigation model, accompanied by the theoretical evidences supporting the Fin Tech perceived risks mitigation process.</w:t>
      </w:r>
    </w:p>
    <w:p w:rsidR="00126212" w:rsidRPr="00417E9A" w:rsidRDefault="00126212" w:rsidP="00126212">
      <w:pPr>
        <w:pStyle w:val="ListParagraph"/>
        <w:numPr>
          <w:ilvl w:val="0"/>
          <w:numId w:val="2"/>
        </w:numPr>
        <w:spacing w:after="200"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Fin Tech Adoption Risk Mitigation Model Accompanied By Theoretical Response and Decision Making Implications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Fin Tech symposium and discourse has become inevitable and vital in the financial services domain due to the recent exponential advanced of financial technology. The symposium and emerging of Fin Tech has profoundly accompanied by benefits and risk to the financial services domain. The proliferated growing number of risks accompanied by the Fin Tech is the fundamental reason for some researcher and practitioners pose the doubt and have skeptical view point that Fin Tech is not the future efficacy solution for the financial services industry domain.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Considering the proliferated escalated precarious number of Fin Tech adoption risks, in the occasion financial services industry domain inevitably demand the possible efficacy remedy for addressing the present financial markets challenges such as the presence of un necessary middle man costs, the contemporary study indispensably propose the perceived risks mitigation model accompanied by theoretical evidence support for explicating the two key narrative; first, delivering the theoretical perspective and knowledge on the perceived Fin Tech adoption risks in the process and stages of risk mitigation model, secondly, theoretical implications and decision making focusing the perceived risks in the Fin Tech adoption notion.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Towards contributing the theoretical innovation perspective for fin tech risk mitigation paradigm change, the proposed risk mitigation model comprises of five level, which are; personal risk perception, risk identification, risk assessment, risk strategies, and risk evaluation. The theoretical response and implications were explicated through the two theories, which are, The Theory of Reasoned Action (TRA) and Expected Utility Value Theory. The study profoundly applied theory of reasoned action in responding the risk mitigation model stages, from level 1 up </w:t>
      </w:r>
      <w:r w:rsidRPr="007555FC">
        <w:rPr>
          <w:rFonts w:ascii="Times New Roman" w:hAnsi="Times New Roman" w:cs="Times New Roman"/>
          <w:sz w:val="24"/>
          <w:szCs w:val="24"/>
        </w:rPr>
        <w:lastRenderedPageBreak/>
        <w:t>to level 4, where theoretical understanding were explicitly elicited to accompany the mitigation stages process. Ultimately, the theoretical implications and decision making on the perceive risks, at the final level of mitigation (Level 5) were explicated through the theory of Expected Utility Value.</w:t>
      </w:r>
    </w:p>
    <w:p w:rsidR="00126212" w:rsidRPr="00A0185E" w:rsidRDefault="00126212" w:rsidP="00126212">
      <w:pPr>
        <w:pStyle w:val="ListParagraph"/>
        <w:numPr>
          <w:ilvl w:val="0"/>
          <w:numId w:val="4"/>
        </w:numPr>
        <w:spacing w:after="200"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Financial Technology (Fin Tech) Risk Mitigation Proposed Model</w:t>
      </w:r>
    </w:p>
    <w:p w:rsidR="00126212" w:rsidRPr="007555FC" w:rsidRDefault="00126212" w:rsidP="00126212">
      <w:pPr>
        <w:spacing w:line="240" w:lineRule="auto"/>
        <w:jc w:val="both"/>
        <w:rPr>
          <w:rFonts w:ascii="Times New Roman" w:hAnsi="Times New Roman" w:cs="Times New Roman"/>
          <w:sz w:val="24"/>
          <w:szCs w:val="24"/>
        </w:rPr>
      </w:pPr>
    </w:p>
    <w:tbl>
      <w:tblPr>
        <w:tblStyle w:val="TableGrid"/>
        <w:tblW w:w="0" w:type="auto"/>
        <w:tblLook w:val="04A0"/>
      </w:tblPr>
      <w:tblGrid>
        <w:gridCol w:w="1859"/>
        <w:gridCol w:w="1881"/>
        <w:gridCol w:w="1867"/>
        <w:gridCol w:w="2109"/>
        <w:gridCol w:w="1860"/>
      </w:tblGrid>
      <w:tr w:rsidR="00126212" w:rsidRPr="007555FC" w:rsidTr="00572692">
        <w:tc>
          <w:tcPr>
            <w:tcW w:w="1915" w:type="dxa"/>
          </w:tcPr>
          <w:p w:rsidR="00126212" w:rsidRPr="00A0185E" w:rsidRDefault="00126212" w:rsidP="00126212">
            <w:pPr>
              <w:spacing w:line="240" w:lineRule="auto"/>
              <w:jc w:val="both"/>
              <w:rPr>
                <w:rFonts w:ascii="Times New Roman" w:hAnsi="Times New Roman"/>
                <w:b/>
                <w:sz w:val="24"/>
                <w:szCs w:val="24"/>
              </w:rPr>
            </w:pPr>
            <w:r w:rsidRPr="00A0185E">
              <w:rPr>
                <w:rFonts w:ascii="Times New Roman" w:hAnsi="Times New Roman"/>
                <w:b/>
                <w:sz w:val="24"/>
                <w:szCs w:val="24"/>
              </w:rPr>
              <w:t xml:space="preserve">Level – 1 </w:t>
            </w:r>
          </w:p>
        </w:tc>
        <w:tc>
          <w:tcPr>
            <w:tcW w:w="1915" w:type="dxa"/>
          </w:tcPr>
          <w:p w:rsidR="00126212" w:rsidRPr="00A0185E" w:rsidRDefault="00126212" w:rsidP="00126212">
            <w:pPr>
              <w:spacing w:line="240" w:lineRule="auto"/>
              <w:jc w:val="both"/>
              <w:rPr>
                <w:rFonts w:ascii="Times New Roman" w:hAnsi="Times New Roman"/>
                <w:b/>
                <w:sz w:val="24"/>
                <w:szCs w:val="24"/>
              </w:rPr>
            </w:pPr>
            <w:r w:rsidRPr="00A0185E">
              <w:rPr>
                <w:rFonts w:ascii="Times New Roman" w:hAnsi="Times New Roman"/>
                <w:b/>
                <w:sz w:val="24"/>
                <w:szCs w:val="24"/>
              </w:rPr>
              <w:t xml:space="preserve">Level - 2 </w:t>
            </w:r>
          </w:p>
        </w:tc>
        <w:tc>
          <w:tcPr>
            <w:tcW w:w="1915" w:type="dxa"/>
          </w:tcPr>
          <w:p w:rsidR="00126212" w:rsidRPr="00A0185E" w:rsidRDefault="00126212" w:rsidP="00126212">
            <w:pPr>
              <w:spacing w:line="240" w:lineRule="auto"/>
              <w:jc w:val="both"/>
              <w:rPr>
                <w:rFonts w:ascii="Times New Roman" w:hAnsi="Times New Roman"/>
                <w:b/>
                <w:sz w:val="24"/>
                <w:szCs w:val="24"/>
              </w:rPr>
            </w:pPr>
            <w:r w:rsidRPr="00A0185E">
              <w:rPr>
                <w:rFonts w:ascii="Times New Roman" w:hAnsi="Times New Roman"/>
                <w:b/>
                <w:sz w:val="24"/>
                <w:szCs w:val="24"/>
              </w:rPr>
              <w:t>Level  - 3</w:t>
            </w:r>
          </w:p>
        </w:tc>
        <w:tc>
          <w:tcPr>
            <w:tcW w:w="1915" w:type="dxa"/>
          </w:tcPr>
          <w:p w:rsidR="00126212" w:rsidRPr="00A0185E" w:rsidRDefault="00126212" w:rsidP="00126212">
            <w:pPr>
              <w:spacing w:line="240" w:lineRule="auto"/>
              <w:jc w:val="both"/>
              <w:rPr>
                <w:rFonts w:ascii="Times New Roman" w:hAnsi="Times New Roman"/>
                <w:b/>
                <w:sz w:val="24"/>
                <w:szCs w:val="24"/>
              </w:rPr>
            </w:pPr>
            <w:r w:rsidRPr="00A0185E">
              <w:rPr>
                <w:rFonts w:ascii="Times New Roman" w:hAnsi="Times New Roman"/>
                <w:b/>
                <w:sz w:val="24"/>
                <w:szCs w:val="24"/>
              </w:rPr>
              <w:t>Level  -  4</w:t>
            </w:r>
          </w:p>
        </w:tc>
        <w:tc>
          <w:tcPr>
            <w:tcW w:w="1916" w:type="dxa"/>
          </w:tcPr>
          <w:p w:rsidR="00126212" w:rsidRPr="00A0185E" w:rsidRDefault="00126212" w:rsidP="00126212">
            <w:pPr>
              <w:spacing w:line="240" w:lineRule="auto"/>
              <w:jc w:val="both"/>
              <w:rPr>
                <w:rFonts w:ascii="Times New Roman" w:hAnsi="Times New Roman"/>
                <w:b/>
                <w:sz w:val="24"/>
                <w:szCs w:val="24"/>
              </w:rPr>
            </w:pPr>
            <w:r w:rsidRPr="00A0185E">
              <w:rPr>
                <w:rFonts w:ascii="Times New Roman" w:hAnsi="Times New Roman"/>
                <w:b/>
                <w:sz w:val="24"/>
                <w:szCs w:val="24"/>
              </w:rPr>
              <w:t xml:space="preserve">Level  - 5 </w:t>
            </w:r>
          </w:p>
        </w:tc>
      </w:tr>
      <w:tr w:rsidR="00126212" w:rsidRPr="007555FC" w:rsidTr="00572692">
        <w:tc>
          <w:tcPr>
            <w:tcW w:w="1915"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Personal Risk Perception</w:t>
            </w:r>
          </w:p>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tc>
        <w:tc>
          <w:tcPr>
            <w:tcW w:w="1915"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Risk Identification</w:t>
            </w:r>
          </w:p>
        </w:tc>
        <w:tc>
          <w:tcPr>
            <w:tcW w:w="1915"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Risk Assessment</w:t>
            </w:r>
          </w:p>
        </w:tc>
        <w:tc>
          <w:tcPr>
            <w:tcW w:w="1915"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Risk Strategies</w:t>
            </w:r>
          </w:p>
        </w:tc>
        <w:tc>
          <w:tcPr>
            <w:tcW w:w="1916"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Risk Evaluation</w:t>
            </w:r>
          </w:p>
        </w:tc>
      </w:tr>
      <w:tr w:rsidR="00126212" w:rsidRPr="007555FC" w:rsidTr="00572692">
        <w:tc>
          <w:tcPr>
            <w:tcW w:w="1915" w:type="dxa"/>
          </w:tcPr>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tc>
        <w:tc>
          <w:tcPr>
            <w:tcW w:w="1915" w:type="dxa"/>
          </w:tcPr>
          <w:p w:rsidR="00126212" w:rsidRPr="007555FC" w:rsidRDefault="00126212" w:rsidP="00126212">
            <w:pPr>
              <w:spacing w:line="240" w:lineRule="auto"/>
              <w:jc w:val="both"/>
              <w:rPr>
                <w:rFonts w:ascii="Times New Roman" w:hAnsi="Times New Roman"/>
                <w:sz w:val="24"/>
                <w:szCs w:val="24"/>
              </w:rPr>
            </w:pPr>
          </w:p>
        </w:tc>
        <w:tc>
          <w:tcPr>
            <w:tcW w:w="1915" w:type="dxa"/>
          </w:tcPr>
          <w:p w:rsidR="00126212" w:rsidRPr="007555FC" w:rsidRDefault="00126212" w:rsidP="00126212">
            <w:pPr>
              <w:spacing w:line="240" w:lineRule="auto"/>
              <w:jc w:val="both"/>
              <w:rPr>
                <w:rFonts w:ascii="Times New Roman" w:hAnsi="Times New Roman"/>
                <w:sz w:val="24"/>
                <w:szCs w:val="24"/>
              </w:rPr>
            </w:pPr>
          </w:p>
        </w:tc>
        <w:tc>
          <w:tcPr>
            <w:tcW w:w="1915" w:type="dxa"/>
          </w:tcPr>
          <w:p w:rsidR="00126212" w:rsidRPr="007555FC" w:rsidRDefault="00126212" w:rsidP="00126212">
            <w:pPr>
              <w:pStyle w:val="ListParagraph"/>
              <w:numPr>
                <w:ilvl w:val="0"/>
                <w:numId w:val="1"/>
              </w:numPr>
              <w:spacing w:after="0" w:line="240" w:lineRule="auto"/>
              <w:jc w:val="both"/>
              <w:rPr>
                <w:rFonts w:ascii="Times New Roman" w:hAnsi="Times New Roman"/>
                <w:sz w:val="24"/>
                <w:szCs w:val="24"/>
              </w:rPr>
            </w:pPr>
            <w:r w:rsidRPr="007555FC">
              <w:rPr>
                <w:rFonts w:ascii="Times New Roman" w:hAnsi="Times New Roman"/>
                <w:sz w:val="24"/>
                <w:szCs w:val="24"/>
              </w:rPr>
              <w:t>Avoid</w:t>
            </w:r>
          </w:p>
          <w:p w:rsidR="00126212" w:rsidRPr="007555FC" w:rsidRDefault="00126212" w:rsidP="00126212">
            <w:pPr>
              <w:pStyle w:val="ListParagraph"/>
              <w:numPr>
                <w:ilvl w:val="0"/>
                <w:numId w:val="1"/>
              </w:numPr>
              <w:spacing w:after="0" w:line="240" w:lineRule="auto"/>
              <w:jc w:val="both"/>
              <w:rPr>
                <w:rFonts w:ascii="Times New Roman" w:hAnsi="Times New Roman"/>
                <w:sz w:val="24"/>
                <w:szCs w:val="24"/>
              </w:rPr>
            </w:pPr>
            <w:r w:rsidRPr="007555FC">
              <w:rPr>
                <w:rFonts w:ascii="Times New Roman" w:hAnsi="Times New Roman"/>
                <w:sz w:val="24"/>
                <w:szCs w:val="24"/>
              </w:rPr>
              <w:t>Transfer</w:t>
            </w:r>
          </w:p>
          <w:p w:rsidR="00126212" w:rsidRPr="007555FC" w:rsidRDefault="00126212" w:rsidP="00126212">
            <w:pPr>
              <w:pStyle w:val="ListParagraph"/>
              <w:numPr>
                <w:ilvl w:val="0"/>
                <w:numId w:val="1"/>
              </w:numPr>
              <w:spacing w:after="0" w:line="240" w:lineRule="auto"/>
              <w:jc w:val="both"/>
              <w:rPr>
                <w:rFonts w:ascii="Times New Roman" w:hAnsi="Times New Roman"/>
                <w:sz w:val="24"/>
                <w:szCs w:val="24"/>
              </w:rPr>
            </w:pPr>
            <w:r w:rsidRPr="007555FC">
              <w:rPr>
                <w:rFonts w:ascii="Times New Roman" w:hAnsi="Times New Roman"/>
                <w:sz w:val="24"/>
                <w:szCs w:val="24"/>
              </w:rPr>
              <w:t>Retain</w:t>
            </w:r>
          </w:p>
          <w:p w:rsidR="00126212" w:rsidRPr="007555FC" w:rsidRDefault="00126212" w:rsidP="00126212">
            <w:pPr>
              <w:pStyle w:val="ListParagraph"/>
              <w:numPr>
                <w:ilvl w:val="0"/>
                <w:numId w:val="1"/>
              </w:numPr>
              <w:spacing w:after="0" w:line="240" w:lineRule="auto"/>
              <w:jc w:val="both"/>
              <w:rPr>
                <w:rFonts w:ascii="Times New Roman" w:hAnsi="Times New Roman"/>
                <w:sz w:val="24"/>
                <w:szCs w:val="24"/>
              </w:rPr>
            </w:pPr>
            <w:r w:rsidRPr="007555FC">
              <w:rPr>
                <w:rFonts w:ascii="Times New Roman" w:hAnsi="Times New Roman"/>
                <w:sz w:val="24"/>
                <w:szCs w:val="24"/>
              </w:rPr>
              <w:t>Reduce</w:t>
            </w:r>
          </w:p>
        </w:tc>
        <w:tc>
          <w:tcPr>
            <w:tcW w:w="1916"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Decision Making</w:t>
            </w:r>
          </w:p>
        </w:tc>
      </w:tr>
    </w:tbl>
    <w:p w:rsidR="00126212" w:rsidRDefault="00126212" w:rsidP="00126212">
      <w:pPr>
        <w:spacing w:line="240" w:lineRule="auto"/>
        <w:jc w:val="both"/>
        <w:rPr>
          <w:rFonts w:ascii="Times New Roman" w:hAnsi="Times New Roman" w:cs="Times New Roman"/>
          <w:sz w:val="24"/>
          <w:szCs w:val="24"/>
        </w:rPr>
      </w:pP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Source; Self Innovation </w:t>
      </w:r>
      <w:proofErr w:type="gramStart"/>
      <w:r w:rsidRPr="00A0185E">
        <w:rPr>
          <w:rFonts w:ascii="Times New Roman" w:hAnsi="Times New Roman" w:cs="Times New Roman"/>
          <w:b/>
          <w:sz w:val="24"/>
          <w:szCs w:val="24"/>
        </w:rPr>
        <w:t>Towards</w:t>
      </w:r>
      <w:proofErr w:type="gramEnd"/>
      <w:r w:rsidRPr="00A0185E">
        <w:rPr>
          <w:rFonts w:ascii="Times New Roman" w:hAnsi="Times New Roman" w:cs="Times New Roman"/>
          <w:b/>
          <w:sz w:val="24"/>
          <w:szCs w:val="24"/>
        </w:rPr>
        <w:t xml:space="preserve"> Risk Mitigation Process </w:t>
      </w:r>
    </w:p>
    <w:p w:rsidR="00126212" w:rsidRPr="00417E9A" w:rsidRDefault="00126212" w:rsidP="00126212">
      <w:pPr>
        <w:pStyle w:val="ListParagraph"/>
        <w:numPr>
          <w:ilvl w:val="0"/>
          <w:numId w:val="4"/>
        </w:numPr>
        <w:spacing w:after="200"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Theoretical Response on Risks Mitigation and Decision Implications</w:t>
      </w:r>
      <w:r w:rsidRPr="00417E9A">
        <w:rPr>
          <w:rFonts w:ascii="Times New Roman" w:hAnsi="Times New Roman" w:cs="Times New Roman"/>
          <w:b/>
          <w:sz w:val="24"/>
          <w:szCs w:val="24"/>
        </w:rPr>
        <w:tab/>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w:t>
      </w:r>
      <w:proofErr w:type="gramStart"/>
      <w:r w:rsidRPr="00A0185E">
        <w:rPr>
          <w:rFonts w:ascii="Times New Roman" w:hAnsi="Times New Roman" w:cs="Times New Roman"/>
          <w:b/>
          <w:sz w:val="24"/>
          <w:szCs w:val="24"/>
        </w:rPr>
        <w:t>b-1</w:t>
      </w:r>
      <w:proofErr w:type="gramEnd"/>
      <w:r w:rsidRPr="00A0185E">
        <w:rPr>
          <w:rFonts w:ascii="Times New Roman" w:hAnsi="Times New Roman" w:cs="Times New Roman"/>
          <w:b/>
          <w:sz w:val="24"/>
          <w:szCs w:val="24"/>
        </w:rPr>
        <w:t>)Theory of Reasoned Action Response on Risk Mitigation Process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Considering the identified potential risks accompanied by the Financial Technology (Fin Tech) adoption process, and further the developed theoretical profoundly relationship between the risks and the human behavior, the next move, Theory of reasoned action pose the understanding of human behavior and attitudes in mitigating and responding to the perceived Fin Tech adoption risks while focusing to smoothly facilitation of the Financial Technology adoption process. From this part, the final part will focus on explicating the narrative of decision making mechanism and implication on the perceived Fin Tech adoption risks, that final part will further explicated by the theory of Expected Utility Value.</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Theory of reasoned action explicitly explicating the theoretical understanding on the perceived Fin Tech adoption risks responding to the mitigation process from the level 1 up to the level 4 of the Fin Tech risk mitigation process. From that regard, the study profoundly explicating the connection and the theoretical understanding between the perceived Fin Tech adoption risks and </w:t>
      </w:r>
      <w:r w:rsidRPr="007555FC">
        <w:rPr>
          <w:rFonts w:ascii="Times New Roman" w:hAnsi="Times New Roman" w:cs="Times New Roman"/>
          <w:sz w:val="24"/>
          <w:szCs w:val="24"/>
        </w:rPr>
        <w:lastRenderedPageBreak/>
        <w:t>the main theoretical constructs such as behavior intention, attitude influence, and subjective norm as reflected and addressing the Fin Tech adoption risks.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Theory Of Reasoned Action (TRA) founded and developed by  </w:t>
      </w:r>
      <w:proofErr w:type="spellStart"/>
      <w:r w:rsidRPr="007555FC">
        <w:rPr>
          <w:rFonts w:ascii="Times New Roman" w:hAnsi="Times New Roman" w:cs="Times New Roman"/>
          <w:sz w:val="24"/>
          <w:szCs w:val="24"/>
        </w:rPr>
        <w:t>Ajzen</w:t>
      </w:r>
      <w:proofErr w:type="spellEnd"/>
      <w:r w:rsidRPr="007555FC">
        <w:rPr>
          <w:rFonts w:ascii="Times New Roman" w:hAnsi="Times New Roman" w:cs="Times New Roman"/>
          <w:sz w:val="24"/>
          <w:szCs w:val="24"/>
        </w:rPr>
        <w:t xml:space="preserve"> and </w:t>
      </w:r>
      <w:proofErr w:type="spellStart"/>
      <w:r w:rsidRPr="007555FC">
        <w:rPr>
          <w:rFonts w:ascii="Times New Roman" w:hAnsi="Times New Roman" w:cs="Times New Roman"/>
          <w:sz w:val="24"/>
          <w:szCs w:val="24"/>
        </w:rPr>
        <w:t>Fishbein</w:t>
      </w:r>
      <w:proofErr w:type="spellEnd"/>
      <w:r w:rsidRPr="007555FC">
        <w:rPr>
          <w:rFonts w:ascii="Times New Roman" w:hAnsi="Times New Roman" w:cs="Times New Roman"/>
          <w:sz w:val="24"/>
          <w:szCs w:val="24"/>
        </w:rPr>
        <w:t xml:space="preserve"> in 1967, the theory primarily explicating the narrative of behavior intention in the occasion profoundly influenced by the two main constructs, which are, attitudes and the subjective norm,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{"citationItems":[{"id":"ITEM-1","itemData":{"DOI":"10.4018/IJCBPL.2017040101","author":[{"dropping-particle":"","family":"Momani","given":"Alaa M","non-dropping-particle":"","parse-names":false,"suffix":""},{"dropping-particle":"","family":"Jamous","given":"Mamoun","non-dropping-particle":"","parse-names":false,"suffix":""},{"dropping-particle":"","family":"Hilles","given":"Shadi M S","non-dropping-particle":"","parse-names":false,"suffix":""}],"container-title":"International Journal of Cyber Behavior,https://www.researchgate.net/publication/318091104 Technology","id":"ITEM-1","issue":"April","issued":{"date-parts":[["2017"]]},"title":"Technology Acceptance Theories : Review and Classification","type":"article-journal"},"uris":["http://www.mendeley.com/documents/?uuid=413dd6a3-7b05-4da2-9b20-82a5a59488e7"]}],"mendeley":{"formattedCitation":"(Momani, Jamous, and Hilles 2017b)","plainTextFormattedCitation":"(Momani, Jamous, and Hilles 2017b)","previouslyFormattedCitation":"(Momani, Jamous, and Hilles 2017b)"},"properties":{"noteIndex":0},"schema":"https://github.com/citation-style-language/schema/raw/master/csl-citation.json"}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(Momani, Jamous, and Hilles 2017b)</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Towards explicating the theoretical perspective, connection, and addressing the Fin Tech adoption risks mitigation levels and process, the study employed eight (8) constructs of the theory of reasoned action, which are; Attitude  Towards Behavior, Beliefs, Evaluation, Control Beliefs, Voluntariness, Long Term Consequences, Affect Towards Use, Facilitating Conditions. The proposed and identified theory of reasoned action constructs are profoundly addressing the perceived Fin Tech adoption risks and pose the indispensable theoretical understanding on the risk mitigating stages and process for the prosperity and radical of financial technology in the financial services industry domain. </w:t>
      </w:r>
    </w:p>
    <w:p w:rsidR="00126212"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Theory of reasoned action primarily focusing on observing human behavior through rigorously and vigilantly focusing on attitude impact,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{"citationItems":[{"id":"ITEM-1","itemData":{"DOI":"10.4018/IJCBPL.2017040101","author":[{"dropping-particle":"","family":"Momani","given":"Alaa M","non-dropping-particle":"","parse-names":false,"suffix":""},{"dropping-particle":"","family":"Jamous","given":"Mamoun","non-dropping-particle":"","parse-names":false,"suffix":""},{"dropping-particle":"","family":"Hilles","given":"Shadi M S","non-dropping-particle":"","parse-names":false,"suffix":""}],"container-title":"International Journal of Cyber Behavior, https://www.researchgate.net/publication/318091104","id":"ITEM-1","issue":"September","issued":{"date-parts":[["2017"]]},"page":"0-14","title":"Technology Acceptance Theories : Review and Classification","type":"article-journal"},"uris":["http://www.mendeley.com/documents/?uuid=1a0d3a14-7dd1-48c3-bd48-2396cb7c6a1d"]}],"mendeley":{"formattedCitation":"(Momani, Jamous, and Hilles 2017a)","plainTextFormattedCitation":"(Momani, Jamous, and Hilles 2017a)","previouslyFormattedCitation":"(Momani, Jamous, and Hilles 2017a)"},"properties":{"noteIndex":0},"schema":"https://github.com/citation-style-language/schema/raw/master/csl-citation.json"}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(Momani, Jamous, and Hilles 2017a)</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theory profoundly explicating human behavior suggesting that attitude poses the direct or indirect impact on the individual behavior,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{"citationItems":[{"id":"ITEM-1","itemData":{"DOI":"10.4018/IJCBPL.2017040101","author":[{"dropping-particle":"","family":"Momani","given":"Alaa M","non-dropping-particle":"","parse-names":false,"suffix":""},{"dropping-particle":"","family":"Jamous","given":"Mamoun","non-dropping-particle":"","parse-names":false,"suffix":""},{"dropping-particle":"","family":"Hilles","given":"Shadi M S","non-dropping-particle":"","parse-names":false,"suffix":""}],"container-title":"International Journal of Cyber Behavior, https://www.researchgate.net/publication/318091104","id":"ITEM-1","issue":"September","issued":{"date-parts":[["2017"]]},"page":"0-14","title":"Technology Acceptance Theories : Review and Classification","type":"article-journal"},"uris":["http://www.mendeley.com/documents/?uuid=1a0d3a14-7dd1-48c3-bd48-2396cb7c6a1d"]}],"mendeley":{"formattedCitation":"(Momani, Jamous, and Hilles 2017a)","plainTextFormattedCitation":"(Momani, Jamous, and Hilles 2017a)","previouslyFormattedCitation":"(Momani, Jamous, and Hilles 2017a)"},"properties":{"noteIndex":0},"schema":"https://github.com/citation-style-language/schema/raw/master/csl-citation.json"}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(Momani, Jamous, and Hilles 2017a)</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 theory of reasoned action is mainly constructed by two norms, which are; attitude towards individual behaviors and subjective norms,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{"citationItems":[{"id":"ITEM-1","itemData":{"DOI":"10.4018/IJCBPL.2017040101","author":[{"dropping-particle":"","family":"Momani","given":"Alaa M","non-dropping-particle":"","parse-names":false,"suffix":""},{"dropping-particle":"","family":"Jamous","given":"Mamoun","non-dropping-particle":"","parse-names":false,"suffix":""},{"dropping-particle":"","family":"Hilles","given":"Shadi M S","non-dropping-particle":"","parse-names":false,"suffix":""}],"container-title":"International Journal of Cyber Behavior, https://www.researchgate.net/publication/318091104","id":"ITEM-1","issue":"September","issued":{"date-parts":[["2017"]]},"page":"0-14","title":"Technology Acceptance Theories : Review and Classification","type":"article-journal"},"uris":["http://www.mendeley.com/documents/?uuid=1a0d3a14-7dd1-48c3-bd48-2396cb7c6a1d"]}],"mendeley":{"formattedCitation":"(Momani, Jamous, and Hilles 2017a)","plainTextFormattedCitation":"(Momani, Jamous, and Hilles 2017a)","previouslyFormattedCitation":"(Momani, Jamous, and Hilles 2017a)"},"properties":{"noteIndex":0},"schema":"https://github.com/citation-style-language/schema/raw/master/csl-citation.json"}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(Momani, Jamous, and Hilles 2017a)</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Theory of planned behavior is focusing on explicating three main constructs, which are, attitude towards individual behavior, subjective norm, and behavior controls,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{"citationItems":[{"id":"ITEM-1","itemData":{"DOI":"10.4018/IJCBPL.2017040101","author":[{"dropping-particle":"","family":"Momani","given":"Alaa M","non-dropping-particle":"","parse-names":false,"suffix":""},{"dropping-particle":"","family":"Jamous","given":"Mamoun","non-dropping-particle":"","parse-names":false,"suffix":""},{"dropping-particle":"","family":"Hilles","given":"Shadi M S","non-dropping-particle":"","parse-names":false,"suffix":""}],"container-title":"International Journal of Cyber Behavior, https://www.researchgate.net/publication/318091104","id":"ITEM-1","issue":"September","issued":{"date-parts":[["2017"]]},"page":"0-14","title":"Technology Acceptance Theories : Review and Classification","type":"article-journal"},"uris":["http://www.mendeley.com/documents/?uuid=1a0d3a14-7dd1-48c3-bd48-2396cb7c6a1d"]}],"mendeley":{"formattedCitation":"(Momani, Jamous, and Hilles 2017a)","plainTextFormattedCitation":"(Momani, Jamous, and Hilles 2017a)","previouslyFormattedCitation":"(Momani, Jamous, and Hilles 2017a)"},"properties":{"noteIndex":0},"schema":"https://github.com/citation-style-language/schema/raw/master/csl-citation.json"}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(Momani, Jamous, and Hilles 2017a)</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Theory of reasoned action pose the ground of adoption new technology through considering the three key factors , which are, the behavior intention of the respective person, which primarily influenced by the two factors, which are, attitudes and the subjective norm,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{"citationItems":[{"id":"ITEM-1","itemData":{"ISBN":"0025-6501","abstract":"Technology adoption is one of the mature areas of IS research. Research in this domain has evolved over time by conceptualizing new factors which can better explain the phenomena of technology adoption resulting in development of several theories and models. This process of evolution has been primarily driven by rapidly changing technology scenario and has led to new factors which are grounded in theory from other disciplines. In this paper, we strive to trace the evolution of various theories and models of technology adoption over the years with the objective of presenting an overview of this important domain to the researchers who intend to apply these models in their research. We also look at need for identification of new factors in the technology adoption models in wake of rapid technology changes in future.","author":[{"dropping-particle":"","family":"Sharma","given":"Rajesh","non-dropping-particle":"","parse-names":false,"suffix":""},{"dropping-particle":"","family":"Mishra","given":"Rajhans","non-dropping-particle":"","parse-names":false,"suffix":""}],"container-title":"Indore Management Journal","id":"ITEM-1","issue":"2","issued":{"date-parts":[["2014"]]},"page":"17-29","title":"A Review of Evolution of Theories and Models of Technology Adoption","type":"article-journal","volume":"6"},"uris":["http://www.mendeley.com/documents/?uuid=0a61e420-5710-471a-9f7e-ef72a3b4da32"]}],"mendeley":{"formattedCitation":"(Sharma and Mishra 2014)","plainTextFormattedCitation":"(Sharma and Mishra 2014)","previouslyFormattedCitation":"(Sharma and Mishra 2014)"},"properties":{"noteIndex":0},"schema":"https://github.com/citation-style-language/schema/raw/master/csl-citation.json"}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(Sharma and Mishra 2014)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Considering the theory of reasoned action, the argument is; the adoption of the financial technology is primarily depending on the customers behaviors believes which are basically influence customer attitudes towards adopting the fin tech,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Customers attitude towards the adoption of the Fin Tech is the main determinant of the adoption decision while the customer attitude is profoundly influenced by the customer behavior beliefs on the respective service,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From this regard, it is imperative to focus on understanding theoretical response on customer’s behaviors beliefs and attitudes towards mitigating adoption risks and re shaping the understand on the matter.  Exemplifying the pragmatic example of Fin Tech adoption key determinants, the research conducted through Hefei Science and Technology Rural Commercial Bank, and the results revealing that, Fin Tech user trusts has a significant influence on the customers behavior attitudes towards adopting the financial technology,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10.3390/sym11030340","author":[{"dropping-particle":"","family":"Hu","given":"Zhongqing","non-dropping-particle":"","parse-names":false,"suffix":""},{"dropping-particle":"","family":"Ding","given":"Shuai","non-dropping-particle":"","parse-names":false,"suffix":""},{"dropping-particle":"","family":"Li","given":"Shizheng","non-dropping-particle":"","parse-names":false,"suffix":""},{"dropping-particle":"","family":"Chen","given":"Luting","non-dropping-particle":"","parse-names":false,"suffix":""},{"dropping-particle":"","family":"Yang","given":"Shanlin","non-dropping-particle":"","parse-names":false,"suffix":""}],"container-title":"MDPI, Symmetry","id":"ITEM-1","issued":{"date-parts":[["2019"]]},"title":"Adoption Intention of Fintech Services for Bank Users: An Empirical Examination with an Extended Technology Acceptance Model","type":"article-journal"},"uris":["http://www.mendeley.com/documents/?uuid=8819e87d-c431-4130-92bb-3ef0e5849a4a"]}],"mendeley":{"formattedCitation":"(Hu et al. 2019)","plainTextFormattedCitation":"(Hu et al. 2019)","previouslyFormattedCitation":"(Hu et al. 2019)"},"properties":{"noteIndex":0},"schema":"https://github.com/citation-style-language/schema/raw/master/csl-citation.json"}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(Hu et al. 2019)</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The following model highlights the eight (8) constructs of the theory of reasoned action which profoundly explicating the behavior intention narrative towards addressing the perceived adoption Fin Tech risk in the financial services industry domain</w:t>
      </w:r>
    </w:p>
    <w:p w:rsidR="00126212" w:rsidRDefault="00126212">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lastRenderedPageBreak/>
        <w:t xml:space="preserve">Identified Eight Constructs of Theory of Reasoned Action Related and reflecting the risk mitigation levels and process </w:t>
      </w:r>
    </w:p>
    <w:tbl>
      <w:tblPr>
        <w:tblStyle w:val="TableGrid"/>
        <w:tblW w:w="0" w:type="auto"/>
        <w:tblLook w:val="04A0"/>
      </w:tblPr>
      <w:tblGrid>
        <w:gridCol w:w="3168"/>
        <w:gridCol w:w="6408"/>
      </w:tblGrid>
      <w:tr w:rsidR="00126212" w:rsidRPr="007555FC" w:rsidTr="00572692">
        <w:trPr>
          <w:trHeight w:val="413"/>
        </w:trPr>
        <w:tc>
          <w:tcPr>
            <w:tcW w:w="3168" w:type="dxa"/>
          </w:tcPr>
          <w:p w:rsidR="00126212" w:rsidRPr="007555FC" w:rsidRDefault="00126212" w:rsidP="00126212">
            <w:pPr>
              <w:spacing w:line="240" w:lineRule="auto"/>
              <w:jc w:val="both"/>
              <w:rPr>
                <w:rFonts w:ascii="Times New Roman" w:hAnsi="Times New Roman"/>
                <w:sz w:val="24"/>
                <w:szCs w:val="24"/>
              </w:rPr>
            </w:pPr>
            <w:r w:rsidRPr="00A0185E">
              <w:rPr>
                <w:rFonts w:ascii="Times New Roman" w:hAnsi="Times New Roman"/>
                <w:b/>
                <w:sz w:val="24"/>
                <w:szCs w:val="24"/>
              </w:rPr>
              <w:t xml:space="preserve">Constructs                                                    </w:t>
            </w:r>
          </w:p>
        </w:tc>
        <w:tc>
          <w:tcPr>
            <w:tcW w:w="6408" w:type="dxa"/>
          </w:tcPr>
          <w:p w:rsidR="00126212" w:rsidRPr="007555FC" w:rsidRDefault="00126212" w:rsidP="00126212">
            <w:pPr>
              <w:spacing w:line="240" w:lineRule="auto"/>
              <w:jc w:val="both"/>
              <w:rPr>
                <w:rFonts w:ascii="Times New Roman" w:hAnsi="Times New Roman"/>
                <w:sz w:val="24"/>
                <w:szCs w:val="24"/>
              </w:rPr>
            </w:pPr>
            <w:r w:rsidRPr="00A0185E">
              <w:rPr>
                <w:rFonts w:ascii="Times New Roman" w:hAnsi="Times New Roman"/>
                <w:b/>
                <w:sz w:val="24"/>
                <w:szCs w:val="24"/>
              </w:rPr>
              <w:t>Explanations</w:t>
            </w:r>
          </w:p>
        </w:tc>
      </w:tr>
      <w:tr w:rsidR="00126212" w:rsidRPr="007555FC" w:rsidTr="00572692">
        <w:trPr>
          <w:trHeight w:val="1583"/>
        </w:trPr>
        <w:tc>
          <w:tcPr>
            <w:tcW w:w="3168" w:type="dxa"/>
          </w:tcPr>
          <w:p w:rsidR="00126212" w:rsidRPr="00417E9A"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Attitude  Towards Behavior</w:t>
            </w:r>
          </w:p>
        </w:tc>
        <w:tc>
          <w:tcPr>
            <w:tcW w:w="640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“An individual’s positive or negative feelings (evaluative affect) about performing the target behavi</w:t>
            </w:r>
            <w:r>
              <w:rPr>
                <w:rFonts w:ascii="Times New Roman" w:hAnsi="Times New Roman"/>
                <w:sz w:val="24"/>
                <w:szCs w:val="24"/>
              </w:rPr>
              <w:t>or”</w:t>
            </w:r>
          </w:p>
        </w:tc>
      </w:tr>
      <w:tr w:rsidR="00126212" w:rsidRPr="007555FC" w:rsidTr="00572692">
        <w:tc>
          <w:tcPr>
            <w:tcW w:w="316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Beliefs</w:t>
            </w:r>
          </w:p>
          <w:p w:rsidR="00126212" w:rsidRPr="007555FC" w:rsidRDefault="00126212" w:rsidP="00126212">
            <w:pPr>
              <w:spacing w:line="240" w:lineRule="auto"/>
              <w:jc w:val="both"/>
              <w:rPr>
                <w:rFonts w:ascii="Times New Roman" w:hAnsi="Times New Roman"/>
                <w:sz w:val="24"/>
                <w:szCs w:val="24"/>
              </w:rPr>
            </w:pPr>
          </w:p>
        </w:tc>
        <w:tc>
          <w:tcPr>
            <w:tcW w:w="640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“The individual’s subjective probability that performing the target behavior will result the consequence”</w:t>
            </w:r>
          </w:p>
        </w:tc>
      </w:tr>
      <w:tr w:rsidR="00126212" w:rsidRPr="007555FC" w:rsidTr="00572692">
        <w:trPr>
          <w:trHeight w:val="863"/>
        </w:trPr>
        <w:tc>
          <w:tcPr>
            <w:tcW w:w="316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Evaluation</w:t>
            </w:r>
          </w:p>
        </w:tc>
        <w:tc>
          <w:tcPr>
            <w:tcW w:w="640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“An implicit evaluative response” to the consequence”</w:t>
            </w:r>
          </w:p>
        </w:tc>
      </w:tr>
      <w:tr w:rsidR="00126212" w:rsidRPr="007555FC" w:rsidTr="00572692">
        <w:tc>
          <w:tcPr>
            <w:tcW w:w="316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Control Beliefs</w:t>
            </w:r>
          </w:p>
          <w:p w:rsidR="00126212" w:rsidRPr="007555FC" w:rsidRDefault="00126212" w:rsidP="00126212">
            <w:pPr>
              <w:spacing w:line="240" w:lineRule="auto"/>
              <w:jc w:val="both"/>
              <w:rPr>
                <w:rFonts w:ascii="Times New Roman" w:hAnsi="Times New Roman"/>
                <w:sz w:val="24"/>
                <w:szCs w:val="24"/>
              </w:rPr>
            </w:pPr>
          </w:p>
        </w:tc>
        <w:tc>
          <w:tcPr>
            <w:tcW w:w="640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“Control beliefs have to do with the perceived presence of factors that may facilitate or impede performance of a behavior”</w:t>
            </w:r>
          </w:p>
        </w:tc>
      </w:tr>
      <w:tr w:rsidR="00126212" w:rsidRPr="007555FC" w:rsidTr="00572692">
        <w:tc>
          <w:tcPr>
            <w:tcW w:w="316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Voluntariness</w:t>
            </w:r>
          </w:p>
          <w:p w:rsidR="00126212" w:rsidRPr="007555FC" w:rsidRDefault="00126212" w:rsidP="00126212">
            <w:pPr>
              <w:spacing w:line="240" w:lineRule="auto"/>
              <w:jc w:val="both"/>
              <w:rPr>
                <w:rFonts w:ascii="Times New Roman" w:hAnsi="Times New Roman"/>
                <w:sz w:val="24"/>
                <w:szCs w:val="24"/>
              </w:rPr>
            </w:pPr>
          </w:p>
        </w:tc>
        <w:tc>
          <w:tcPr>
            <w:tcW w:w="640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“The extent to which potential adopters perceive the adoption decision to be non-mandatory”</w:t>
            </w:r>
          </w:p>
        </w:tc>
      </w:tr>
      <w:tr w:rsidR="00126212" w:rsidRPr="007555FC" w:rsidTr="00572692">
        <w:tc>
          <w:tcPr>
            <w:tcW w:w="3168" w:type="dxa"/>
          </w:tcPr>
          <w:p w:rsidR="00126212" w:rsidRPr="007555FC" w:rsidRDefault="00126212" w:rsidP="00126212">
            <w:pPr>
              <w:spacing w:line="240" w:lineRule="auto"/>
              <w:jc w:val="both"/>
              <w:rPr>
                <w:rFonts w:ascii="Times New Roman" w:hAnsi="Times New Roman"/>
                <w:sz w:val="24"/>
                <w:szCs w:val="24"/>
              </w:rPr>
            </w:pPr>
            <w:r>
              <w:rPr>
                <w:rFonts w:ascii="Times New Roman" w:hAnsi="Times New Roman"/>
                <w:sz w:val="24"/>
                <w:szCs w:val="24"/>
              </w:rPr>
              <w:t>Long Term Consequence</w:t>
            </w:r>
          </w:p>
        </w:tc>
        <w:tc>
          <w:tcPr>
            <w:tcW w:w="640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“Outcomes that have a pay-off in the future”</w:t>
            </w:r>
          </w:p>
        </w:tc>
      </w:tr>
      <w:tr w:rsidR="00126212" w:rsidRPr="007555FC" w:rsidTr="00572692">
        <w:tc>
          <w:tcPr>
            <w:tcW w:w="316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Affect Towards Use</w:t>
            </w:r>
          </w:p>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tc>
        <w:tc>
          <w:tcPr>
            <w:tcW w:w="640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“Feelings of joy, elation, or pleasure, or depression, disgust, displeasure, or hate associated by an individual with a particular act”</w:t>
            </w:r>
          </w:p>
        </w:tc>
      </w:tr>
      <w:tr w:rsidR="00126212" w:rsidRPr="007555FC" w:rsidTr="00572692">
        <w:tc>
          <w:tcPr>
            <w:tcW w:w="316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Facilitating Conditions</w:t>
            </w:r>
          </w:p>
          <w:p w:rsidR="00126212" w:rsidRPr="007555FC" w:rsidRDefault="00126212" w:rsidP="00126212">
            <w:pPr>
              <w:spacing w:line="240" w:lineRule="auto"/>
              <w:jc w:val="both"/>
              <w:rPr>
                <w:rFonts w:ascii="Times New Roman" w:hAnsi="Times New Roman"/>
                <w:sz w:val="24"/>
                <w:szCs w:val="24"/>
              </w:rPr>
            </w:pPr>
          </w:p>
          <w:p w:rsidR="00126212" w:rsidRPr="007555FC" w:rsidRDefault="00126212" w:rsidP="00126212">
            <w:pPr>
              <w:spacing w:line="240" w:lineRule="auto"/>
              <w:jc w:val="both"/>
              <w:rPr>
                <w:rFonts w:ascii="Times New Roman" w:hAnsi="Times New Roman"/>
                <w:sz w:val="24"/>
                <w:szCs w:val="24"/>
              </w:rPr>
            </w:pPr>
          </w:p>
        </w:tc>
        <w:tc>
          <w:tcPr>
            <w:tcW w:w="640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“Objective factors in the environment that observers agree to make an act easy to accomplish. For example, returning items purchased online is facilitated when no fee is charged to return the item. In an information system context, “Provision of support for users of PCs may be one type of facilitating condition that can influence system utilization”</w:t>
            </w:r>
          </w:p>
        </w:tc>
      </w:tr>
    </w:tbl>
    <w:p w:rsidR="00126212" w:rsidRPr="007555FC" w:rsidRDefault="00126212" w:rsidP="00126212">
      <w:pPr>
        <w:spacing w:line="240" w:lineRule="auto"/>
        <w:jc w:val="both"/>
        <w:rPr>
          <w:rFonts w:ascii="Times New Roman" w:hAnsi="Times New Roman" w:cs="Times New Roman"/>
          <w:sz w:val="24"/>
          <w:szCs w:val="24"/>
        </w:rPr>
      </w:pPr>
    </w:p>
    <w:p w:rsidR="00126212" w:rsidRPr="00417E9A"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Source , </w:t>
      </w:r>
      <w:r w:rsidRPr="00A0185E">
        <w:rPr>
          <w:rFonts w:ascii="Times New Roman" w:hAnsi="Times New Roman" w:cs="Times New Roman"/>
          <w:b/>
          <w:sz w:val="24"/>
          <w:szCs w:val="24"/>
        </w:rPr>
        <w:fldChar w:fldCharType="begin" w:fldLock="1"/>
      </w:r>
      <w:r w:rsidRPr="00A0185E">
        <w:rPr>
          <w:rFonts w:ascii="Times New Roman" w:hAnsi="Times New Roman" w:cs="Times New Roman"/>
          <w:b/>
          <w:sz w:val="24"/>
          <w:szCs w:val="24"/>
        </w:rPr>
        <w:instrText>ADDIN CSL_CITATION {"citationItems":[{"id":"ITEM-1","itemData":{"DOI":"10.4018/IJCBPL.2017040101","author":[{"dropping-particle":"","family":"Momani","given":"Alaa M","non-dropping-particle":"","parse-names":false,"suffix":""},{"dropping-particle":"","family":"Jamous","given":"Mamoun","non-dropping-particle":"","parse-names":false,"suffix":""},{"dropping-particle":"","family":"Hilles","given":"Shadi M S","non-dropping-particle":"","parse-names":false,"suffix":""}],"container-title":"International Journal of Cyber Behavior, https://www.researchgate.net/publication/318091104","id":"ITEM-1","issue":"September","issued":{"date-parts":[["2017"]]},"page":"0-14","title":"Technology Acceptance Theories : Review and Classification","type":"article-journal"},"uris":["http://www.mendeley.com/documents/?uuid=1a0d3a14-7dd1-48c3-bd48-2396cb7c6a1d"]}],"mendeley":{"formattedCitation":"(Momani, Jamous, and Hilles 2017a)","plainTextFormattedCitation":"(Momani, Jamous, and Hilles 2017a)","previouslyFormattedCitation":"(Momani, Jamous, and Hilles 2017a)"},"properties":{"noteIndex":0},"schema":"https://github.com/citation-style-language/schema/raw/master/csl-citation.json"}</w:instrText>
      </w:r>
      <w:r w:rsidRPr="00A0185E">
        <w:rPr>
          <w:rFonts w:ascii="Times New Roman" w:hAnsi="Times New Roman" w:cs="Times New Roman"/>
          <w:b/>
          <w:sz w:val="24"/>
          <w:szCs w:val="24"/>
        </w:rPr>
        <w:fldChar w:fldCharType="separate"/>
      </w:r>
      <w:r w:rsidRPr="00A0185E">
        <w:rPr>
          <w:rFonts w:ascii="Times New Roman" w:hAnsi="Times New Roman" w:cs="Times New Roman"/>
          <w:b/>
          <w:noProof/>
          <w:sz w:val="24"/>
          <w:szCs w:val="24"/>
        </w:rPr>
        <w:t>(Momani, Jamous, and Hilles 2017a)</w:t>
      </w:r>
      <w:r w:rsidRPr="00A0185E">
        <w:rPr>
          <w:rFonts w:ascii="Times New Roman" w:hAnsi="Times New Roman" w:cs="Times New Roman"/>
          <w:b/>
          <w:sz w:val="24"/>
          <w:szCs w:val="24"/>
        </w:rPr>
        <w:fldChar w:fldCharType="end"/>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Fin Tech Adoption risks mitigation process will be explicated and addressed through the theory of reasoned action and the theory of Expected value of utility. The theoretical innovation perspective and connection to the perceived risks from level 1 up to the level 4 will be explicated through the theory of reasoned action (TRA), while the theory of Expected Utility Value will </w:t>
      </w:r>
      <w:r w:rsidRPr="007555FC">
        <w:rPr>
          <w:rFonts w:ascii="Times New Roman" w:hAnsi="Times New Roman" w:cs="Times New Roman"/>
          <w:sz w:val="24"/>
          <w:szCs w:val="24"/>
        </w:rPr>
        <w:lastRenderedPageBreak/>
        <w:t xml:space="preserve">explicate the final level of Fin Tech Risk mitigation process (Level 5) primarily focusing on decision making and implications on the Fin Tech adoption perceived risks.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Considering the level one of the risk mitigation process (Personal risk perception), the notion of personal risk perception is primarily focusing on human behavior view point towards the respective Fin Tech identified risk. From that regard, the theory of reasoned action through the construct of “attitude towards behavior” pose the indispensable understanding and connection between the perceived risks, human behavior, and </w:t>
      </w:r>
      <w:proofErr w:type="spellStart"/>
      <w:r w:rsidRPr="007555FC">
        <w:rPr>
          <w:rFonts w:ascii="Times New Roman" w:hAnsi="Times New Roman" w:cs="Times New Roman"/>
          <w:sz w:val="24"/>
          <w:szCs w:val="24"/>
        </w:rPr>
        <w:t>sharping</w:t>
      </w:r>
      <w:proofErr w:type="spellEnd"/>
      <w:r w:rsidRPr="007555FC">
        <w:rPr>
          <w:rFonts w:ascii="Times New Roman" w:hAnsi="Times New Roman" w:cs="Times New Roman"/>
          <w:sz w:val="24"/>
          <w:szCs w:val="24"/>
        </w:rPr>
        <w:t xml:space="preserve"> the mitigation response. Attitude towards behavior construct primarily focusing on explicating the narrative of attitude influence on the behavior intention towards performing or not performing the particular action. Responding and reflecting the mitigation process, the argument is the fin tech user attitude is the core driver on influencing the behavior intention of the Fin Tech user whether to adopt/use the Fin Tech product. Exemplifying the notion of customer behavior and the influence of attitude in the adoption of the fin tech, the literature of,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{"citationItems":[{"id":"ITEM-1","itemData":{"ISBN":"9780998133119","author":[{"dropping-particle":"","family":"Ryu","given":"Hyun-sun","non-dropping-particle":"","parse-names":false,"suffix":""}],"container-title":"Proceedings of the 51st Hawaii International Conference on System Sciences | 2018 Understanding","id":"ITEM-1","issued":{"date-parts":[["2018"]]},"page":"3864-3873","title":"Understanding Benefit and Risk Framework of Fintech Adoption : Comparison of Early Adopters and Late Adopters","type":"article-journal"},"uris":["http://www.mendeley.com/documents/?uuid=7c6495ef-d9c5-44b8-8aab-52516a05aadc"]}],"mendeley":{"formattedCitation":"(Ryu 2018)","plainTextFormattedCitation":"(Ryu 2018)","previouslyFormattedCitation":"(Ryu 2018)"},"properties":{"noteIndex":0},"schema":"https://github.com/citation-style-language/schema/raw/master/csl-citation.json"}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(Ryu 2018)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arguing that,  Customers attitude towards the adoption of the Fin Tech is the main determinant of the adoption decision while the customer attitude is profoundly influenced by the customer behavior beliefs on the respective service.</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Explicating the second level of risk mitigation process (Risk Identification), the notion of identifying the risk by the Fin Tech users might be profoundly guided by the beliefs. From the perspective that identification of risk might be profoundly guided by the beliefs, theory of reasoned action explicitly narrating the narrative of human beliefs as one of the theory constructs. Theoretical point of view, Beliefs explicating personal understanding that undertaking a particular behavior might produce a particular consequence. Theoretical support on responding the mitigation process particularly in the identification of risk level, to engage the Fin Tech users in smoothly adoption of the fin tech services, it is inevitable and indispensably to focus on </w:t>
      </w:r>
      <w:proofErr w:type="spellStart"/>
      <w:r w:rsidRPr="007555FC">
        <w:rPr>
          <w:rFonts w:ascii="Times New Roman" w:hAnsi="Times New Roman" w:cs="Times New Roman"/>
          <w:sz w:val="24"/>
          <w:szCs w:val="24"/>
        </w:rPr>
        <w:t>sharping</w:t>
      </w:r>
      <w:proofErr w:type="spellEnd"/>
      <w:r w:rsidRPr="007555FC">
        <w:rPr>
          <w:rFonts w:ascii="Times New Roman" w:hAnsi="Times New Roman" w:cs="Times New Roman"/>
          <w:sz w:val="24"/>
          <w:szCs w:val="24"/>
        </w:rPr>
        <w:t xml:space="preserve"> and directing their beliefs into a proper way with positive impact on Fin Tech adoption decision making. In a pragmatic example,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{"citationItems":[{"id":"ITEM-1","itemData":{"ISBN":"0025-6501","abstract":"Technology adoption is one of the mature areas of IS research. Research in this domain has evolved over time by conceptualizing new factors which can better explain the phenomena of technology adoption resulting in development of several theories and models. This process of evolution has been primarily driven by rapidly changing technology scenario and has led to new factors which are grounded in theory from other disciplines. In this paper, we strive to trace the evolution of various theories and models of technology adoption over the years with the objective of presenting an overview of this important domain to the researchers who intend to apply these models in their research. We also look at need for identification of new factors in the technology adoption models in wake of rapid technology changes in future.","author":[{"dropping-particle":"","family":"Sharma","given":"Rajesh","non-dropping-particle":"","parse-names":false,"suffix":""},{"dropping-particle":"","family":"Mishra","given":"Rajhans","non-dropping-particle":"","parse-names":false,"suffix":""}],"container-title":"Indore Management Journal","id":"ITEM-1","issue":"2","issued":{"date-parts":[["2014"]]},"page":"17-29","title":"A Review of Evolution of Theories and Models of Technology Adoption","type":"article-journal","volume":"6"},"uris":["http://www.mendeley.com/documents/?uuid=0a61e420-5710-471a-9f7e-ef72a3b4da32"]}],"mendeley":{"formattedCitation":"(Sharma and Mishra 2014)","plainTextFormattedCitation":"(Sharma and Mishra 2014)","previouslyFormattedCitation":"(Sharma and Mishra 2014)"},"properties":{"noteIndex":0},"schema":"https://github.com/citation-style-language/schema/raw/master/csl-citation.json"}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(Sharma and Mishra 2014)</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exemplifying the narrative of belief through the theory of reasoned action as the significant factor in technology adoption notion, explicating that, Theory of reasoned action pose the ground of adoption new technology through considering the three key factors , which are, the behavior intention of the respective person, which primarily influenced by the two factors, which are, attitudes and the beliefs.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third level of risk Fin Tech adoption risk mitigation termed as Risk assessment is primarily focusing on analyzing the respective perceive risk as the process of decision making on whether to adopt or not. The notion of risk assessment is well reflected in the theory of reasoned action through the narrative construct of “Long term consequence”. </w:t>
      </w:r>
      <w:proofErr w:type="gramStart"/>
      <w:r w:rsidRPr="007555FC">
        <w:rPr>
          <w:rFonts w:ascii="Times New Roman" w:hAnsi="Times New Roman" w:cs="Times New Roman"/>
          <w:sz w:val="24"/>
          <w:szCs w:val="24"/>
        </w:rPr>
        <w:t>Long term consequence in the theory of reasoned action explicitly explicating the course of action which will trigger future beneficial outcomes after implementation.</w:t>
      </w:r>
      <w:proofErr w:type="gramEnd"/>
      <w:r w:rsidRPr="007555FC">
        <w:rPr>
          <w:rFonts w:ascii="Times New Roman" w:hAnsi="Times New Roman" w:cs="Times New Roman"/>
          <w:sz w:val="24"/>
          <w:szCs w:val="24"/>
        </w:rPr>
        <w:t xml:space="preserve"> The meaning is the adoption of the perceive fin tech risks are primarily determined by the human behavior and point of view that in future the course of action will yield the fruitfully results. From this ground, the theoretical argument pose the inevitable innovation of considering re </w:t>
      </w:r>
      <w:proofErr w:type="spellStart"/>
      <w:r w:rsidRPr="007555FC">
        <w:rPr>
          <w:rFonts w:ascii="Times New Roman" w:hAnsi="Times New Roman" w:cs="Times New Roman"/>
          <w:sz w:val="24"/>
          <w:szCs w:val="24"/>
        </w:rPr>
        <w:t>sharping</w:t>
      </w:r>
      <w:proofErr w:type="spellEnd"/>
      <w:r w:rsidRPr="007555FC">
        <w:rPr>
          <w:rFonts w:ascii="Times New Roman" w:hAnsi="Times New Roman" w:cs="Times New Roman"/>
          <w:sz w:val="24"/>
          <w:szCs w:val="24"/>
        </w:rPr>
        <w:t xml:space="preserve"> human behaviors and attitudes respective and focusing on long term consequence against the notion of adopting the fin tech perceived risks. </w:t>
      </w:r>
      <w:r w:rsidRPr="007555FC">
        <w:rPr>
          <w:rFonts w:ascii="Times New Roman" w:hAnsi="Times New Roman" w:cs="Times New Roman"/>
          <w:sz w:val="24"/>
          <w:szCs w:val="24"/>
        </w:rPr>
        <w:lastRenderedPageBreak/>
        <w:t xml:space="preserve">Exemplifying the notion of long term consequence,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{"citationItems":[{"id":"ITEM-1","itemData":{"DOI":"10.4018/IJCBPL.2017040101","author":[{"dropping-particle":"","family":"Momani","given":"Alaa M","non-dropping-particle":"","parse-names":false,"suffix":""},{"dropping-particle":"","family":"Jamous","given":"Mamoun","non-dropping-particle":"","parse-names":false,"suffix":""},{"dropping-particle":"","family":"Hilles","given":"Shadi M S","non-dropping-particle":"","parse-names":false,"suffix":""}],"container-title":"International Journal of Cyber Behavior, https://www.researchgate.net/publication/318091104","id":"ITEM-1","issue":"September","issued":{"date-parts":[["2017"]]},"page":"0-14","title":"Technology Acceptance Theories : Review and Classification","type":"article-journal"},"uris":["http://www.mendeley.com/documents/?uuid=1a0d3a14-7dd1-48c3-bd48-2396cb7c6a1d"]}],"mendeley":{"formattedCitation":"(Momani, Jamous, and Hilles 2017a)","plainTextFormattedCitation":"(Momani, Jamous, and Hilles 2017a)","previouslyFormattedCitation":"(Momani, Jamous, and Hilles 2017a)"},"properties":{"noteIndex":0},"schema":"https://github.com/citation-style-language/schema/raw/master/csl-citation.json"}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(Momani, Jamous, and Hilles 2017a)</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implicitly explication the notion however without eliciting the linkage to Fin Tech, explicating that, the adoption of the new technology is profoundly determined by the technology users long term consequences of the adoption of the respective technology.</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coverage of the theory of reasoned action (TRA) in responding the Fin Tech risk mitigation process come to an end on the fourth level named risk strategies. Risk strategy level is focusing on mitigating the risks through pointing out the classification of course of actions to be undertaken reflection the perceived risks, these course of actions are such as avoid the risk, transfer the risk, retain the risk, or reduce the risk. Undertaking these identified course of actions (avoid the risk, transfer the risk, retain the risk, or reduce the risk) are basically influenced by the human behavior intention, attitude, and evaluation of the perceived risks. All these factors which influence the course of action in the mitigation of the risk process (human behavior intention, attitude, and evaluation) are among of the key constructs of the theory of reasoned action. Theory of reasoned action through the construct of “Evaluation” poses the indispensable knowledge on addressing and responding on the risk mitigation level four (Risk strategies). The theory emphasizing that, evaluation process is the human behavior of reflecting the both sides of taking the particular course of action and their future outcomes, meaning that towards introducing the Fin Tech services for adoption to the customers it is inevitable to prepare and Sharpe the brain of customers in evaluation positive outcome perspectives. In a pragmatic example, the literature of,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{"citationItems":[{"id":"ITEM-1","itemData":{"DOI":"10.4018/IJCBPL.2017040101","author":[{"dropping-particle":"","family":"Momani","given":"Alaa M","non-dropping-particle":"","parse-names":false,"suffix":""},{"dropping-particle":"","family":"Jamous","given":"Mamoun","non-dropping-particle":"","parse-names":false,"suffix":""},{"dropping-particle":"","family":"Hilles","given":"Shadi M S","non-dropping-particle":"","parse-names":false,"suffix":""}],"container-title":"International Journal of Cyber Behavior,https://www.researchgate.net/publication/318091104 Technology","id":"ITEM-1","issue":"April","issued":{"date-parts":[["2017"]]},"title":"Technology Acceptance Theories : Review and Classification","type":"article-journal"},"uris":["http://www.mendeley.com/documents/?uuid=413dd6a3-7b05-4da2-9b20-82a5a59488e7"]}],"mendeley":{"formattedCitation":"(Momani, Jamous, and Hilles 2017b)","plainTextFormattedCitation":"(Momani, Jamous, and Hilles 2017b)","previouslyFormattedCitation":"(Momani, Jamous, and Hilles 2017b)"},"properties":{"noteIndex":0},"schema":"https://github.com/citation-style-language/schema/raw/master/csl-citation.json"}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(Momani, Jamous, and Hilles 2017b)</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explicating the notion of evaluation towards the adoption of the new technology, arguing that, technology users in many occasions depend on the implicitly evaluation of the respective technology before the decision of acceptance or rejection. </w:t>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w:t>
      </w:r>
      <w:proofErr w:type="gramStart"/>
      <w:r w:rsidRPr="00A0185E">
        <w:rPr>
          <w:rFonts w:ascii="Times New Roman" w:hAnsi="Times New Roman" w:cs="Times New Roman"/>
          <w:b/>
          <w:sz w:val="24"/>
          <w:szCs w:val="24"/>
        </w:rPr>
        <w:t>b-2</w:t>
      </w:r>
      <w:proofErr w:type="gramEnd"/>
      <w:r w:rsidRPr="00A0185E">
        <w:rPr>
          <w:rFonts w:ascii="Times New Roman" w:hAnsi="Times New Roman" w:cs="Times New Roman"/>
          <w:b/>
          <w:sz w:val="24"/>
          <w:szCs w:val="24"/>
        </w:rPr>
        <w:t>)Expected Utility Value Theory Focusing on Decision Making &amp; Implications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final level (5) of Fin Tech adoption risk mitigation process (Risk evaluation and decision making level) is profoundly explicated through the theory of Expected Utility Value Theory, and further the theory pose the way path on decision making mechanism on the perceive Fin Tech Adoption risks and theoretical implications on the notion of Financial technology adoption risks and the entire financial services industry domain.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Expected Utility Valued Theory is primarily describing the notion of decision making which profoundly determined by the perspective of expected utility value of undertaking the particular course of action,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{"citationItems":[{"id":"ITEM-1","itemData":{"DOI":"10.1007/978-3-540-85711-2","ISBN":"9783540857105","abstract":"In 1908, Vinzenz Bronzin, a professor of mathematics at the Accademia di Commercio e Nautica in Trieste, published a booklet in German entitled Theorie der Prämiengeschäfte (Theory of Premium Contracts) which is an old type of option contract. Almost like Bachelier's now famous dissertation (1900), the work seems to have been forgotten shortly after it was published. However, almost every element of modern option pricing can be found in Bronzin's book. He derives option prices for an illustrative set of distributions, including the Normal. - This volume includes a reprint of the original German text, a translation, as well as an appreciation of Bronzin's work from various perspectives (economics, history of finance, sociology, economic history) including some details about the professional life and circumstances of the author. The book brings Bronzin's early work to light again and adds an almost forgotten piece of research to the theory of option pricing. © 2009 Springer-Verlag Berlin Heidelberg.","author":[{"dropping-particle":"","family":"Lengwiler","given":"Yvan","non-dropping-particle":"","parse-names":false,"suffix":""}],"container-title":"Yvan Lengwiler† June 2008 Contribution to the Collective Volume in Honor of the 100th Anniversary of Vinzenz Bronzin’s “Theorie der Prämiengeschäfte,” to be published by Springer Verlag.","id":"ITEM-1","issued":{"date-parts":[["2008"]]},"title":"The Origins of Expected Utility Theory","type":"article-journal"},"uris":["http://www.mendeley.com/documents/?uuid=5e31bc58-4e67-4988-a12c-9ee27e474679"]}],"mendeley":{"formattedCitation":"(Lengwiler 2008)","plainTextFormattedCitation":"(Lengwiler 2008)","previouslyFormattedCitation":"(Lengwiler 2008)"},"properties":{"noteIndex":0},"schema":"https://github.com/citation-style-language/schema/raw/master/csl-citation.json"}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(Lengwiler 2008)</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The main constructs of the theory are; expected utility value and its influence to the narrative of decision making of a particular action. Expected utility value theory explicitly explicating the narrative of decision making in taking risk emphasizing that the expected utility value after taking the risk is the main motivation and influence of decision making regarding taking or not taking the particular risk,</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{"citationItems":[{"id":"ITEM-1","itemData":{"author":[{"dropping-particle":"","family":"Mongin","given":"Philippe","non-dropping-particle":"","parse-names":false,"suffix":""}],"container-title":"Prepared for the Handbook of Economic Methodology (J.Davis, W.Hands, and U.Maki, eds. London, Edward Elgar, 1997, p. 342-350). Slightly longer version than the published one","id":"ITEM-1","issued":{"date-parts":[["1997"]]},"page":"342-350","title":"Expected utility theory","type":"article-journal"},"uris":["http://www.mendeley.com/documents/?uuid=423c55e6-cab5-4f17-8d90-36e2fde5b6ff"]}],"mendeley":{"formattedCitation":"(Mongin 1997)","plainTextFormattedCitation":"(Mongin 1997)","previouslyFormattedCitation":"(Mongin 1997)"},"properties":{"noteIndex":0},"schema":"https://github.com/citation-style-language/schema/raw/master/csl-citation.json"}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w:t>
      </w:r>
      <w:proofErr w:type="spellStart"/>
      <w:r w:rsidRPr="007555FC">
        <w:rPr>
          <w:rFonts w:ascii="Times New Roman" w:hAnsi="Times New Roman" w:cs="Times New Roman"/>
          <w:noProof/>
          <w:sz w:val="24"/>
          <w:szCs w:val="24"/>
        </w:rPr>
        <w:t>Mongin</w:t>
      </w:r>
      <w:proofErr w:type="spellEnd"/>
      <w:r w:rsidRPr="007555FC">
        <w:rPr>
          <w:rFonts w:ascii="Times New Roman" w:hAnsi="Times New Roman" w:cs="Times New Roman"/>
          <w:noProof/>
          <w:sz w:val="24"/>
          <w:szCs w:val="24"/>
        </w:rPr>
        <w:t xml:space="preserve"> 1997)</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Towards making rationale and wise decision amid the precarious situation, decision theory profoundly explication the commitment, describing the narrative and constructs of </w:t>
      </w:r>
      <w:proofErr w:type="spellStart"/>
      <w:r w:rsidRPr="007555FC">
        <w:rPr>
          <w:rFonts w:ascii="Times New Roman" w:hAnsi="Times New Roman" w:cs="Times New Roman"/>
          <w:sz w:val="24"/>
          <w:szCs w:val="24"/>
        </w:rPr>
        <w:t>sharping</w:t>
      </w:r>
      <w:proofErr w:type="spellEnd"/>
      <w:r w:rsidRPr="007555FC">
        <w:rPr>
          <w:rFonts w:ascii="Times New Roman" w:hAnsi="Times New Roman" w:cs="Times New Roman"/>
          <w:sz w:val="24"/>
          <w:szCs w:val="24"/>
        </w:rPr>
        <w:t xml:space="preserve"> the rationale decision in the occasion of risk and precariousness,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author":[{"dropping-particle":"","family":"Kahneman","given":"Daniel","non-dropping-particle":"","parse-names":false,"suffix":""},{"dropping-particle":"","family":"Tversky","given":"Amos","non-dropping-particle":"","parse-names":false,"suffix":""}],"container-title":"Decision Research, A Branch Of Perceptronics","id":"ITEM-1","issued":{"date-parts":[["1977"]]},"page":"1-50","title":"Prospect Theory: An Analysis Of Decision Making Under Risk","type":"article-journal"},"uris":["http://www.mendeley.com/documents/?uuid=d7876261-3e3c-4b33-958b-20a06a9778c7"]}],"mendeley":{"formattedCitation":"(Kahneman and Tversky 1977)","plainTextFormattedCitation":"(Kahneman and Tversky 1977)","previouslyFormattedCitation":"(Kahneman and Tversky 1977)"},"properties":{"noteIndex":0},"schema":"https://github.com/citation-style-language/schema/raw/master/csl-citation.json"}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(Kahneman and Tversky 1977)</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xml:space="preserve">. Exemplifying the pragmatic example of decision in adoption of Fin Tech in the growing number of risk evidences,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{"citationItems":[{"id":"ITEM-1","itemData":{"DOI":"10.31920/1750-4562/2019/14n4a6","author":[{"dropping-particle":"","family":"Coetzee","given":"Johan","non-dropping-particle":"","parse-names":false,"suffix":""}],"container-title":"African Journal Of Business and Economic Research (AJBER)","id":"ITEM-1","issue":"December 2019","issued":{"date-parts":[["2020"]]},"page":"PP 133-153","title":"Risk Aversion and the Adoption of Fintech by South African Banks","type":"article-journal","volume":"14"},"uris":["http://www.mendeley.com/documents/?uuid=94c64ad5-9264-4ce1-b11e-e546a46b588d"]}],"mendeley":{"formattedCitation":"(Coetzee 2020)","plainTextFormattedCitation":"(Coetzee 2020)","previouslyFormattedCitation":"(Coetzee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 xml:space="preserve">(Coetzee </w:t>
      </w:r>
      <w:r w:rsidRPr="007555FC">
        <w:rPr>
          <w:rFonts w:ascii="Times New Roman" w:hAnsi="Times New Roman" w:cs="Times New Roman"/>
          <w:noProof/>
          <w:sz w:val="24"/>
          <w:szCs w:val="24"/>
        </w:rPr>
        <w:lastRenderedPageBreak/>
        <w:t>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explicating that South African banks decision in adopting Fin Tech was primarily based on mind set decision of the perceived Fin Tech Risks.</w:t>
      </w:r>
    </w:p>
    <w:p w:rsidR="00126212" w:rsidRPr="00417E9A"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The main constructs of the Expected Utility Value Theory Which Guiding Decision Making on Fin Tech Adoption Risks and Its Implications </w:t>
      </w:r>
    </w:p>
    <w:tbl>
      <w:tblPr>
        <w:tblStyle w:val="TableGrid"/>
        <w:tblW w:w="0" w:type="auto"/>
        <w:tblLayout w:type="fixed"/>
        <w:tblLook w:val="04A0"/>
      </w:tblPr>
      <w:tblGrid>
        <w:gridCol w:w="3708"/>
        <w:gridCol w:w="5868"/>
      </w:tblGrid>
      <w:tr w:rsidR="00126212" w:rsidRPr="007555FC" w:rsidTr="00572692">
        <w:tc>
          <w:tcPr>
            <w:tcW w:w="3708" w:type="dxa"/>
          </w:tcPr>
          <w:p w:rsidR="00126212" w:rsidRPr="00A0185E" w:rsidRDefault="00126212" w:rsidP="00126212">
            <w:pPr>
              <w:spacing w:line="240" w:lineRule="auto"/>
              <w:jc w:val="both"/>
              <w:rPr>
                <w:rFonts w:ascii="Times New Roman" w:hAnsi="Times New Roman"/>
                <w:b/>
                <w:sz w:val="24"/>
                <w:szCs w:val="24"/>
              </w:rPr>
            </w:pPr>
            <w:r w:rsidRPr="00A0185E">
              <w:rPr>
                <w:rFonts w:ascii="Times New Roman" w:hAnsi="Times New Roman"/>
                <w:b/>
                <w:sz w:val="24"/>
                <w:szCs w:val="24"/>
              </w:rPr>
              <w:t>Construct</w:t>
            </w:r>
          </w:p>
        </w:tc>
        <w:tc>
          <w:tcPr>
            <w:tcW w:w="5868" w:type="dxa"/>
          </w:tcPr>
          <w:p w:rsidR="00126212" w:rsidRPr="00A0185E" w:rsidRDefault="00126212" w:rsidP="00126212">
            <w:pPr>
              <w:spacing w:line="240" w:lineRule="auto"/>
              <w:jc w:val="both"/>
              <w:rPr>
                <w:rFonts w:ascii="Times New Roman" w:hAnsi="Times New Roman"/>
                <w:b/>
                <w:sz w:val="24"/>
                <w:szCs w:val="24"/>
              </w:rPr>
            </w:pPr>
            <w:r w:rsidRPr="00A0185E">
              <w:rPr>
                <w:rFonts w:ascii="Times New Roman" w:hAnsi="Times New Roman"/>
                <w:b/>
                <w:sz w:val="24"/>
                <w:szCs w:val="24"/>
              </w:rPr>
              <w:t>Explanation</w:t>
            </w:r>
          </w:p>
        </w:tc>
      </w:tr>
      <w:tr w:rsidR="00126212" w:rsidRPr="007555FC" w:rsidTr="00572692">
        <w:tc>
          <w:tcPr>
            <w:tcW w:w="370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Expected Utility Value</w:t>
            </w:r>
          </w:p>
          <w:p w:rsidR="00126212" w:rsidRPr="007555FC" w:rsidRDefault="00126212" w:rsidP="00126212">
            <w:pPr>
              <w:spacing w:line="240" w:lineRule="auto"/>
              <w:jc w:val="both"/>
              <w:rPr>
                <w:rFonts w:ascii="Times New Roman" w:hAnsi="Times New Roman"/>
                <w:sz w:val="24"/>
                <w:szCs w:val="24"/>
              </w:rPr>
            </w:pPr>
          </w:p>
        </w:tc>
        <w:tc>
          <w:tcPr>
            <w:tcW w:w="586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Identified Value or Gain In Evaluation Process of taking or not taking the particular risk</w:t>
            </w:r>
          </w:p>
        </w:tc>
      </w:tr>
      <w:tr w:rsidR="00126212" w:rsidRPr="007555FC" w:rsidTr="00572692">
        <w:tc>
          <w:tcPr>
            <w:tcW w:w="370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Decision Making</w:t>
            </w:r>
          </w:p>
        </w:tc>
        <w:tc>
          <w:tcPr>
            <w:tcW w:w="5868" w:type="dxa"/>
          </w:tcPr>
          <w:p w:rsidR="00126212" w:rsidRPr="007555FC" w:rsidRDefault="00126212" w:rsidP="00126212">
            <w:pPr>
              <w:spacing w:line="240" w:lineRule="auto"/>
              <w:jc w:val="both"/>
              <w:rPr>
                <w:rFonts w:ascii="Times New Roman" w:hAnsi="Times New Roman"/>
                <w:sz w:val="24"/>
                <w:szCs w:val="24"/>
              </w:rPr>
            </w:pPr>
            <w:r w:rsidRPr="007555FC">
              <w:rPr>
                <w:rFonts w:ascii="Times New Roman" w:hAnsi="Times New Roman"/>
                <w:sz w:val="24"/>
                <w:szCs w:val="24"/>
              </w:rPr>
              <w:t>The final outcome result of taking a risk or not taking a risk after considering the dramatic evaluation of its Expected Utility Value</w:t>
            </w:r>
          </w:p>
        </w:tc>
      </w:tr>
    </w:tbl>
    <w:p w:rsidR="00126212" w:rsidRPr="00417E9A"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Source: </w:t>
      </w:r>
      <w:r w:rsidRPr="00A0185E">
        <w:rPr>
          <w:rFonts w:ascii="Times New Roman" w:hAnsi="Times New Roman" w:cs="Times New Roman"/>
          <w:b/>
          <w:sz w:val="24"/>
          <w:szCs w:val="24"/>
        </w:rPr>
        <w:fldChar w:fldCharType="begin" w:fldLock="1"/>
      </w:r>
      <w:r w:rsidRPr="00A0185E">
        <w:rPr>
          <w:rFonts w:ascii="Times New Roman" w:hAnsi="Times New Roman" w:cs="Times New Roman"/>
          <w:b/>
          <w:sz w:val="24"/>
          <w:szCs w:val="24"/>
        </w:rPr>
        <w:instrText>ADDIN CSL_CITATION {"citationItems":[{"id":"ITEM-1","itemData":{"author":[{"dropping-particle":"","family":"Mongin","given":"Philippe","non-dropping-particle":"","parse-names":false,"suffix":""}],"container-title":"Prepared for the Handbook of Economic Methodology (J.Davis, W.Hands, and U.Maki, eds. London, Edward Elgar, 1997, p. 342-350). Slightly longer version than the published one","id":"ITEM-1","issued":{"date-parts":[["1997"]]},"page":"342-350","title":"Expected utility theory","type":"article-journal"},"uris":["http://www.mendeley.com/documents/?uuid=423c55e6-cab5-4f17-8d90-36e2fde5b6ff"]}],"mendeley":{"formattedCitation":"(Mongin 1997)","plainTextFormattedCitation":"(Mongin 1997)","previouslyFormattedCitation":"(Mongin 1997)"},"properties":{"noteIndex":0},"schema":"https://github.com/citation-style-language/schema/raw/master/csl-citation.json"}</w:instrText>
      </w:r>
      <w:r w:rsidRPr="00A0185E">
        <w:rPr>
          <w:rFonts w:ascii="Times New Roman" w:hAnsi="Times New Roman" w:cs="Times New Roman"/>
          <w:b/>
          <w:sz w:val="24"/>
          <w:szCs w:val="24"/>
        </w:rPr>
        <w:fldChar w:fldCharType="separate"/>
      </w:r>
      <w:r w:rsidRPr="00A0185E">
        <w:rPr>
          <w:rFonts w:ascii="Times New Roman" w:hAnsi="Times New Roman" w:cs="Times New Roman"/>
          <w:b/>
          <w:noProof/>
          <w:sz w:val="24"/>
          <w:szCs w:val="24"/>
        </w:rPr>
        <w:t>(Mongin 1997)</w:t>
      </w:r>
      <w:r w:rsidRPr="00A0185E">
        <w:rPr>
          <w:rFonts w:ascii="Times New Roman" w:hAnsi="Times New Roman" w:cs="Times New Roman"/>
          <w:b/>
          <w:sz w:val="24"/>
          <w:szCs w:val="24"/>
        </w:rPr>
        <w:fldChar w:fldCharType="end"/>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In this final stage of Fin Tech risk mitigation process which focusing on decision making and eliciting the significant implications on the study through the Expected value utility theory, The theory pose the indispensable knowledge on decision making against the perceived Fin Tech Adoption risks. The Expected utility value explicitly narrating that, the foundation of decision making on the Fin Tech Adoption risks is primarily determined by the Fin Tech user’s evaluation on the factor of expected utility valued of the respective fin tech adoption risk or services. Meaning that, it is inevitable for financial services industry domain policy makers make innovation and change the paradigm of fin tech services to become more worth and having greater expected utility value compared to the perceived risks in the eyes and behavior reflection of fin tech users. Fin Tech users must be given the environment of fin tech services which explication that the adoption of fin tech expected utility value is greater and worth that the perceived risks, ultimately will smoothly escalate and enhance the chances of risk mitigation and adoption of the fin tech in the financial services industry domain. Exemplifying the narrative of decision making in considering the expected utility value for the fin tech, the theory of expected utility value have been significantly considered in the literature of, </w:t>
      </w: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ADDIN CSL_CITATION {"citationItems":[{"id":"ITEM-1","itemData":{"DOI":"10.31920/1750-4562/2019/14n4a6","author":[{"dropping-particle":"","family":"Coetzee","given":"Johan","non-dropping-particle":"","parse-names":false,"suffix":""}],"container-title":"African Journal Of Business and Economic Research (AJBER)","id":"ITEM-1","issue":"December 2019","issued":{"date-parts":[["2020"]]},"page":"PP 133-153","title":"Risk Aversion and the Adoption of Fintech by South African Banks","type":"article-journal","volume":"14"},"uris":["http://www.mendeley.com/documents/?uuid=94c64ad5-9264-4ce1-b11e-e546a46b588d"]}],"mendeley":{"formattedCitation":"(Coetzee 2020)","plainTextFormattedCitation":"(Coetzee 2020)","previouslyFormattedCitation":"(Coetzee 2020)"},"properties":{"noteIndex":0},"schema":"https://github.com/citation-style-language/schema/raw/master/csl-citation.json"}</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(Coetzee 2020)</w:t>
      </w:r>
      <w:r w:rsidRPr="007555FC">
        <w:rPr>
          <w:rFonts w:ascii="Times New Roman" w:hAnsi="Times New Roman" w:cs="Times New Roman"/>
          <w:sz w:val="24"/>
          <w:szCs w:val="24"/>
        </w:rPr>
        <w:fldChar w:fldCharType="end"/>
      </w:r>
      <w:r w:rsidRPr="007555FC">
        <w:rPr>
          <w:rFonts w:ascii="Times New Roman" w:hAnsi="Times New Roman" w:cs="Times New Roman"/>
          <w:sz w:val="24"/>
          <w:szCs w:val="24"/>
        </w:rPr>
        <w:t>, in the process of adopting the financial technology in the South Africa banks the decision were made considering three key factors, which are, mindset of the policy makers, guiding decision making while considering the future expected utility value after undertaking the fin tech in South Africa.</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The indispensable implications of the two explicated theories (Theory of reasoned action and The Expected utility value) on the Fin Tech adoption risks discourse and financial services industry domain is; first, delivering the theoretical innovation knowledge focusing on possible theoretical constructs to consider while responding on the Fin Tech risk mitigation process. Second, explicating the theoretical mechanism for smoothing decision making for Fin Tech users towards adoption of the technology notion. Third, eliciting the theoretical Fin Tech risk mitigation which will focus on changing the paradigm of financial risks mitigation and ultimately to extend the significant debate of Fin Tech and financial risks mitigation.</w:t>
      </w:r>
    </w:p>
    <w:p w:rsidR="00126212" w:rsidRPr="00A0185E" w:rsidRDefault="00126212" w:rsidP="00126212">
      <w:pPr>
        <w:pStyle w:val="ListParagraph"/>
        <w:numPr>
          <w:ilvl w:val="0"/>
          <w:numId w:val="2"/>
        </w:numPr>
        <w:spacing w:after="200" w:line="240" w:lineRule="auto"/>
        <w:jc w:val="both"/>
        <w:rPr>
          <w:rFonts w:ascii="Times New Roman" w:hAnsi="Times New Roman" w:cs="Times New Roman"/>
          <w:b/>
          <w:sz w:val="24"/>
          <w:szCs w:val="24"/>
        </w:rPr>
      </w:pPr>
      <w:r w:rsidRPr="00A0185E">
        <w:rPr>
          <w:rFonts w:ascii="Times New Roman" w:hAnsi="Times New Roman" w:cs="Times New Roman"/>
          <w:b/>
          <w:sz w:val="24"/>
          <w:szCs w:val="24"/>
        </w:rPr>
        <w:lastRenderedPageBreak/>
        <w:t>Materials and Methodology</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Methodologically the study employed theoretical approach to accomplish the desired goals of the study in the context that three theories (Theory of Choice, Theory of Reasoned Action, and The Expected Utility Value Theory) were identified and developed in explicating the entire notion of the study.</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In the process of mitigation of identified potential risks which are accompanied by the emerging of Financial Technology (Fin Tech), and further facilitating the smoothly adoption of the Financial Technology (Fin Tech) considering the technological innovations benefits are more meaningful and indispensable, the contemporary study identified and developed three theories (The Theory Of Choice, The Theory Of Reasoned Action, and The Expected Utility Value Theory) to address the entire notion of the study.</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The study rigorously through literature review identified the significant potential risks accompanied by the Financial Technology (Fin Tech) adoption process, from that point of view, the theory of Choice develop the theoretical knowledge and understanding proving the profound relationship between the risk and the human behavior. Furthermore, the theory of reasoned action, demonstrated the understanding of human behavior and attitudes responding to the perceived risks in the process of adoption while reflecting the mitigation of risks process as per the proposed new model. Ultimately, the theory of Utility Value drew the decision making mechanism and implications regarding to the perceived risks in the Financial Technology (Fin Tech) adoption process.</w:t>
      </w:r>
    </w:p>
    <w:p w:rsidR="00126212" w:rsidRPr="00A0185E" w:rsidRDefault="00126212" w:rsidP="00126212">
      <w:pPr>
        <w:pStyle w:val="ListParagraph"/>
        <w:numPr>
          <w:ilvl w:val="0"/>
          <w:numId w:val="2"/>
        </w:numPr>
        <w:spacing w:after="200"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Results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study findings revealed that there is significant potential risks accompanied by the Financial Technology (Fin Tech) adoption process, in the occasion theoretical evidence proving the profoundly relationship between risk and human behavior. Towards mitigating the identified potential risks for facilitation the Financial Technology (Fin Tech) adoption process, indispensably the focus must be on governing the human behavior to mitigate the risks and facilitate the Financial Technology adoption process. From that regard, the study proposed the new model for risk response and mitigation for the Fin Tech adoption perceived risks while the mitigation process is well accompanied and supported by the theoretical arguments. </w:t>
      </w:r>
      <w:proofErr w:type="gramStart"/>
      <w:r w:rsidRPr="007555FC">
        <w:rPr>
          <w:rFonts w:ascii="Times New Roman" w:hAnsi="Times New Roman" w:cs="Times New Roman"/>
          <w:sz w:val="24"/>
          <w:szCs w:val="24"/>
        </w:rPr>
        <w:t>Ultimately, the study drawn theoretical decision making mechanism and implications of the perceived risks which profoundly accompanied by the Financial Technology (Fin Tech) adoption process.</w:t>
      </w:r>
      <w:proofErr w:type="gramEnd"/>
      <w:r w:rsidRPr="007555FC">
        <w:rPr>
          <w:rFonts w:ascii="Times New Roman" w:hAnsi="Times New Roman" w:cs="Times New Roman"/>
          <w:sz w:val="24"/>
          <w:szCs w:val="24"/>
        </w:rPr>
        <w:t xml:space="preserve">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Implications of the study in the financial technology (Fin Tech) adoption and financial services industry domain at large are; first, Identification of significant potential risks accompanied by Financial Technology (Fin Tech) adoption process. </w:t>
      </w:r>
      <w:proofErr w:type="gramStart"/>
      <w:r w:rsidRPr="007555FC">
        <w:rPr>
          <w:rFonts w:ascii="Times New Roman" w:hAnsi="Times New Roman" w:cs="Times New Roman"/>
          <w:sz w:val="24"/>
          <w:szCs w:val="24"/>
        </w:rPr>
        <w:t>Second, Theoretical development and proving for the profoundly relationship between risk and human behavior.</w:t>
      </w:r>
      <w:proofErr w:type="gramEnd"/>
      <w:r w:rsidRPr="007555FC">
        <w:rPr>
          <w:rFonts w:ascii="Times New Roman" w:hAnsi="Times New Roman" w:cs="Times New Roman"/>
          <w:sz w:val="24"/>
          <w:szCs w:val="24"/>
        </w:rPr>
        <w:t xml:space="preserve"> Third, theoretical knowledge and understanding on human behavior in relation to mitigation to risks towards facilitation of Financial Technology (Fin Tech) adoption process. Fourthly, Theoretical decision making mechanism and implications on the perceive risks in the process of Financial Technology (Fin Tech) adoption.</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lastRenderedPageBreak/>
        <w:t>Most practical and significant implications of the study is delivering the theoretical knowledge of governing the human behavior in risks circumstances while upholding the Financial Technology (Fin Tech) adoption process and financial investments at large. The developed theoretical relationship between risk and human behavior, and further the theoretical understanding on the governing of the human behavior in risk mitigation process and upholding financial technology adoption process, and ultimately the theoretical decision making mechanism on the perceived risks, will indispensably pose the practical guidance of Financial Technology adoption from the accompanied threats of risks and uphold the narrative of financial investments management.</w:t>
      </w:r>
    </w:p>
    <w:p w:rsidR="00126212" w:rsidRPr="00A0185E" w:rsidRDefault="00126212" w:rsidP="00126212">
      <w:pPr>
        <w:pStyle w:val="ListParagraph"/>
        <w:numPr>
          <w:ilvl w:val="0"/>
          <w:numId w:val="2"/>
        </w:numPr>
        <w:spacing w:after="200"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Conclusion</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Financial Technology (Fin Tech) symposium and emerging has become the inevitable and indispensable in the financial services industry domain considering it has accompanied by perennial benefits such as elimination of the intermediary (middle man) costs in undertaking the financial services transactions. However some researchers and practitioners pose skeptical view point and some doubts that financial technology (Fin Tech) is not the efficacy remedy solution for confronting the recent financial services industry challenges because of the potential risks accompanied by financial technology in the adoption process.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In the process of mitigation of identified potential risks which are accompanied by the emerging of Financial Technology (Fin Tech), and further facilitating the smoothly adoption of the Financial Technology (Fin Tech) considering the technological innovations benefits are more meaningful and indispensable, the contemporary study identified and developed three theories (The Theory Of Choice, The Theory Of Reasoned Action, and The Expected Utility Value Theory) to address the entire notion of the study. The Theory of Choice developed the study ground through proving the profoundly relationship between the risk and the human behavior. Thereafter, The Theory Of Reasoned Action deliver the theoretical knowledge and understanding for the narrative of human behavior intention and attitudes against the perceived Fin Tech Adoption risks towards facilitating the smoothly adoption of the new technology (Fin Tech). Ultimately, The Expected Utility Value Theory concludes the decision making mechanism and implication to the study from the perceived Fin Tech adoption risks.</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The study findings revealed that there is significant potential risks accompanied by the Financial Technology (Fin Tech) adoption process, in the occasion theoretical evidence proving the profoundly relationship between risk and human behavior. Towards mitigating the identified potential risks for facilitation the Financial Technology (Fin Tech) adoption process, indispensably the focus must be on governing the human behavior to mitigate the risks and facilitate the Financial Technology adoption process. From that regard, the study proposed the new model for risk response and mitigation for the Fin Tech adoption perceived risks while the mitigation process is well accompanied and supported by the theoretical arguments. </w:t>
      </w:r>
      <w:proofErr w:type="gramStart"/>
      <w:r w:rsidRPr="007555FC">
        <w:rPr>
          <w:rFonts w:ascii="Times New Roman" w:hAnsi="Times New Roman" w:cs="Times New Roman"/>
          <w:sz w:val="24"/>
          <w:szCs w:val="24"/>
        </w:rPr>
        <w:t>Ultimately, the study drawn theoretical decision making mechanism and implications of the perceived risks which profoundly accompanied by the Financial Technology (Fin Tech) adoption process.</w:t>
      </w:r>
      <w:proofErr w:type="gramEnd"/>
      <w:r w:rsidRPr="007555FC">
        <w:rPr>
          <w:rFonts w:ascii="Times New Roman" w:hAnsi="Times New Roman" w:cs="Times New Roman"/>
          <w:sz w:val="24"/>
          <w:szCs w:val="24"/>
        </w:rPr>
        <w:t xml:space="preserve"> </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 xml:space="preserve">Implications of the study in the financial technology (Fin Tech) adoption and financial services industry domain at large are; first, Identification of significant potential risks accompanied by </w:t>
      </w:r>
      <w:r w:rsidRPr="007555FC">
        <w:rPr>
          <w:rFonts w:ascii="Times New Roman" w:hAnsi="Times New Roman" w:cs="Times New Roman"/>
          <w:sz w:val="24"/>
          <w:szCs w:val="24"/>
        </w:rPr>
        <w:lastRenderedPageBreak/>
        <w:t xml:space="preserve">Financial Technology (Fin Tech) adoption process. </w:t>
      </w:r>
      <w:proofErr w:type="gramStart"/>
      <w:r w:rsidRPr="007555FC">
        <w:rPr>
          <w:rFonts w:ascii="Times New Roman" w:hAnsi="Times New Roman" w:cs="Times New Roman"/>
          <w:sz w:val="24"/>
          <w:szCs w:val="24"/>
        </w:rPr>
        <w:t>Second, Theoretical development and proving for the profoundly relationship between risk and human behavior.</w:t>
      </w:r>
      <w:proofErr w:type="gramEnd"/>
      <w:r w:rsidRPr="007555FC">
        <w:rPr>
          <w:rFonts w:ascii="Times New Roman" w:hAnsi="Times New Roman" w:cs="Times New Roman"/>
          <w:sz w:val="24"/>
          <w:szCs w:val="24"/>
        </w:rPr>
        <w:t xml:space="preserve"> Third, theoretical knowledge and understanding on human behavior in relation to mitigation to risks towards facilitation of Financial Technology (Fin Tech) adoption process. Fourthly, Theoretical decision making mechanism and implications on the perceive risks in the process of Financial Technology (Fin Tech) adoption.</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Most practical and significant implications of the study is delivering the theoretical knowledge of governing the human behavior in risks circumstances while upholding the Financial Technology (Fin Tech) adoption process and financial investments at large. The developed theoretical relationship between risk and human behavior, and further the theoretical understanding on the governing of the human behavior in risk mitigation process and upholding financial technology adoption process, and ultimately the theoretical decision making mechanism on the perceived risks, will indispensably pose the practical guidance of Financial Technology adoption from the accompanied threats of risks and uphold the narrative of financial investments management.</w:t>
      </w:r>
    </w:p>
    <w:p w:rsidR="00126212" w:rsidRPr="00A0185E" w:rsidRDefault="00126212" w:rsidP="00126212">
      <w:pPr>
        <w:spacing w:line="240" w:lineRule="auto"/>
        <w:jc w:val="both"/>
        <w:rPr>
          <w:rFonts w:ascii="Times New Roman" w:hAnsi="Times New Roman" w:cs="Times New Roman"/>
          <w:b/>
          <w:sz w:val="24"/>
          <w:szCs w:val="24"/>
        </w:rPr>
      </w:pPr>
      <w:r w:rsidRPr="00A0185E">
        <w:rPr>
          <w:rFonts w:ascii="Times New Roman" w:hAnsi="Times New Roman" w:cs="Times New Roman"/>
          <w:b/>
          <w:sz w:val="24"/>
          <w:szCs w:val="24"/>
        </w:rPr>
        <w:t xml:space="preserve"> Recommendation for the further studies </w:t>
      </w:r>
    </w:p>
    <w:p w:rsidR="00126212" w:rsidRPr="007555FC" w:rsidRDefault="00126212" w:rsidP="00126212">
      <w:pPr>
        <w:spacing w:line="240" w:lineRule="auto"/>
        <w:jc w:val="both"/>
        <w:rPr>
          <w:rFonts w:ascii="Times New Roman" w:hAnsi="Times New Roman" w:cs="Times New Roman"/>
          <w:sz w:val="24"/>
          <w:szCs w:val="24"/>
        </w:rPr>
      </w:pPr>
      <w:proofErr w:type="gramStart"/>
      <w:r w:rsidRPr="007555FC">
        <w:rPr>
          <w:rFonts w:ascii="Times New Roman" w:hAnsi="Times New Roman" w:cs="Times New Roman"/>
          <w:sz w:val="24"/>
          <w:szCs w:val="24"/>
        </w:rPr>
        <w:t>Regarding the demonstrated study theoretical knowledge and understanding regarding the mitigation of the perceived risks in the process of adoption financial technology, the study indispensably recommending; Application of theories in confronting and addressing the pragmatic case study of perceived Financial Technology risks for efficacy financial investments management.</w:t>
      </w:r>
      <w:proofErr w:type="gramEnd"/>
    </w:p>
    <w:p w:rsidR="00126212" w:rsidRDefault="00126212" w:rsidP="00126212">
      <w:pPr>
        <w:pStyle w:val="ListParagraph"/>
        <w:numPr>
          <w:ilvl w:val="0"/>
          <w:numId w:val="2"/>
        </w:numPr>
        <w:spacing w:after="200" w:line="240" w:lineRule="auto"/>
        <w:jc w:val="both"/>
        <w:rPr>
          <w:rFonts w:ascii="Times New Roman" w:hAnsi="Times New Roman" w:cs="Times New Roman"/>
          <w:b/>
          <w:sz w:val="24"/>
          <w:szCs w:val="24"/>
        </w:rPr>
      </w:pPr>
      <w:r w:rsidRPr="009F7F3C">
        <w:rPr>
          <w:rFonts w:ascii="Times New Roman" w:hAnsi="Times New Roman" w:cs="Times New Roman"/>
          <w:b/>
          <w:sz w:val="24"/>
          <w:szCs w:val="24"/>
        </w:rPr>
        <w:t>Acknowledgement</w:t>
      </w:r>
    </w:p>
    <w:p w:rsidR="00126212" w:rsidRPr="00B519FB" w:rsidRDefault="00126212" w:rsidP="00126212">
      <w:pPr>
        <w:spacing w:line="240" w:lineRule="auto"/>
        <w:jc w:val="both"/>
        <w:rPr>
          <w:rFonts w:ascii="Times New Roman" w:hAnsi="Times New Roman" w:cs="Times New Roman"/>
          <w:b/>
          <w:sz w:val="24"/>
          <w:szCs w:val="24"/>
        </w:rPr>
      </w:pPr>
      <w:r>
        <w:rPr>
          <w:rFonts w:ascii="Times New Roman" w:hAnsi="Times New Roman" w:cs="Times New Roman"/>
          <w:b/>
          <w:sz w:val="24"/>
          <w:szCs w:val="24"/>
        </w:rPr>
        <w:t>Non</w:t>
      </w:r>
      <w:bookmarkStart w:id="0" w:name="_GoBack"/>
      <w:bookmarkEnd w:id="0"/>
    </w:p>
    <w:p w:rsidR="00126212" w:rsidRPr="009F7F3C" w:rsidRDefault="00126212" w:rsidP="00126212">
      <w:pPr>
        <w:pStyle w:val="ListParagraph"/>
        <w:numPr>
          <w:ilvl w:val="0"/>
          <w:numId w:val="2"/>
        </w:numPr>
        <w:spacing w:after="200" w:line="240" w:lineRule="auto"/>
        <w:jc w:val="both"/>
        <w:rPr>
          <w:rFonts w:ascii="Times New Roman" w:hAnsi="Times New Roman" w:cs="Times New Roman"/>
          <w:b/>
          <w:sz w:val="24"/>
          <w:szCs w:val="24"/>
        </w:rPr>
      </w:pPr>
      <w:r w:rsidRPr="009F7F3C">
        <w:rPr>
          <w:rFonts w:ascii="Times New Roman" w:hAnsi="Times New Roman" w:cs="Times New Roman"/>
          <w:b/>
          <w:sz w:val="24"/>
          <w:szCs w:val="24"/>
        </w:rPr>
        <w:t>Declaration of Interest</w:t>
      </w:r>
    </w:p>
    <w:p w:rsidR="00126212" w:rsidRPr="007555FC" w:rsidRDefault="00126212" w:rsidP="00126212">
      <w:pPr>
        <w:spacing w:line="240" w:lineRule="auto"/>
        <w:jc w:val="both"/>
        <w:rPr>
          <w:rFonts w:ascii="Times New Roman" w:hAnsi="Times New Roman" w:cs="Times New Roman"/>
          <w:sz w:val="24"/>
          <w:szCs w:val="24"/>
        </w:rPr>
      </w:pPr>
      <w:r w:rsidRPr="007555FC">
        <w:rPr>
          <w:rFonts w:ascii="Times New Roman" w:hAnsi="Times New Roman" w:cs="Times New Roman"/>
          <w:sz w:val="24"/>
          <w:szCs w:val="24"/>
        </w:rPr>
        <w:t>Non (No Declaration of Interest in this research work)</w:t>
      </w:r>
    </w:p>
    <w:p w:rsidR="00126212" w:rsidRPr="00E031EB" w:rsidRDefault="00126212" w:rsidP="00126212">
      <w:pPr>
        <w:pStyle w:val="ListParagraph"/>
        <w:numPr>
          <w:ilvl w:val="0"/>
          <w:numId w:val="2"/>
        </w:numPr>
        <w:spacing w:after="200" w:line="240" w:lineRule="auto"/>
        <w:jc w:val="both"/>
        <w:rPr>
          <w:rFonts w:ascii="Times New Roman" w:hAnsi="Times New Roman" w:cs="Times New Roman"/>
          <w:b/>
          <w:sz w:val="24"/>
          <w:szCs w:val="24"/>
        </w:rPr>
      </w:pPr>
      <w:r w:rsidRPr="004C2885">
        <w:rPr>
          <w:rFonts w:ascii="Times New Roman" w:hAnsi="Times New Roman" w:cs="Times New Roman"/>
          <w:b/>
          <w:sz w:val="24"/>
          <w:szCs w:val="24"/>
        </w:rPr>
        <w:t>Reference</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sz w:val="24"/>
          <w:szCs w:val="24"/>
        </w:rPr>
        <w:fldChar w:fldCharType="begin" w:fldLock="1"/>
      </w:r>
      <w:r w:rsidRPr="007555FC">
        <w:rPr>
          <w:rFonts w:ascii="Times New Roman" w:hAnsi="Times New Roman" w:cs="Times New Roman"/>
          <w:sz w:val="24"/>
          <w:szCs w:val="24"/>
        </w:rPr>
        <w:instrText xml:space="preserve">ADDIN Mendeley Bibliography CSL_BIBLIOGRAPHY </w:instrText>
      </w:r>
      <w:r w:rsidRPr="007555FC">
        <w:rPr>
          <w:rFonts w:ascii="Times New Roman" w:hAnsi="Times New Roman" w:cs="Times New Roman"/>
          <w:sz w:val="24"/>
          <w:szCs w:val="24"/>
        </w:rPr>
        <w:fldChar w:fldCharType="separate"/>
      </w:r>
      <w:r w:rsidRPr="007555FC">
        <w:rPr>
          <w:rFonts w:ascii="Times New Roman" w:hAnsi="Times New Roman" w:cs="Times New Roman"/>
          <w:noProof/>
          <w:sz w:val="24"/>
          <w:szCs w:val="24"/>
        </w:rPr>
        <w:t xml:space="preserve">ASBA. 2017. “An Overview of FinTechs: Their Benefits and Risks.” </w:t>
      </w:r>
      <w:r w:rsidRPr="007555FC">
        <w:rPr>
          <w:rFonts w:ascii="Times New Roman" w:hAnsi="Times New Roman" w:cs="Times New Roman"/>
          <w:iCs/>
          <w:noProof/>
          <w:sz w:val="24"/>
          <w:szCs w:val="24"/>
        </w:rPr>
        <w:t>Association of Supervisors of Banks of the Americas</w:t>
      </w:r>
      <w:r w:rsidRPr="007555FC">
        <w:rPr>
          <w:rFonts w:ascii="Times New Roman" w:hAnsi="Times New Roman" w:cs="Times New Roman"/>
          <w:noProof/>
          <w:sz w:val="24"/>
          <w:szCs w:val="24"/>
        </w:rPr>
        <w:t>, 1–25.</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Bernoulli, Daniel. 2005. </w:t>
      </w:r>
      <w:r w:rsidRPr="007555FC">
        <w:rPr>
          <w:rFonts w:ascii="Times New Roman" w:hAnsi="Times New Roman" w:cs="Times New Roman"/>
          <w:iCs/>
          <w:noProof/>
          <w:sz w:val="24"/>
          <w:szCs w:val="24"/>
        </w:rPr>
        <w:t>Decision Theory and Human Behavior</w:t>
      </w:r>
      <w:r w:rsidRPr="007555FC">
        <w:rPr>
          <w:rFonts w:ascii="Times New Roman" w:hAnsi="Times New Roman" w:cs="Times New Roman"/>
          <w:noProof/>
          <w:sz w:val="24"/>
          <w:szCs w:val="24"/>
        </w:rPr>
        <w:t>.</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Cienfuegos Spikin, Ignacio. 2013. “Risk Management Theory: The Integrated Perspective and Its Application in the Public Sector.” </w:t>
      </w:r>
      <w:r w:rsidRPr="007555FC">
        <w:rPr>
          <w:rFonts w:ascii="Times New Roman" w:hAnsi="Times New Roman" w:cs="Times New Roman"/>
          <w:iCs/>
          <w:noProof/>
          <w:sz w:val="24"/>
          <w:szCs w:val="24"/>
        </w:rPr>
        <w:t>Revista Estado, Gobierno y Gestión Pública</w:t>
      </w:r>
      <w:r w:rsidRPr="007555FC">
        <w:rPr>
          <w:rFonts w:ascii="Times New Roman" w:hAnsi="Times New Roman" w:cs="Times New Roman"/>
          <w:noProof/>
          <w:sz w:val="24"/>
          <w:szCs w:val="24"/>
        </w:rPr>
        <w:t xml:space="preserve"> 0 (21): 89–126. doi:10.5354/0717-6759.2013.29402.</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Coetzee, Johan. 2020. “Risk Aversion and the Adoption of Fintech by South African Banks.” </w:t>
      </w:r>
      <w:r w:rsidRPr="007555FC">
        <w:rPr>
          <w:rFonts w:ascii="Times New Roman" w:hAnsi="Times New Roman" w:cs="Times New Roman"/>
          <w:iCs/>
          <w:noProof/>
          <w:sz w:val="24"/>
          <w:szCs w:val="24"/>
        </w:rPr>
        <w:t>African Journal Of Business and Economic Research (AJBER)</w:t>
      </w:r>
      <w:r w:rsidRPr="007555FC">
        <w:rPr>
          <w:rFonts w:ascii="Times New Roman" w:hAnsi="Times New Roman" w:cs="Times New Roman"/>
          <w:noProof/>
          <w:sz w:val="24"/>
          <w:szCs w:val="24"/>
        </w:rPr>
        <w:t xml:space="preserve"> 14 (December 2019): PP 133-153. doi:10.31920/1750-4562/2019/14n4a6.</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Das, Sanjiv R. 2019. “The Future of Fintech.” </w:t>
      </w:r>
      <w:r w:rsidRPr="007555FC">
        <w:rPr>
          <w:rFonts w:ascii="Times New Roman" w:hAnsi="Times New Roman" w:cs="Times New Roman"/>
          <w:iCs/>
          <w:noProof/>
          <w:sz w:val="24"/>
          <w:szCs w:val="24"/>
        </w:rPr>
        <w:t xml:space="preserve">Wiley, Financial Management, DOI: </w:t>
      </w:r>
      <w:r w:rsidRPr="007555FC">
        <w:rPr>
          <w:rFonts w:ascii="Times New Roman" w:hAnsi="Times New Roman" w:cs="Times New Roman"/>
          <w:iCs/>
          <w:noProof/>
          <w:sz w:val="24"/>
          <w:szCs w:val="24"/>
        </w:rPr>
        <w:lastRenderedPageBreak/>
        <w:t>10.1111/Fima.12297</w:t>
      </w:r>
      <w:r w:rsidRPr="007555FC">
        <w:rPr>
          <w:rFonts w:ascii="Times New Roman" w:hAnsi="Times New Roman" w:cs="Times New Roman"/>
          <w:noProof/>
          <w:sz w:val="24"/>
          <w:szCs w:val="24"/>
        </w:rPr>
        <w:t>, 981–1007. doi:10.1111/fima.12297.</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Ehrentraud, Johannes, Lorena Garzoni, Mateo Piccolo, and Denise Garcia Ocampo. 2020. </w:t>
      </w:r>
      <w:r w:rsidRPr="007555FC">
        <w:rPr>
          <w:rFonts w:ascii="Times New Roman" w:hAnsi="Times New Roman" w:cs="Times New Roman"/>
          <w:iCs/>
          <w:noProof/>
          <w:sz w:val="24"/>
          <w:szCs w:val="24"/>
        </w:rPr>
        <w:t>Policy Responses to Fintech: A Cross-Country Overview</w:t>
      </w:r>
      <w:r w:rsidRPr="007555FC">
        <w:rPr>
          <w:rFonts w:ascii="Times New Roman" w:hAnsi="Times New Roman" w:cs="Times New Roman"/>
          <w:noProof/>
          <w:sz w:val="24"/>
          <w:szCs w:val="24"/>
        </w:rPr>
        <w:t xml:space="preserve">. </w:t>
      </w:r>
      <w:r w:rsidRPr="007555FC">
        <w:rPr>
          <w:rFonts w:ascii="Times New Roman" w:hAnsi="Times New Roman" w:cs="Times New Roman"/>
          <w:iCs/>
          <w:noProof/>
          <w:sz w:val="24"/>
          <w:szCs w:val="24"/>
        </w:rPr>
        <w:t>FSI Insights on Policy Implementation</w:t>
      </w:r>
      <w:r w:rsidRPr="007555FC">
        <w:rPr>
          <w:rFonts w:ascii="Times New Roman" w:hAnsi="Times New Roman" w:cs="Times New Roman"/>
          <w:noProof/>
          <w:sz w:val="24"/>
          <w:szCs w:val="24"/>
        </w:rPr>
        <w:t>. https://www.bis.org/fsi/publ/insights23.pdf.</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Franco, Lavinia, Ana Laura García, Vigor Husetović, and Jessica Lassiter. 2020. </w:t>
      </w:r>
      <w:r w:rsidRPr="007555FC">
        <w:rPr>
          <w:rFonts w:ascii="Times New Roman" w:hAnsi="Times New Roman" w:cs="Times New Roman"/>
          <w:iCs/>
          <w:noProof/>
          <w:sz w:val="24"/>
          <w:szCs w:val="24"/>
        </w:rPr>
        <w:t>Does FinTech Contribute To Sytemic Risk? Evidence From US and Europe. ADBI Working Paper 1132. Tokyo: Asian Development Bank Institute. Available: Https://Www.Adb.Org/Publications/Does-Fintech-Contribute-Systemic-Risk- Evidence-Us-Europe</w:t>
      </w:r>
      <w:r w:rsidRPr="007555FC">
        <w:rPr>
          <w:rFonts w:ascii="Times New Roman" w:hAnsi="Times New Roman" w:cs="Times New Roman"/>
          <w:noProof/>
          <w:sz w:val="24"/>
          <w:szCs w:val="24"/>
        </w:rPr>
        <w:t>. Asian Development Bank Institute.</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Gerlach, Johannes M, and Julia K T Lutz. 2019. “Evidence on Usage Behavior and Future Adoption Intention of Fintechs and Digital Finance Solutions.” </w:t>
      </w:r>
      <w:r w:rsidRPr="007555FC">
        <w:rPr>
          <w:rFonts w:ascii="Times New Roman" w:hAnsi="Times New Roman" w:cs="Times New Roman"/>
          <w:iCs/>
          <w:noProof/>
          <w:sz w:val="24"/>
          <w:szCs w:val="24"/>
        </w:rPr>
        <w:t>The International Journal of Business and Finance Research</w:t>
      </w:r>
      <w:r w:rsidRPr="007555FC">
        <w:rPr>
          <w:rFonts w:ascii="Times New Roman" w:hAnsi="Times New Roman" w:cs="Times New Roman"/>
          <w:noProof/>
          <w:sz w:val="24"/>
          <w:szCs w:val="24"/>
        </w:rPr>
        <w:t xml:space="preserve"> 13 (2): 83–105.</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Guiso, Luigi, and Monica Paiella. 2004. “The Role of Risk Aversion in Predicting Individual Behaviour ¤.” </w:t>
      </w:r>
      <w:r w:rsidRPr="007555FC">
        <w:rPr>
          <w:rFonts w:ascii="Times New Roman" w:hAnsi="Times New Roman" w:cs="Times New Roman"/>
          <w:iCs/>
          <w:noProof/>
          <w:sz w:val="24"/>
          <w:szCs w:val="24"/>
        </w:rPr>
        <w:t>First Draft 24.7.03; This Draft 12.1.2004</w:t>
      </w:r>
      <w:r w:rsidRPr="007555FC">
        <w:rPr>
          <w:rFonts w:ascii="Times New Roman" w:hAnsi="Times New Roman" w:cs="Times New Roman"/>
          <w:noProof/>
          <w:sz w:val="24"/>
          <w:szCs w:val="24"/>
        </w:rPr>
        <w:t>, 1–35.</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Hong, Claire Yurong, Xiaomeng Lu, and Jun Pan. 2020. “FinTech Adoption and Household Risk-Taking.” </w:t>
      </w:r>
      <w:r w:rsidRPr="007555FC">
        <w:rPr>
          <w:rFonts w:ascii="Times New Roman" w:hAnsi="Times New Roman" w:cs="Times New Roman"/>
          <w:iCs/>
          <w:noProof/>
          <w:sz w:val="24"/>
          <w:szCs w:val="24"/>
        </w:rPr>
        <w:t>Working Paper 28063 Http://Www.Nber.Org/Papers/W28063 NATIONAL BUREAU OF ECONOMIC RESEARCH 1050 Massachusetts Avenue Cambridge, MA 02138 November 2020</w:t>
      </w:r>
      <w:r w:rsidRPr="007555FC">
        <w:rPr>
          <w:rFonts w:ascii="Times New Roman" w:hAnsi="Times New Roman" w:cs="Times New Roman"/>
          <w:noProof/>
          <w:sz w:val="24"/>
          <w:szCs w:val="24"/>
        </w:rPr>
        <w:t>, 1–62. doi:10.2139/ssrn.3706709.</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Hu, Zhongqing, Shuai Ding, Shizheng Li, Luting Chen, and Shanlin Yang. 2019. “Adoption Intention of Fintech Services for Bank Users: An Empirical Examination with an Extended Technology Acceptance Model.” </w:t>
      </w:r>
      <w:r w:rsidRPr="007555FC">
        <w:rPr>
          <w:rFonts w:ascii="Times New Roman" w:hAnsi="Times New Roman" w:cs="Times New Roman"/>
          <w:iCs/>
          <w:noProof/>
          <w:sz w:val="24"/>
          <w:szCs w:val="24"/>
        </w:rPr>
        <w:t>MDPI, Symmetry</w:t>
      </w:r>
      <w:r w:rsidRPr="007555FC">
        <w:rPr>
          <w:rFonts w:ascii="Times New Roman" w:hAnsi="Times New Roman" w:cs="Times New Roman"/>
          <w:noProof/>
          <w:sz w:val="24"/>
          <w:szCs w:val="24"/>
        </w:rPr>
        <w:t>. doi:10.3390/sym11030340.</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Kahneman, Daniel, and Amos Tversky. 1977. “Prospect Theory: An Analysis Of Decision Making Under Risk.” </w:t>
      </w:r>
      <w:r w:rsidRPr="007555FC">
        <w:rPr>
          <w:rFonts w:ascii="Times New Roman" w:hAnsi="Times New Roman" w:cs="Times New Roman"/>
          <w:iCs/>
          <w:noProof/>
          <w:sz w:val="24"/>
          <w:szCs w:val="24"/>
        </w:rPr>
        <w:t>Decision Research, A Branch Of Perceptronics</w:t>
      </w:r>
      <w:r w:rsidRPr="007555FC">
        <w:rPr>
          <w:rFonts w:ascii="Times New Roman" w:hAnsi="Times New Roman" w:cs="Times New Roman"/>
          <w:noProof/>
          <w:sz w:val="24"/>
          <w:szCs w:val="24"/>
        </w:rPr>
        <w:t>, 1–50.</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 1979. “Prospect Theory: An Analysis Of Decison Under Risk.” </w:t>
      </w:r>
      <w:r w:rsidRPr="007555FC">
        <w:rPr>
          <w:rFonts w:ascii="Times New Roman" w:hAnsi="Times New Roman" w:cs="Times New Roman"/>
          <w:iCs/>
          <w:noProof/>
          <w:sz w:val="24"/>
          <w:szCs w:val="24"/>
        </w:rPr>
        <w:t>Http://Www.Jstor.Org/Stable/1914185, The Econometric Society, Econometrica, Vol. 47, No. 2 (Mar., 1979), Pp. 263-291</w:t>
      </w:r>
      <w:r w:rsidRPr="007555FC">
        <w:rPr>
          <w:rFonts w:ascii="Times New Roman" w:hAnsi="Times New Roman" w:cs="Times New Roman"/>
          <w:noProof/>
          <w:sz w:val="24"/>
          <w:szCs w:val="24"/>
        </w:rPr>
        <w:t xml:space="preserve"> 47 (2): 263–91.</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Kpmg. 2019. “Regulation and Upervision of Fintech, Ever - Expanding Expectations.” </w:t>
      </w:r>
      <w:r w:rsidRPr="007555FC">
        <w:rPr>
          <w:rFonts w:ascii="Times New Roman" w:hAnsi="Times New Roman" w:cs="Times New Roman"/>
          <w:iCs/>
          <w:noProof/>
          <w:sz w:val="24"/>
          <w:szCs w:val="24"/>
        </w:rPr>
        <w:t>Kpmg.Com</w:t>
      </w:r>
      <w:r w:rsidRPr="007555FC">
        <w:rPr>
          <w:rFonts w:ascii="Times New Roman" w:hAnsi="Times New Roman" w:cs="Times New Roman"/>
          <w:noProof/>
          <w:sz w:val="24"/>
          <w:szCs w:val="24"/>
        </w:rPr>
        <w:t>, no. March.</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Lengwiler, Yvan. 2008. “The Origins of Expected Utility Theory.” </w:t>
      </w:r>
      <w:r w:rsidRPr="007555FC">
        <w:rPr>
          <w:rFonts w:ascii="Times New Roman" w:hAnsi="Times New Roman" w:cs="Times New Roman"/>
          <w:iCs/>
          <w:noProof/>
          <w:sz w:val="24"/>
          <w:szCs w:val="24"/>
        </w:rPr>
        <w:t>Yvan Lengwiler† June 2008 Contribution to the Collective Volume in Honor of the 100th Anniversary of Vinzenz Bronzin’s “Theorie Der Prämiengeschäfte,” to Be Published by Springer Verlag.</w:t>
      </w:r>
      <w:r w:rsidRPr="007555FC">
        <w:rPr>
          <w:rFonts w:ascii="Times New Roman" w:hAnsi="Times New Roman" w:cs="Times New Roman"/>
          <w:noProof/>
          <w:sz w:val="24"/>
          <w:szCs w:val="24"/>
        </w:rPr>
        <w:t xml:space="preserve"> doi:10.1007/978-3-540-85711-2.</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Lukonga, Inutu. 2018. “Fintech , Inclusive Growth and Cyber Risks : A Focus on the MENAP and CCA Regions.” </w:t>
      </w:r>
      <w:r w:rsidRPr="007555FC">
        <w:rPr>
          <w:rFonts w:ascii="Times New Roman" w:hAnsi="Times New Roman" w:cs="Times New Roman"/>
          <w:iCs/>
          <w:noProof/>
          <w:sz w:val="24"/>
          <w:szCs w:val="24"/>
        </w:rPr>
        <w:t>International Monetary Fund, IMF Working Paper NO. WP/18/201</w:t>
      </w:r>
      <w:r w:rsidRPr="007555FC">
        <w:rPr>
          <w:rFonts w:ascii="Times New Roman" w:hAnsi="Times New Roman" w:cs="Times New Roman"/>
          <w:noProof/>
          <w:sz w:val="24"/>
          <w:szCs w:val="24"/>
        </w:rPr>
        <w:t>.</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Meyliana, Meyliana, Erick Fernando, and Surjandy Surjandy. 2019. “The Influence of Perceived Risk and Trust in Adoption of FinTech Services in Indonesia.” </w:t>
      </w:r>
      <w:r w:rsidRPr="007555FC">
        <w:rPr>
          <w:rFonts w:ascii="Times New Roman" w:hAnsi="Times New Roman" w:cs="Times New Roman"/>
          <w:iCs/>
          <w:noProof/>
          <w:sz w:val="24"/>
          <w:szCs w:val="24"/>
        </w:rPr>
        <w:t xml:space="preserve">CommIT (Communication </w:t>
      </w:r>
      <w:r w:rsidRPr="007555FC">
        <w:rPr>
          <w:rFonts w:ascii="Times New Roman" w:hAnsi="Times New Roman" w:cs="Times New Roman"/>
          <w:iCs/>
          <w:noProof/>
          <w:sz w:val="24"/>
          <w:szCs w:val="24"/>
        </w:rPr>
        <w:lastRenderedPageBreak/>
        <w:t>and Information Technology) Journal</w:t>
      </w:r>
      <w:r w:rsidRPr="007555FC">
        <w:rPr>
          <w:rFonts w:ascii="Times New Roman" w:hAnsi="Times New Roman" w:cs="Times New Roman"/>
          <w:noProof/>
          <w:sz w:val="24"/>
          <w:szCs w:val="24"/>
        </w:rPr>
        <w:t xml:space="preserve"> 13 (1): 31. doi:10.21512/commit.v13i1.5708.</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Momani, Alaa M, Mamoun Jamous, and Shadi M S Hilles. 2017a. “Technology Acceptance Theories : Review and Classification.” </w:t>
      </w:r>
      <w:r w:rsidRPr="007555FC">
        <w:rPr>
          <w:rFonts w:ascii="Times New Roman" w:hAnsi="Times New Roman" w:cs="Times New Roman"/>
          <w:iCs/>
          <w:noProof/>
          <w:sz w:val="24"/>
          <w:szCs w:val="24"/>
        </w:rPr>
        <w:t>International Journal of Cyber Behavior, Https://Www.Researchgate.Net/Publication/318091104</w:t>
      </w:r>
      <w:r w:rsidRPr="007555FC">
        <w:rPr>
          <w:rFonts w:ascii="Times New Roman" w:hAnsi="Times New Roman" w:cs="Times New Roman"/>
          <w:noProof/>
          <w:sz w:val="24"/>
          <w:szCs w:val="24"/>
        </w:rPr>
        <w:t>, no. September: 0–14. doi:10.4018/IJCBPL.2017040101.</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 2017b. “Technology Acceptance Theories : Review and Classification.” </w:t>
      </w:r>
      <w:r w:rsidRPr="007555FC">
        <w:rPr>
          <w:rFonts w:ascii="Times New Roman" w:hAnsi="Times New Roman" w:cs="Times New Roman"/>
          <w:iCs/>
          <w:noProof/>
          <w:sz w:val="24"/>
          <w:szCs w:val="24"/>
        </w:rPr>
        <w:t>International Journal of Cyber Behavior,Https://Www.Researchgate.Net/Publication/318091104 Technology</w:t>
      </w:r>
      <w:r w:rsidRPr="007555FC">
        <w:rPr>
          <w:rFonts w:ascii="Times New Roman" w:hAnsi="Times New Roman" w:cs="Times New Roman"/>
          <w:noProof/>
          <w:sz w:val="24"/>
          <w:szCs w:val="24"/>
        </w:rPr>
        <w:t>, no. April. doi:10.4018/IJCBPL.2017040101.</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Mongin, Philippe. 1997. “Expected Utility Theory.” </w:t>
      </w:r>
      <w:r w:rsidRPr="007555FC">
        <w:rPr>
          <w:rFonts w:ascii="Times New Roman" w:hAnsi="Times New Roman" w:cs="Times New Roman"/>
          <w:iCs/>
          <w:noProof/>
          <w:sz w:val="24"/>
          <w:szCs w:val="24"/>
        </w:rPr>
        <w:t>Prepared for the Handbook of Economic Methodology (J.Davis, W.Hands, and U.Maki, Eds. London, Edward Elgar, 1997, p. 342-350). Slightly Longer Version than the Published One</w:t>
      </w:r>
      <w:r w:rsidRPr="007555FC">
        <w:rPr>
          <w:rFonts w:ascii="Times New Roman" w:hAnsi="Times New Roman" w:cs="Times New Roman"/>
          <w:noProof/>
          <w:sz w:val="24"/>
          <w:szCs w:val="24"/>
        </w:rPr>
        <w:t>, 342–50.</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Ryu, Hyun-sun. 2018. “Understanding Benefit and Risk Framework of Fintech Adoption : Comparison of Early Adopters and Late Adopters.” </w:t>
      </w:r>
      <w:r w:rsidRPr="007555FC">
        <w:rPr>
          <w:rFonts w:ascii="Times New Roman" w:hAnsi="Times New Roman" w:cs="Times New Roman"/>
          <w:iCs/>
          <w:noProof/>
          <w:sz w:val="24"/>
          <w:szCs w:val="24"/>
        </w:rPr>
        <w:t>Proceedings of the 51st Hawaii International Conference on System Sciences | 2018 Understanding</w:t>
      </w:r>
      <w:r w:rsidRPr="007555FC">
        <w:rPr>
          <w:rFonts w:ascii="Times New Roman" w:hAnsi="Times New Roman" w:cs="Times New Roman"/>
          <w:noProof/>
          <w:sz w:val="24"/>
          <w:szCs w:val="24"/>
        </w:rPr>
        <w:t>, 3864–73.</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Sharma, Rajesh, and Rajhans Mishra. 2014. “A Review of Evolution of Theories and Models of Technology Adoption.” </w:t>
      </w:r>
      <w:r w:rsidRPr="007555FC">
        <w:rPr>
          <w:rFonts w:ascii="Times New Roman" w:hAnsi="Times New Roman" w:cs="Times New Roman"/>
          <w:iCs/>
          <w:noProof/>
          <w:sz w:val="24"/>
          <w:szCs w:val="24"/>
        </w:rPr>
        <w:t>Indore Management Journal</w:t>
      </w:r>
      <w:r w:rsidRPr="007555FC">
        <w:rPr>
          <w:rFonts w:ascii="Times New Roman" w:hAnsi="Times New Roman" w:cs="Times New Roman"/>
          <w:noProof/>
          <w:sz w:val="24"/>
          <w:szCs w:val="24"/>
        </w:rPr>
        <w:t xml:space="preserve"> 6 (2): 17–29.</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Silva, Patrícia Maria, and Guilherme Ataíde Dias. 2008. “Theories about Technology Accepentace: Why the Users Accept or Reject the Information Technology?” </w:t>
      </w:r>
      <w:r w:rsidRPr="007555FC">
        <w:rPr>
          <w:rFonts w:ascii="Times New Roman" w:hAnsi="Times New Roman" w:cs="Times New Roman"/>
          <w:iCs/>
          <w:noProof/>
          <w:sz w:val="24"/>
          <w:szCs w:val="24"/>
        </w:rPr>
        <w:t>Brazilian Journal of Information Science</w:t>
      </w:r>
      <w:r w:rsidRPr="007555FC">
        <w:rPr>
          <w:rFonts w:ascii="Times New Roman" w:hAnsi="Times New Roman" w:cs="Times New Roman"/>
          <w:noProof/>
          <w:sz w:val="24"/>
          <w:szCs w:val="24"/>
        </w:rPr>
        <w:t xml:space="preserve"> 1 (2): 69–91. doi:10.36311/1981-1640.2007.v1n2.05.p69.</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Stracca, Livio. 2002. “The Optimal Allocation Of Risks Under Prospect Theory.” </w:t>
      </w:r>
      <w:r w:rsidRPr="007555FC">
        <w:rPr>
          <w:rFonts w:ascii="Times New Roman" w:hAnsi="Times New Roman" w:cs="Times New Roman"/>
          <w:iCs/>
          <w:noProof/>
          <w:sz w:val="24"/>
          <w:szCs w:val="24"/>
        </w:rPr>
        <w:t>European Central Bank, Working Paper Series, Working Paper No. 161</w:t>
      </w:r>
      <w:r w:rsidRPr="007555FC">
        <w:rPr>
          <w:rFonts w:ascii="Times New Roman" w:hAnsi="Times New Roman" w:cs="Times New Roman"/>
          <w:noProof/>
          <w:sz w:val="24"/>
          <w:szCs w:val="24"/>
        </w:rPr>
        <w:t>, no. 161: 1–31.</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Tatiana, Zalan, and Toufaily Elissar. 2017. “The Promise Of Fintech In Emerging Markets: Not As Disruptive, Contemporary Economics.” </w:t>
      </w:r>
      <w:r w:rsidRPr="007555FC">
        <w:rPr>
          <w:rFonts w:ascii="Times New Roman" w:hAnsi="Times New Roman" w:cs="Times New Roman"/>
          <w:iCs/>
          <w:noProof/>
          <w:sz w:val="24"/>
          <w:szCs w:val="24"/>
        </w:rPr>
        <w:t>ISSN 2300-8814, University of Finance and Management in Warsaw, Faculty of Management and Finance, Warsaw, Vol. 11, Iss. 4, Pp. 415-430, Http://Dx.Doi.Org/10.5709/Ce.1897-9254.253 This Version Is Available at: Http://Hdl.Handle.Net/10419/195501 Standard-N</w:t>
      </w:r>
      <w:r w:rsidRPr="007555FC">
        <w:rPr>
          <w:rFonts w:ascii="Times New Roman" w:hAnsi="Times New Roman" w:cs="Times New Roman"/>
          <w:noProof/>
          <w:sz w:val="24"/>
          <w:szCs w:val="24"/>
        </w:rPr>
        <w:t>.</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Teigland, Robin, Shahryar Siri, Anthony Larsson, Alejandro Moreno Puertas, and Claire Ingram Bogusz. 2018. “Introduction: Fin Tech and Shifting Financial Sytem Institutions.” </w:t>
      </w:r>
      <w:r w:rsidRPr="007555FC">
        <w:rPr>
          <w:rFonts w:ascii="Times New Roman" w:hAnsi="Times New Roman" w:cs="Times New Roman"/>
          <w:iCs/>
          <w:noProof/>
          <w:sz w:val="24"/>
          <w:szCs w:val="24"/>
        </w:rPr>
        <w:t>The Rise and Development of FinTech,t: Https://Www.Researchgate.Net/Publication/338754141 Introduction:</w:t>
      </w:r>
      <w:r w:rsidRPr="007555FC">
        <w:rPr>
          <w:rFonts w:ascii="Times New Roman" w:hAnsi="Times New Roman" w:cs="Times New Roman"/>
          <w:noProof/>
          <w:sz w:val="24"/>
          <w:szCs w:val="24"/>
        </w:rPr>
        <w:t>, no. February: 1–18. doi:10.4324/9781351183628-1.</w:t>
      </w:r>
    </w:p>
    <w:p w:rsidR="00126212" w:rsidRPr="007555FC" w:rsidRDefault="00126212" w:rsidP="00126212">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555FC">
        <w:rPr>
          <w:rFonts w:ascii="Times New Roman" w:hAnsi="Times New Roman" w:cs="Times New Roman"/>
          <w:noProof/>
          <w:sz w:val="24"/>
          <w:szCs w:val="24"/>
        </w:rPr>
        <w:t xml:space="preserve">Zhang, Ruixun, Thomas J Brennan, and Andrew W Lo. 2014. “The Origin Of Risk Aversion.” </w:t>
      </w:r>
      <w:r w:rsidRPr="007555FC">
        <w:rPr>
          <w:rFonts w:ascii="Times New Roman" w:hAnsi="Times New Roman" w:cs="Times New Roman"/>
          <w:iCs/>
          <w:noProof/>
          <w:sz w:val="24"/>
          <w:szCs w:val="24"/>
        </w:rPr>
        <w:t>PNAS, Proceedings of the National Academy of Sciences of the United States of America, Www.Pnas.Org</w:t>
      </w:r>
      <w:r w:rsidRPr="007555FC">
        <w:rPr>
          <w:rFonts w:ascii="Times New Roman" w:hAnsi="Times New Roman" w:cs="Times New Roman"/>
          <w:noProof/>
          <w:sz w:val="24"/>
          <w:szCs w:val="24"/>
        </w:rPr>
        <w:t xml:space="preserve"> 111 (50): 17777–82. doi:10.1073/pnas.1406755111.</w:t>
      </w:r>
    </w:p>
    <w:p w:rsidR="00126212" w:rsidRDefault="00126212" w:rsidP="00126212">
      <w:pPr>
        <w:widowControl w:val="0"/>
        <w:autoSpaceDE w:val="0"/>
        <w:autoSpaceDN w:val="0"/>
        <w:adjustRightInd w:val="0"/>
        <w:spacing w:line="240" w:lineRule="auto"/>
        <w:ind w:left="480" w:hanging="480"/>
        <w:jc w:val="both"/>
        <w:rPr>
          <w:rFonts w:ascii="Times New Roman" w:hAnsi="Times New Roman" w:cs="Times New Roman"/>
          <w:b/>
          <w:i/>
          <w:sz w:val="24"/>
          <w:szCs w:val="24"/>
        </w:rPr>
      </w:pPr>
      <w:r w:rsidRPr="007555FC">
        <w:rPr>
          <w:rFonts w:ascii="Times New Roman" w:hAnsi="Times New Roman" w:cs="Times New Roman"/>
          <w:sz w:val="24"/>
          <w:szCs w:val="24"/>
        </w:rPr>
        <w:fldChar w:fldCharType="end"/>
      </w:r>
    </w:p>
    <w:p w:rsidR="00F87976" w:rsidRPr="00126212" w:rsidRDefault="00F87976" w:rsidP="00126212">
      <w:pPr>
        <w:spacing w:line="240" w:lineRule="auto"/>
      </w:pPr>
    </w:p>
    <w:sectPr w:rsidR="00F87976" w:rsidRPr="00126212" w:rsidSect="00CB20D6">
      <w:headerReference w:type="default" r:id="rId9"/>
      <w:footerReference w:type="default" r:id="rId10"/>
      <w:pgSz w:w="12240" w:h="15840"/>
      <w:pgMar w:top="1440" w:right="1440" w:bottom="1440" w:left="1440" w:header="720" w:footer="720" w:gutter="0"/>
      <w:pgNumType w:start="6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03C" w:rsidRDefault="0014403C" w:rsidP="00251779">
      <w:pPr>
        <w:spacing w:after="0" w:line="240" w:lineRule="auto"/>
      </w:pPr>
      <w:r>
        <w:separator/>
      </w:r>
    </w:p>
  </w:endnote>
  <w:endnote w:type="continuationSeparator" w:id="0">
    <w:p w:rsidR="0014403C" w:rsidRDefault="0014403C"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D81BCC" w:rsidP="009028A0">
          <w:pPr>
            <w:pStyle w:val="Footer"/>
            <w:jc w:val="center"/>
            <w:rPr>
              <w:b/>
              <w:color w:val="FFFFFF"/>
              <w:sz w:val="20"/>
            </w:rPr>
          </w:pPr>
          <w:r w:rsidRPr="005764B9">
            <w:rPr>
              <w:sz w:val="20"/>
            </w:rPr>
            <w:fldChar w:fldCharType="begin"/>
          </w:r>
          <w:r w:rsidR="009028A0" w:rsidRPr="005764B9">
            <w:rPr>
              <w:sz w:val="20"/>
            </w:rPr>
            <w:instrText xml:space="preserve"> PAGE   \* MERGEFORMAT </w:instrText>
          </w:r>
          <w:r w:rsidRPr="005764B9">
            <w:rPr>
              <w:sz w:val="20"/>
            </w:rPr>
            <w:fldChar w:fldCharType="separate"/>
          </w:r>
          <w:r w:rsidR="00126212" w:rsidRPr="00126212">
            <w:rPr>
              <w:noProof/>
              <w:color w:val="FFFFFF"/>
              <w:sz w:val="20"/>
            </w:rPr>
            <w:t>66</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03C" w:rsidRDefault="0014403C" w:rsidP="00251779">
      <w:pPr>
        <w:spacing w:after="0" w:line="240" w:lineRule="auto"/>
      </w:pPr>
      <w:r>
        <w:separator/>
      </w:r>
    </w:p>
  </w:footnote>
  <w:footnote w:type="continuationSeparator" w:id="0">
    <w:p w:rsidR="0014403C" w:rsidRDefault="0014403C"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D81BCC" w:rsidP="009028A0">
                <w:pPr>
                  <w:rPr>
                    <w:rFonts w:cs="Calibri"/>
                    <w:b/>
                    <w:color w:val="000000" w:themeColor="text1"/>
                    <w:sz w:val="26"/>
                  </w:rPr>
                </w:pPr>
                <w:hyperlink r:id="rId1" w:history="1">
                  <w:r w:rsidR="009028A0" w:rsidRPr="00D77455">
                    <w:rPr>
                      <w:rStyle w:val="Hyperlink"/>
                      <w:rFonts w:cs="Calibri"/>
                      <w:b/>
                      <w:bCs/>
                      <w:szCs w:val="24"/>
                    </w:rPr>
                    <w:t>http://www</w:t>
                  </w:r>
                  <w:r w:rsidR="009028A0" w:rsidRPr="00D77455">
                    <w:rPr>
                      <w:rStyle w:val="Hyperlink"/>
                    </w:rPr>
                    <w:t>.</w:t>
                  </w:r>
                  <w:r w:rsidR="009028A0"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sidR="00F87976">
            <w:rPr>
              <w:b/>
              <w:color w:val="FFFFFF" w:themeColor="background1"/>
              <w:sz w:val="24"/>
              <w:szCs w:val="24"/>
            </w:rPr>
            <w:t>10</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9028A0" w:rsidRPr="00034FCB" w:rsidRDefault="009028A0" w:rsidP="00F87976">
          <w:pPr>
            <w:pStyle w:val="Header"/>
            <w:ind w:left="169"/>
            <w:jc w:val="center"/>
            <w:rPr>
              <w:b/>
              <w:color w:val="FFFFFF" w:themeColor="background1"/>
              <w:sz w:val="24"/>
              <w:szCs w:val="24"/>
            </w:rPr>
          </w:pPr>
          <w:r w:rsidRPr="00034FCB">
            <w:rPr>
              <w:b/>
              <w:color w:val="FFFFFF" w:themeColor="background1"/>
              <w:sz w:val="24"/>
              <w:szCs w:val="24"/>
            </w:rPr>
            <w:t xml:space="preserve"> (</w:t>
          </w:r>
          <w:r w:rsidR="00F87976">
            <w:rPr>
              <w:b/>
              <w:color w:val="FFFFFF" w:themeColor="background1"/>
              <w:sz w:val="24"/>
              <w:szCs w:val="24"/>
            </w:rPr>
            <w:t>October</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CA1"/>
    <w:multiLevelType w:val="hybridMultilevel"/>
    <w:tmpl w:val="A788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D242B"/>
    <w:multiLevelType w:val="hybridMultilevel"/>
    <w:tmpl w:val="1E5C22E0"/>
    <w:lvl w:ilvl="0" w:tplc="AC1AD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04009D"/>
    <w:multiLevelType w:val="hybridMultilevel"/>
    <w:tmpl w:val="262CB2F8"/>
    <w:lvl w:ilvl="0" w:tplc="58F297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875241"/>
    <w:multiLevelType w:val="hybridMultilevel"/>
    <w:tmpl w:val="5704A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rsids>
    <w:rsidRoot w:val="009A01A8"/>
    <w:rsid w:val="00001A66"/>
    <w:rsid w:val="00025182"/>
    <w:rsid w:val="00030A34"/>
    <w:rsid w:val="000C5450"/>
    <w:rsid w:val="000D136F"/>
    <w:rsid w:val="000D3552"/>
    <w:rsid w:val="00124599"/>
    <w:rsid w:val="00125D51"/>
    <w:rsid w:val="00126212"/>
    <w:rsid w:val="00141730"/>
    <w:rsid w:val="0014403C"/>
    <w:rsid w:val="001B0F41"/>
    <w:rsid w:val="001B601D"/>
    <w:rsid w:val="001C3C35"/>
    <w:rsid w:val="002503A8"/>
    <w:rsid w:val="00251779"/>
    <w:rsid w:val="00297067"/>
    <w:rsid w:val="002C692D"/>
    <w:rsid w:val="002D3E18"/>
    <w:rsid w:val="002F19A5"/>
    <w:rsid w:val="00315DC8"/>
    <w:rsid w:val="00393C8C"/>
    <w:rsid w:val="00395728"/>
    <w:rsid w:val="003D6E5C"/>
    <w:rsid w:val="00404D01"/>
    <w:rsid w:val="00452831"/>
    <w:rsid w:val="00481FC6"/>
    <w:rsid w:val="004A2119"/>
    <w:rsid w:val="004A516D"/>
    <w:rsid w:val="00522255"/>
    <w:rsid w:val="00563E6B"/>
    <w:rsid w:val="005C27E6"/>
    <w:rsid w:val="005E774D"/>
    <w:rsid w:val="00626ADF"/>
    <w:rsid w:val="006956B7"/>
    <w:rsid w:val="006A4286"/>
    <w:rsid w:val="006A6C32"/>
    <w:rsid w:val="006F6C60"/>
    <w:rsid w:val="00732DA4"/>
    <w:rsid w:val="00774725"/>
    <w:rsid w:val="00792941"/>
    <w:rsid w:val="007968A8"/>
    <w:rsid w:val="007E1294"/>
    <w:rsid w:val="007F1AA7"/>
    <w:rsid w:val="00816CE4"/>
    <w:rsid w:val="00867DF2"/>
    <w:rsid w:val="008B0454"/>
    <w:rsid w:val="008E47D8"/>
    <w:rsid w:val="008F080A"/>
    <w:rsid w:val="008F3A00"/>
    <w:rsid w:val="009028A0"/>
    <w:rsid w:val="00967A00"/>
    <w:rsid w:val="00984060"/>
    <w:rsid w:val="009A01A8"/>
    <w:rsid w:val="009E4241"/>
    <w:rsid w:val="00A371E9"/>
    <w:rsid w:val="00AA37CB"/>
    <w:rsid w:val="00AC5E18"/>
    <w:rsid w:val="00AD060B"/>
    <w:rsid w:val="00B410B6"/>
    <w:rsid w:val="00B535E6"/>
    <w:rsid w:val="00B81416"/>
    <w:rsid w:val="00BA270C"/>
    <w:rsid w:val="00BA7AC8"/>
    <w:rsid w:val="00BD32AD"/>
    <w:rsid w:val="00C01CF0"/>
    <w:rsid w:val="00C07EE8"/>
    <w:rsid w:val="00C52E40"/>
    <w:rsid w:val="00C92957"/>
    <w:rsid w:val="00CB20D6"/>
    <w:rsid w:val="00CE272D"/>
    <w:rsid w:val="00CF095E"/>
    <w:rsid w:val="00D71E26"/>
    <w:rsid w:val="00D81BCC"/>
    <w:rsid w:val="00DC1875"/>
    <w:rsid w:val="00DC6678"/>
    <w:rsid w:val="00DE6780"/>
    <w:rsid w:val="00E2177A"/>
    <w:rsid w:val="00E70875"/>
    <w:rsid w:val="00ED31F4"/>
    <w:rsid w:val="00EE3ADB"/>
    <w:rsid w:val="00EF57B0"/>
    <w:rsid w:val="00F032CE"/>
    <w:rsid w:val="00F27C78"/>
    <w:rsid w:val="00F3325A"/>
    <w:rsid w:val="00F41161"/>
    <w:rsid w:val="00F622E2"/>
    <w:rsid w:val="00F633F8"/>
    <w:rsid w:val="00F87976"/>
    <w:rsid w:val="00F9455D"/>
    <w:rsid w:val="00FA26D2"/>
    <w:rsid w:val="00FE2DAF"/>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F8797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27C78"/>
    <w:pPr>
      <w:spacing w:after="200" w:line="276" w:lineRule="auto"/>
    </w:pPr>
    <w:rPr>
      <w:rFonts w:eastAsiaTheme="minorEastAsia"/>
      <w:lang w:eastAsia="zh-CN"/>
    </w:rPr>
  </w:style>
  <w:style w:type="character" w:customStyle="1" w:styleId="DateChar">
    <w:name w:val="Date Char"/>
    <w:basedOn w:val="DefaultParagraphFont"/>
    <w:link w:val="Date"/>
    <w:uiPriority w:val="99"/>
    <w:semiHidden/>
    <w:rsid w:val="00F27C78"/>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105849291">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50816701">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571163769">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07710788">
      <w:bodyDiv w:val="1"/>
      <w:marLeft w:val="0"/>
      <w:marRight w:val="0"/>
      <w:marTop w:val="0"/>
      <w:marBottom w:val="0"/>
      <w:divBdr>
        <w:top w:val="none" w:sz="0" w:space="0" w:color="auto"/>
        <w:left w:val="none" w:sz="0" w:space="0" w:color="auto"/>
        <w:bottom w:val="none" w:sz="0" w:space="0" w:color="auto"/>
        <w:right w:val="none" w:sz="0" w:space="0" w:color="auto"/>
      </w:divBdr>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niphace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64D02-62DA-45A7-A979-724EA4CC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23901</Words>
  <Characters>136242</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4</cp:revision>
  <cp:lastPrinted>2021-02-26T23:56:00Z</cp:lastPrinted>
  <dcterms:created xsi:type="dcterms:W3CDTF">2021-10-07T00:00:00Z</dcterms:created>
  <dcterms:modified xsi:type="dcterms:W3CDTF">2021-10-07T00:31:00Z</dcterms:modified>
</cp:coreProperties>
</file>