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95" w:rsidRPr="004C5695" w:rsidRDefault="004C5695" w:rsidP="004C5695">
      <w:pPr>
        <w:tabs>
          <w:tab w:val="left" w:pos="-1418"/>
          <w:tab w:val="left" w:pos="-426"/>
        </w:tabs>
        <w:spacing w:line="240" w:lineRule="auto"/>
        <w:jc w:val="center"/>
        <w:rPr>
          <w:rFonts w:ascii="Times New Roman" w:hAnsi="Times New Roman" w:cs="Times New Roman"/>
          <w:b/>
          <w:sz w:val="24"/>
          <w:szCs w:val="24"/>
          <w:lang w:val="uz-Cyrl-UZ"/>
        </w:rPr>
      </w:pPr>
      <w:r w:rsidRPr="004C5695">
        <w:rPr>
          <w:rFonts w:ascii="Times New Roman" w:hAnsi="Times New Roman" w:cs="Times New Roman"/>
          <w:b/>
          <w:sz w:val="24"/>
          <w:szCs w:val="24"/>
          <w:lang w:val="uz-Cyrl-UZ"/>
        </w:rPr>
        <w:t xml:space="preserve">Linguistic Analysis </w:t>
      </w:r>
      <w:r>
        <w:rPr>
          <w:rFonts w:ascii="Times New Roman" w:hAnsi="Times New Roman" w:cs="Times New Roman"/>
          <w:b/>
          <w:sz w:val="24"/>
          <w:szCs w:val="24"/>
        </w:rPr>
        <w:t>o</w:t>
      </w:r>
      <w:r w:rsidRPr="004C5695">
        <w:rPr>
          <w:rFonts w:ascii="Times New Roman" w:hAnsi="Times New Roman" w:cs="Times New Roman"/>
          <w:b/>
          <w:sz w:val="24"/>
          <w:szCs w:val="24"/>
          <w:lang w:val="uz-Cyrl-UZ"/>
        </w:rPr>
        <w:t>f Nurata Ethnotoponyms</w:t>
      </w:r>
    </w:p>
    <w:p w:rsidR="004C5695" w:rsidRPr="004C5695" w:rsidRDefault="004C5695" w:rsidP="004C5695">
      <w:pPr>
        <w:tabs>
          <w:tab w:val="left" w:pos="-1418"/>
          <w:tab w:val="left" w:pos="-426"/>
        </w:tabs>
        <w:spacing w:line="240" w:lineRule="auto"/>
        <w:jc w:val="center"/>
        <w:rPr>
          <w:rFonts w:ascii="Times New Roman" w:hAnsi="Times New Roman" w:cs="Times New Roman"/>
          <w:b/>
          <w:sz w:val="24"/>
          <w:szCs w:val="24"/>
          <w:lang w:val="uz-Cyrl-UZ"/>
        </w:rPr>
      </w:pPr>
    </w:p>
    <w:p w:rsidR="004C5695" w:rsidRPr="004C5695" w:rsidRDefault="004C5695" w:rsidP="004C5695">
      <w:pPr>
        <w:spacing w:after="0" w:line="240" w:lineRule="auto"/>
        <w:jc w:val="center"/>
        <w:rPr>
          <w:rFonts w:ascii="Times New Roman" w:hAnsi="Times New Roman" w:cs="Times New Roman"/>
          <w:b/>
          <w:sz w:val="24"/>
          <w:szCs w:val="24"/>
          <w:lang w:val="uz-Cyrl-UZ"/>
        </w:rPr>
      </w:pPr>
      <w:r w:rsidRPr="004C5695">
        <w:rPr>
          <w:rFonts w:ascii="Times New Roman" w:hAnsi="Times New Roman" w:cs="Times New Roman"/>
          <w:b/>
          <w:sz w:val="24"/>
          <w:szCs w:val="24"/>
          <w:lang w:val="uz-Cyrl-UZ"/>
        </w:rPr>
        <w:t>Karimova Guljahon Khudoykulovna</w:t>
      </w:r>
    </w:p>
    <w:p w:rsidR="004C5695" w:rsidRPr="004C5695" w:rsidRDefault="004C5695" w:rsidP="004C5695">
      <w:pPr>
        <w:spacing w:after="0" w:line="240" w:lineRule="auto"/>
        <w:jc w:val="center"/>
        <w:rPr>
          <w:rFonts w:ascii="Times New Roman" w:hAnsi="Times New Roman" w:cs="Times New Roman"/>
          <w:b/>
          <w:sz w:val="24"/>
          <w:szCs w:val="24"/>
        </w:rPr>
      </w:pPr>
      <w:hyperlink r:id="rId8" w:history="1">
        <w:r w:rsidRPr="004C5695">
          <w:rPr>
            <w:rStyle w:val="Hyperlink"/>
            <w:rFonts w:ascii="Times New Roman" w:hAnsi="Times New Roman" w:cs="Times New Roman"/>
            <w:b/>
            <w:sz w:val="24"/>
            <w:szCs w:val="24"/>
          </w:rPr>
          <w:t>karimova@gmail.com</w:t>
        </w:r>
      </w:hyperlink>
    </w:p>
    <w:p w:rsidR="004C5695" w:rsidRPr="004C5695" w:rsidRDefault="004C5695" w:rsidP="004C5695">
      <w:pPr>
        <w:spacing w:after="0" w:line="240" w:lineRule="auto"/>
        <w:jc w:val="center"/>
        <w:rPr>
          <w:rFonts w:ascii="Times New Roman" w:hAnsi="Times New Roman" w:cs="Times New Roman"/>
          <w:sz w:val="24"/>
          <w:szCs w:val="24"/>
          <w:lang w:val="uz-Cyrl-UZ"/>
        </w:rPr>
      </w:pPr>
      <w:r w:rsidRPr="004C5695">
        <w:rPr>
          <w:rFonts w:ascii="Times New Roman" w:hAnsi="Times New Roman" w:cs="Times New Roman"/>
          <w:sz w:val="24"/>
          <w:szCs w:val="24"/>
          <w:lang w:val="uz-Cyrl-UZ"/>
        </w:rPr>
        <w:t>4th year student of NDPI, Faculty of Uzbek Language and Literature</w:t>
      </w:r>
    </w:p>
    <w:p w:rsidR="004C5695" w:rsidRPr="004C5695" w:rsidRDefault="004C5695" w:rsidP="004C5695">
      <w:pPr>
        <w:spacing w:after="0" w:line="240" w:lineRule="auto"/>
        <w:jc w:val="center"/>
        <w:rPr>
          <w:rFonts w:ascii="Times New Roman" w:hAnsi="Times New Roman" w:cs="Times New Roman"/>
          <w:sz w:val="24"/>
          <w:szCs w:val="24"/>
          <w:lang w:val="uz-Cyrl-UZ"/>
        </w:rPr>
      </w:pPr>
    </w:p>
    <w:p w:rsidR="004C5695" w:rsidRPr="004C5695" w:rsidRDefault="004C5695" w:rsidP="004C5695">
      <w:pPr>
        <w:spacing w:after="0" w:line="240" w:lineRule="auto"/>
        <w:jc w:val="center"/>
        <w:rPr>
          <w:rFonts w:ascii="Times New Roman" w:hAnsi="Times New Roman" w:cs="Times New Roman"/>
          <w:b/>
          <w:sz w:val="24"/>
          <w:szCs w:val="24"/>
          <w:lang w:val="uz-Cyrl-UZ"/>
        </w:rPr>
      </w:pPr>
      <w:r w:rsidRPr="004C5695">
        <w:rPr>
          <w:rFonts w:ascii="Times New Roman" w:hAnsi="Times New Roman" w:cs="Times New Roman"/>
          <w:b/>
          <w:sz w:val="24"/>
          <w:szCs w:val="24"/>
          <w:lang w:val="uz-Cyrl-UZ"/>
        </w:rPr>
        <w:t>O’.A. Oripov</w:t>
      </w:r>
    </w:p>
    <w:p w:rsidR="004C5695" w:rsidRPr="004C5695" w:rsidRDefault="004C5695" w:rsidP="004C5695">
      <w:pPr>
        <w:spacing w:after="0" w:line="240" w:lineRule="auto"/>
        <w:jc w:val="center"/>
        <w:rPr>
          <w:rFonts w:ascii="Times New Roman" w:hAnsi="Times New Roman" w:cs="Times New Roman"/>
          <w:b/>
          <w:sz w:val="24"/>
          <w:szCs w:val="24"/>
        </w:rPr>
      </w:pPr>
      <w:hyperlink r:id="rId9" w:history="1">
        <w:r w:rsidRPr="004C5695">
          <w:rPr>
            <w:rStyle w:val="Hyperlink"/>
            <w:rFonts w:ascii="Times New Roman" w:hAnsi="Times New Roman" w:cs="Times New Roman"/>
            <w:b/>
            <w:sz w:val="24"/>
            <w:szCs w:val="24"/>
          </w:rPr>
          <w:t>oripov@mail.uz</w:t>
        </w:r>
      </w:hyperlink>
    </w:p>
    <w:p w:rsidR="004C5695" w:rsidRPr="004C5695" w:rsidRDefault="004C5695" w:rsidP="004C5695">
      <w:pPr>
        <w:spacing w:after="0" w:line="240" w:lineRule="auto"/>
        <w:jc w:val="center"/>
        <w:rPr>
          <w:rFonts w:ascii="Times New Roman" w:hAnsi="Times New Roman" w:cs="Times New Roman"/>
          <w:sz w:val="24"/>
          <w:szCs w:val="24"/>
          <w:lang w:val="uz-Cyrl-UZ"/>
        </w:rPr>
      </w:pPr>
      <w:r w:rsidRPr="004C5695">
        <w:rPr>
          <w:rFonts w:ascii="Times New Roman" w:hAnsi="Times New Roman" w:cs="Times New Roman"/>
          <w:sz w:val="24"/>
          <w:szCs w:val="24"/>
          <w:lang w:val="uz-Cyrl-UZ"/>
        </w:rPr>
        <w:t xml:space="preserve">NDPI, Supervisor: Ph.D. </w:t>
      </w:r>
      <w:r w:rsidRPr="004C5695">
        <w:rPr>
          <w:rFonts w:ascii="Times New Roman" w:hAnsi="Times New Roman" w:cs="Times New Roman"/>
          <w:sz w:val="24"/>
          <w:szCs w:val="24"/>
        </w:rPr>
        <w:t xml:space="preserve"> </w:t>
      </w:r>
      <w:r w:rsidRPr="004C5695">
        <w:rPr>
          <w:rFonts w:ascii="Times New Roman" w:hAnsi="Times New Roman" w:cs="Times New Roman"/>
          <w:sz w:val="24"/>
          <w:szCs w:val="24"/>
          <w:lang w:val="uz-Cyrl-UZ"/>
        </w:rPr>
        <w:t>Faculty of Uzbek Language and Literature</w:t>
      </w:r>
    </w:p>
    <w:p w:rsidR="004C5695" w:rsidRPr="004C5695" w:rsidRDefault="004C5695" w:rsidP="004C5695">
      <w:pPr>
        <w:spacing w:after="0" w:line="240" w:lineRule="auto"/>
        <w:jc w:val="both"/>
        <w:rPr>
          <w:rFonts w:ascii="Times New Roman" w:hAnsi="Times New Roman" w:cs="Times New Roman"/>
          <w:sz w:val="24"/>
          <w:szCs w:val="24"/>
          <w:lang w:val="uz-Cyrl-UZ"/>
        </w:rPr>
      </w:pPr>
    </w:p>
    <w:p w:rsidR="004C5695" w:rsidRPr="004C5695" w:rsidRDefault="004C5695" w:rsidP="004C5695">
      <w:pPr>
        <w:spacing w:after="0" w:line="240" w:lineRule="auto"/>
        <w:jc w:val="both"/>
        <w:rPr>
          <w:rFonts w:ascii="Times New Roman" w:hAnsi="Times New Roman" w:cs="Times New Roman"/>
          <w:b/>
          <w:sz w:val="24"/>
          <w:szCs w:val="24"/>
        </w:rPr>
      </w:pPr>
      <w:r w:rsidRPr="004C5695">
        <w:rPr>
          <w:rFonts w:ascii="Times New Roman" w:hAnsi="Times New Roman" w:cs="Times New Roman"/>
          <w:b/>
          <w:sz w:val="24"/>
          <w:szCs w:val="24"/>
        </w:rPr>
        <w:t>Abstract</w:t>
      </w:r>
    </w:p>
    <w:p w:rsidR="004C5695" w:rsidRPr="004C5695" w:rsidRDefault="004C5695" w:rsidP="004C5695">
      <w:pPr>
        <w:tabs>
          <w:tab w:val="left" w:pos="-1418"/>
          <w:tab w:val="left" w:pos="-426"/>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This paper investigates linguistic analysis of </w:t>
      </w:r>
      <w:proofErr w:type="spellStart"/>
      <w:r w:rsidRPr="004C5695">
        <w:rPr>
          <w:rFonts w:ascii="Times New Roman" w:hAnsi="Times New Roman" w:cs="Times New Roman"/>
          <w:sz w:val="24"/>
          <w:szCs w:val="24"/>
        </w:rPr>
        <w:t>Nurata</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On this case major points of the research have been pinpointed from different points as the whole. Hence, research has been concluded with different outcomes and shortcomings of the linguistic analysis of </w:t>
      </w:r>
      <w:proofErr w:type="spellStart"/>
      <w:r w:rsidRPr="004C5695">
        <w:rPr>
          <w:rFonts w:ascii="Times New Roman" w:hAnsi="Times New Roman" w:cs="Times New Roman"/>
          <w:sz w:val="24"/>
          <w:szCs w:val="24"/>
        </w:rPr>
        <w:t>Nurata</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while making further detailed recommendations at all. </w:t>
      </w:r>
    </w:p>
    <w:p w:rsidR="004C5695" w:rsidRPr="004C5695" w:rsidRDefault="004C5695" w:rsidP="004C5695">
      <w:pPr>
        <w:tabs>
          <w:tab w:val="left" w:pos="-1418"/>
          <w:tab w:val="left" w:pos="-426"/>
        </w:tabs>
        <w:spacing w:line="240" w:lineRule="auto"/>
        <w:jc w:val="both"/>
        <w:rPr>
          <w:rFonts w:ascii="Times New Roman" w:hAnsi="Times New Roman" w:cs="Times New Roman"/>
          <w:b/>
          <w:sz w:val="24"/>
          <w:szCs w:val="24"/>
        </w:rPr>
      </w:pPr>
      <w:r w:rsidRPr="004C5695">
        <w:rPr>
          <w:rFonts w:ascii="Times New Roman" w:hAnsi="Times New Roman" w:cs="Times New Roman"/>
          <w:b/>
          <w:sz w:val="24"/>
          <w:szCs w:val="24"/>
        </w:rPr>
        <w:t>Keywords</w:t>
      </w:r>
    </w:p>
    <w:p w:rsidR="004C5695" w:rsidRPr="004C5695" w:rsidRDefault="004C5695" w:rsidP="004C5695">
      <w:pPr>
        <w:tabs>
          <w:tab w:val="left" w:pos="-1418"/>
          <w:tab w:val="left" w:pos="-426"/>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Linguistic, analysis, </w:t>
      </w:r>
      <w:proofErr w:type="spellStart"/>
      <w:r w:rsidRPr="004C5695">
        <w:rPr>
          <w:rFonts w:ascii="Times New Roman" w:hAnsi="Times New Roman" w:cs="Times New Roman"/>
          <w:sz w:val="24"/>
          <w:szCs w:val="24"/>
        </w:rPr>
        <w:t>Nurata</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research, </w:t>
      </w:r>
      <w:proofErr w:type="gramStart"/>
      <w:r w:rsidRPr="004C5695">
        <w:rPr>
          <w:rFonts w:ascii="Times New Roman" w:hAnsi="Times New Roman" w:cs="Times New Roman"/>
          <w:sz w:val="24"/>
          <w:szCs w:val="24"/>
        </w:rPr>
        <w:t>points ,</w:t>
      </w:r>
      <w:proofErr w:type="gramEnd"/>
      <w:r w:rsidRPr="004C5695">
        <w:rPr>
          <w:rFonts w:ascii="Times New Roman" w:hAnsi="Times New Roman" w:cs="Times New Roman"/>
          <w:sz w:val="24"/>
          <w:szCs w:val="24"/>
        </w:rPr>
        <w:t xml:space="preserve"> Uzbekistan.</w:t>
      </w:r>
    </w:p>
    <w:p w:rsidR="004C5695" w:rsidRPr="004C5695" w:rsidRDefault="004C5695" w:rsidP="004C5695">
      <w:pPr>
        <w:tabs>
          <w:tab w:val="left" w:pos="-1418"/>
          <w:tab w:val="left" w:pos="-426"/>
        </w:tabs>
        <w:spacing w:line="240" w:lineRule="auto"/>
        <w:jc w:val="both"/>
        <w:rPr>
          <w:rFonts w:ascii="Times New Roman" w:hAnsi="Times New Roman" w:cs="Times New Roman"/>
          <w:b/>
          <w:sz w:val="24"/>
          <w:szCs w:val="24"/>
        </w:rPr>
      </w:pPr>
      <w:r w:rsidRPr="004C5695">
        <w:rPr>
          <w:rFonts w:ascii="Times New Roman" w:hAnsi="Times New Roman" w:cs="Times New Roman"/>
          <w:b/>
          <w:sz w:val="24"/>
          <w:szCs w:val="24"/>
        </w:rPr>
        <w:t>Introduction</w:t>
      </w:r>
      <w:bookmarkStart w:id="0" w:name="_GoBack"/>
      <w:bookmarkEnd w:id="0"/>
    </w:p>
    <w:p w:rsidR="004C5695" w:rsidRPr="004C5695" w:rsidRDefault="004C5695" w:rsidP="004C5695">
      <w:pPr>
        <w:spacing w:after="0" w:line="240" w:lineRule="auto"/>
        <w:jc w:val="both"/>
        <w:rPr>
          <w:rFonts w:ascii="Times New Roman" w:hAnsi="Times New Roman" w:cs="Times New Roman"/>
          <w:sz w:val="24"/>
          <w:szCs w:val="24"/>
        </w:rPr>
      </w:pPr>
    </w:p>
    <w:p w:rsidR="004C5695" w:rsidRPr="004C5695" w:rsidRDefault="004C5695" w:rsidP="004C5695">
      <w:pPr>
        <w:tabs>
          <w:tab w:val="left" w:pos="-1418"/>
          <w:tab w:val="left" w:pos="-426"/>
        </w:tabs>
        <w:spacing w:line="240" w:lineRule="auto"/>
        <w:jc w:val="both"/>
        <w:rPr>
          <w:rFonts w:ascii="Times New Roman" w:hAnsi="Times New Roman" w:cs="Times New Roman"/>
          <w:sz w:val="24"/>
          <w:szCs w:val="24"/>
          <w:lang w:val="uz-Cyrl-UZ"/>
        </w:rPr>
      </w:pPr>
      <w:r w:rsidRPr="004C5695">
        <w:rPr>
          <w:rFonts w:ascii="Times New Roman" w:hAnsi="Times New Roman" w:cs="Times New Roman"/>
          <w:sz w:val="24"/>
          <w:szCs w:val="24"/>
          <w:lang w:val="uz-Cyrl-UZ"/>
        </w:rPr>
        <w:tab/>
        <w:t>Ethnic names - ethnonyms include the names of tribes, clans, ethnic groups, peoples, nations. Toponyms made of ethnonyms are common in Turkic languages, including Uzbek, and such names are called "Toponyms based on ethnic symbols", ie "Ethnotoponyms".</w:t>
      </w:r>
    </w:p>
    <w:p w:rsidR="004C5695" w:rsidRPr="004C5695" w:rsidRDefault="004C5695" w:rsidP="004C5695">
      <w:pPr>
        <w:tabs>
          <w:tab w:val="left" w:pos="-1418"/>
          <w:tab w:val="left" w:pos="-426"/>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lang w:val="uz-Cyrl-UZ"/>
        </w:rPr>
        <w:t>Before analyzing the ethnotoponyms in the territory of Nurata district, it is necessary to briefly dwell on one issue, namely the problem of the attitude of ethnonyms to the famous horse system. Because in our work we interpret ethnonyms in a group of famous horses, but there are different views in the nomenclature on this issue. A group of researchers consider ethnonyms to be a famous horse. Chunonchi V.A. Nikonov writes that the decision as to whether ethnonyms are famous horses or not is about making the theory of these names sufficiently clear.</w:t>
      </w:r>
      <w:r w:rsidRPr="004C5695">
        <w:rPr>
          <w:rStyle w:val="FootnoteReference"/>
          <w:rFonts w:ascii="Times New Roman" w:hAnsi="Times New Roman" w:cs="Times New Roman"/>
          <w:sz w:val="24"/>
          <w:szCs w:val="24"/>
        </w:rPr>
        <w:footnoteReference w:id="1"/>
      </w:r>
      <w:r w:rsidRPr="004C5695">
        <w:rPr>
          <w:rFonts w:ascii="Times New Roman" w:hAnsi="Times New Roman" w:cs="Times New Roman"/>
          <w:sz w:val="24"/>
          <w:szCs w:val="24"/>
          <w:lang w:val="uz-Cyrl-UZ"/>
        </w:rPr>
        <w:t xml:space="preserve">. </w:t>
      </w:r>
      <w:r w:rsidRPr="004C5695">
        <w:rPr>
          <w:rFonts w:ascii="Times New Roman" w:hAnsi="Times New Roman" w:cs="Times New Roman"/>
          <w:sz w:val="24"/>
          <w:szCs w:val="24"/>
        </w:rPr>
        <w:t xml:space="preserve">А.V. </w:t>
      </w:r>
      <w:proofErr w:type="spellStart"/>
      <w:r w:rsidRPr="004C5695">
        <w:rPr>
          <w:rFonts w:ascii="Times New Roman" w:hAnsi="Times New Roman" w:cs="Times New Roman"/>
          <w:sz w:val="24"/>
          <w:szCs w:val="24"/>
        </w:rPr>
        <w:t>Superanskaya</w:t>
      </w:r>
      <w:proofErr w:type="spellEnd"/>
      <w:r w:rsidRPr="004C5695">
        <w:rPr>
          <w:rFonts w:ascii="Times New Roman" w:hAnsi="Times New Roman" w:cs="Times New Roman"/>
          <w:sz w:val="24"/>
          <w:szCs w:val="24"/>
        </w:rPr>
        <w:t xml:space="preserve"> considers </w:t>
      </w:r>
      <w:proofErr w:type="spellStart"/>
      <w:r w:rsidRPr="004C5695">
        <w:rPr>
          <w:rFonts w:ascii="Times New Roman" w:hAnsi="Times New Roman" w:cs="Times New Roman"/>
          <w:sz w:val="24"/>
          <w:szCs w:val="24"/>
        </w:rPr>
        <w:t>ethnonyms</w:t>
      </w:r>
      <w:proofErr w:type="spellEnd"/>
      <w:r w:rsidRPr="004C5695">
        <w:rPr>
          <w:rFonts w:ascii="Times New Roman" w:hAnsi="Times New Roman" w:cs="Times New Roman"/>
          <w:sz w:val="24"/>
          <w:szCs w:val="24"/>
        </w:rPr>
        <w:t xml:space="preserve"> to belong to the category of lexical units that do not fall within the scope of </w:t>
      </w:r>
      <w:proofErr w:type="spellStart"/>
      <w:r w:rsidRPr="004C5695">
        <w:rPr>
          <w:rFonts w:ascii="Times New Roman" w:hAnsi="Times New Roman" w:cs="Times New Roman"/>
          <w:sz w:val="24"/>
          <w:szCs w:val="24"/>
        </w:rPr>
        <w:t>onomastics</w:t>
      </w:r>
      <w:proofErr w:type="spellEnd"/>
      <w:r w:rsidRPr="004C5695">
        <w:rPr>
          <w:rFonts w:ascii="Times New Roman" w:hAnsi="Times New Roman" w:cs="Times New Roman"/>
          <w:sz w:val="24"/>
          <w:szCs w:val="24"/>
        </w:rPr>
        <w:t>.</w:t>
      </w:r>
      <w:r w:rsidRPr="004C5695">
        <w:rPr>
          <w:rStyle w:val="FootnoteReference"/>
          <w:rFonts w:ascii="Times New Roman" w:hAnsi="Times New Roman" w:cs="Times New Roman"/>
          <w:sz w:val="24"/>
          <w:szCs w:val="24"/>
        </w:rPr>
        <w:t xml:space="preserve"> </w:t>
      </w:r>
      <w:r w:rsidRPr="004C5695">
        <w:rPr>
          <w:rStyle w:val="FootnoteReference"/>
          <w:rFonts w:ascii="Times New Roman" w:hAnsi="Times New Roman" w:cs="Times New Roman"/>
          <w:sz w:val="24"/>
          <w:szCs w:val="24"/>
        </w:rPr>
        <w:footnoteReference w:id="2"/>
      </w:r>
      <w:r w:rsidRPr="004C5695">
        <w:rPr>
          <w:rFonts w:ascii="Times New Roman" w:hAnsi="Times New Roman" w:cs="Times New Roman"/>
          <w:sz w:val="24"/>
          <w:szCs w:val="24"/>
        </w:rPr>
        <w:t xml:space="preserve">. This issue has not been resolved in Uzbek studies either. </w:t>
      </w:r>
    </w:p>
    <w:p w:rsidR="004C5695" w:rsidRPr="004C5695" w:rsidRDefault="004C5695" w:rsidP="004C5695">
      <w:pPr>
        <w:tabs>
          <w:tab w:val="left" w:pos="-1418"/>
          <w:tab w:val="left" w:pos="-426"/>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ab/>
        <w:t xml:space="preserve">The fact that </w:t>
      </w:r>
      <w:proofErr w:type="spellStart"/>
      <w:r w:rsidRPr="004C5695">
        <w:rPr>
          <w:rFonts w:ascii="Times New Roman" w:hAnsi="Times New Roman" w:cs="Times New Roman"/>
          <w:sz w:val="24"/>
          <w:szCs w:val="24"/>
        </w:rPr>
        <w:t>ethnonyms</w:t>
      </w:r>
      <w:proofErr w:type="spellEnd"/>
      <w:r w:rsidRPr="004C5695">
        <w:rPr>
          <w:rFonts w:ascii="Times New Roman" w:hAnsi="Times New Roman" w:cs="Times New Roman"/>
          <w:sz w:val="24"/>
          <w:szCs w:val="24"/>
        </w:rPr>
        <w:t xml:space="preserve"> in Uzbek texts are sometimes written in uppercase and lowercase letters also indicates that there is ambiguity in this regard. In general, this problem requires separate investigations. But one thing is </w:t>
      </w:r>
      <w:proofErr w:type="gramStart"/>
      <w:r w:rsidRPr="004C5695">
        <w:rPr>
          <w:rFonts w:ascii="Times New Roman" w:hAnsi="Times New Roman" w:cs="Times New Roman"/>
          <w:sz w:val="24"/>
          <w:szCs w:val="24"/>
        </w:rPr>
        <w:t>clear,</w:t>
      </w:r>
      <w:proofErr w:type="gram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ethnonyms</w:t>
      </w:r>
      <w:proofErr w:type="spellEnd"/>
      <w:r w:rsidRPr="004C5695">
        <w:rPr>
          <w:rFonts w:ascii="Times New Roman" w:hAnsi="Times New Roman" w:cs="Times New Roman"/>
          <w:sz w:val="24"/>
          <w:szCs w:val="24"/>
        </w:rPr>
        <w:t xml:space="preserve"> take the lead among your </w:t>
      </w:r>
      <w:proofErr w:type="spellStart"/>
      <w:r w:rsidRPr="004C5695">
        <w:rPr>
          <w:rFonts w:ascii="Times New Roman" w:hAnsi="Times New Roman" w:cs="Times New Roman"/>
          <w:sz w:val="24"/>
          <w:szCs w:val="24"/>
        </w:rPr>
        <w:t>toponyms</w:t>
      </w:r>
      <w:proofErr w:type="spellEnd"/>
      <w:r w:rsidRPr="004C5695">
        <w:rPr>
          <w:rFonts w:ascii="Times New Roman" w:hAnsi="Times New Roman" w:cs="Times New Roman"/>
          <w:sz w:val="24"/>
          <w:szCs w:val="24"/>
        </w:rPr>
        <w:t>.</w:t>
      </w:r>
    </w:p>
    <w:p w:rsidR="004C5695" w:rsidRPr="004C5695" w:rsidRDefault="004C5695" w:rsidP="004C5695">
      <w:pPr>
        <w:tabs>
          <w:tab w:val="left" w:pos="-1418"/>
          <w:tab w:val="left" w:pos="-426"/>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There is a lot of information about Turkic, including Uzbek </w:t>
      </w:r>
      <w:proofErr w:type="spellStart"/>
      <w:r w:rsidRPr="004C5695">
        <w:rPr>
          <w:rFonts w:ascii="Times New Roman" w:hAnsi="Times New Roman" w:cs="Times New Roman"/>
          <w:sz w:val="24"/>
          <w:szCs w:val="24"/>
        </w:rPr>
        <w:t>ethnonyms</w:t>
      </w:r>
      <w:proofErr w:type="spellEnd"/>
      <w:r w:rsidRPr="004C5695">
        <w:rPr>
          <w:rFonts w:ascii="Times New Roman" w:hAnsi="Times New Roman" w:cs="Times New Roman"/>
          <w:sz w:val="24"/>
          <w:szCs w:val="24"/>
        </w:rPr>
        <w:t xml:space="preserve"> in the works of historians and ethnographers. In recent years, H.D. </w:t>
      </w:r>
      <w:proofErr w:type="spellStart"/>
      <w:r w:rsidRPr="004C5695">
        <w:rPr>
          <w:rFonts w:ascii="Times New Roman" w:hAnsi="Times New Roman" w:cs="Times New Roman"/>
          <w:sz w:val="24"/>
          <w:szCs w:val="24"/>
        </w:rPr>
        <w:t>Doniyorov</w:t>
      </w:r>
      <w:proofErr w:type="spellEnd"/>
      <w:r w:rsidRPr="004C5695">
        <w:rPr>
          <w:rFonts w:ascii="Times New Roman" w:hAnsi="Times New Roman" w:cs="Times New Roman"/>
          <w:sz w:val="24"/>
          <w:szCs w:val="24"/>
        </w:rPr>
        <w:t xml:space="preserve"> and SS </w:t>
      </w:r>
      <w:proofErr w:type="spellStart"/>
      <w:r w:rsidRPr="004C5695">
        <w:rPr>
          <w:rFonts w:ascii="Times New Roman" w:hAnsi="Times New Roman" w:cs="Times New Roman"/>
          <w:sz w:val="24"/>
          <w:szCs w:val="24"/>
        </w:rPr>
        <w:t>Gubaeva</w:t>
      </w:r>
      <w:proofErr w:type="spellEnd"/>
      <w:r w:rsidRPr="004C5695">
        <w:rPr>
          <w:rFonts w:ascii="Times New Roman" w:hAnsi="Times New Roman" w:cs="Times New Roman"/>
          <w:sz w:val="24"/>
          <w:szCs w:val="24"/>
        </w:rPr>
        <w:t xml:space="preserve"> made a great contribution to the study of Uzbek </w:t>
      </w:r>
      <w:proofErr w:type="spellStart"/>
      <w:r w:rsidRPr="004C5695">
        <w:rPr>
          <w:rFonts w:ascii="Times New Roman" w:hAnsi="Times New Roman" w:cs="Times New Roman"/>
          <w:sz w:val="24"/>
          <w:szCs w:val="24"/>
        </w:rPr>
        <w:t>ethnonymy</w:t>
      </w:r>
      <w:proofErr w:type="spellEnd"/>
      <w:r w:rsidRPr="004C5695">
        <w:rPr>
          <w:rFonts w:ascii="Times New Roman" w:hAnsi="Times New Roman" w:cs="Times New Roman"/>
          <w:sz w:val="24"/>
          <w:szCs w:val="24"/>
        </w:rPr>
        <w:t>.</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lastRenderedPageBreak/>
        <w:tab/>
        <w:t xml:space="preserve">Professor </w:t>
      </w:r>
      <w:proofErr w:type="spellStart"/>
      <w:r w:rsidRPr="004C5695">
        <w:rPr>
          <w:rFonts w:ascii="Times New Roman" w:hAnsi="Times New Roman" w:cs="Times New Roman"/>
          <w:sz w:val="24"/>
          <w:szCs w:val="24"/>
        </w:rPr>
        <w:t>T.Nafasov</w:t>
      </w:r>
      <w:proofErr w:type="spellEnd"/>
      <w:r w:rsidRPr="004C5695">
        <w:rPr>
          <w:rFonts w:ascii="Times New Roman" w:hAnsi="Times New Roman" w:cs="Times New Roman"/>
          <w:sz w:val="24"/>
          <w:szCs w:val="24"/>
        </w:rPr>
        <w:t xml:space="preserve"> collected 400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from </w:t>
      </w:r>
      <w:proofErr w:type="spellStart"/>
      <w:r w:rsidRPr="004C5695">
        <w:rPr>
          <w:rFonts w:ascii="Times New Roman" w:hAnsi="Times New Roman" w:cs="Times New Roman"/>
          <w:sz w:val="24"/>
          <w:szCs w:val="24"/>
        </w:rPr>
        <w:t>Kashkadarya</w:t>
      </w:r>
      <w:proofErr w:type="spellEnd"/>
      <w:r w:rsidRPr="004C5695">
        <w:rPr>
          <w:rFonts w:ascii="Times New Roman" w:hAnsi="Times New Roman" w:cs="Times New Roman"/>
          <w:sz w:val="24"/>
          <w:szCs w:val="24"/>
        </w:rPr>
        <w:t xml:space="preserve"> region</w:t>
      </w:r>
      <w:r w:rsidRPr="004C5695">
        <w:rPr>
          <w:rStyle w:val="FootnoteReference"/>
          <w:rFonts w:ascii="Times New Roman" w:hAnsi="Times New Roman" w:cs="Times New Roman"/>
          <w:sz w:val="24"/>
          <w:szCs w:val="24"/>
        </w:rPr>
        <w:t xml:space="preserve"> </w:t>
      </w:r>
      <w:r w:rsidRPr="004C5695">
        <w:rPr>
          <w:rStyle w:val="FootnoteReference"/>
          <w:rFonts w:ascii="Times New Roman" w:hAnsi="Times New Roman" w:cs="Times New Roman"/>
          <w:sz w:val="24"/>
          <w:szCs w:val="24"/>
        </w:rPr>
        <w:footnoteReference w:id="3"/>
      </w:r>
      <w:r w:rsidRPr="004C5695">
        <w:rPr>
          <w:rFonts w:ascii="Times New Roman" w:hAnsi="Times New Roman" w:cs="Times New Roman"/>
          <w:sz w:val="24"/>
          <w:szCs w:val="24"/>
        </w:rPr>
        <w:t xml:space="preserve">, T. </w:t>
      </w:r>
      <w:proofErr w:type="spellStart"/>
      <w:r w:rsidRPr="004C5695">
        <w:rPr>
          <w:rFonts w:ascii="Times New Roman" w:hAnsi="Times New Roman" w:cs="Times New Roman"/>
          <w:sz w:val="24"/>
          <w:szCs w:val="24"/>
        </w:rPr>
        <w:t>Rakhmatov</w:t>
      </w:r>
      <w:proofErr w:type="spellEnd"/>
      <w:r w:rsidRPr="004C5695">
        <w:rPr>
          <w:rFonts w:ascii="Times New Roman" w:hAnsi="Times New Roman" w:cs="Times New Roman"/>
          <w:sz w:val="24"/>
          <w:szCs w:val="24"/>
        </w:rPr>
        <w:t xml:space="preserve"> wrote that there are about 200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in Samarkand and its environs</w:t>
      </w:r>
      <w:r w:rsidRPr="004C5695">
        <w:rPr>
          <w:rStyle w:val="FootnoteReference"/>
          <w:rFonts w:ascii="Times New Roman" w:hAnsi="Times New Roman" w:cs="Times New Roman"/>
          <w:sz w:val="24"/>
          <w:szCs w:val="24"/>
        </w:rPr>
        <w:t xml:space="preserve"> </w:t>
      </w:r>
      <w:r w:rsidRPr="004C5695">
        <w:rPr>
          <w:rStyle w:val="FootnoteReference"/>
          <w:rFonts w:ascii="Times New Roman" w:hAnsi="Times New Roman" w:cs="Times New Roman"/>
          <w:sz w:val="24"/>
          <w:szCs w:val="24"/>
        </w:rPr>
        <w:footnoteReference w:id="4"/>
      </w:r>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Karaev</w:t>
      </w:r>
      <w:proofErr w:type="spellEnd"/>
      <w:r w:rsidRPr="004C5695">
        <w:rPr>
          <w:rFonts w:ascii="Times New Roman" w:hAnsi="Times New Roman" w:cs="Times New Roman"/>
          <w:sz w:val="24"/>
          <w:szCs w:val="24"/>
        </w:rPr>
        <w:t xml:space="preserve"> said that 10 to 30 percent of the names of places of residence in Uzbekistan are </w:t>
      </w:r>
      <w:proofErr w:type="spellStart"/>
      <w:r w:rsidRPr="004C5695">
        <w:rPr>
          <w:rFonts w:ascii="Times New Roman" w:hAnsi="Times New Roman" w:cs="Times New Roman"/>
          <w:sz w:val="24"/>
          <w:szCs w:val="24"/>
        </w:rPr>
        <w:t>ethnotoponyms</w:t>
      </w:r>
      <w:proofErr w:type="spellEnd"/>
      <w:r w:rsidRPr="004C5695">
        <w:rPr>
          <w:rStyle w:val="FootnoteReference"/>
          <w:rFonts w:ascii="Times New Roman" w:hAnsi="Times New Roman" w:cs="Times New Roman"/>
          <w:sz w:val="24"/>
          <w:szCs w:val="24"/>
        </w:rPr>
        <w:t xml:space="preserve"> </w:t>
      </w:r>
      <w:r w:rsidRPr="004C5695">
        <w:rPr>
          <w:rStyle w:val="FootnoteReference"/>
          <w:rFonts w:ascii="Times New Roman" w:hAnsi="Times New Roman" w:cs="Times New Roman"/>
          <w:sz w:val="24"/>
          <w:szCs w:val="24"/>
        </w:rPr>
        <w:footnoteReference w:id="5"/>
      </w:r>
      <w:r w:rsidRPr="004C5695">
        <w:rPr>
          <w:rFonts w:ascii="Times New Roman" w:hAnsi="Times New Roman" w:cs="Times New Roman"/>
          <w:sz w:val="24"/>
          <w:szCs w:val="24"/>
        </w:rPr>
        <w:t xml:space="preserve">. According to SS </w:t>
      </w:r>
      <w:proofErr w:type="spellStart"/>
      <w:r w:rsidRPr="004C5695">
        <w:rPr>
          <w:rFonts w:ascii="Times New Roman" w:hAnsi="Times New Roman" w:cs="Times New Roman"/>
          <w:sz w:val="24"/>
          <w:szCs w:val="24"/>
        </w:rPr>
        <w:t>Gubaeva</w:t>
      </w:r>
      <w:proofErr w:type="spellEnd"/>
      <w:r w:rsidRPr="004C5695">
        <w:rPr>
          <w:rFonts w:ascii="Times New Roman" w:hAnsi="Times New Roman" w:cs="Times New Roman"/>
          <w:sz w:val="24"/>
          <w:szCs w:val="24"/>
        </w:rPr>
        <w:t>, in the Fergana Valley this figure is 30-50% in some places and 10-11% in others.</w:t>
      </w:r>
      <w:r w:rsidRPr="004C5695">
        <w:rPr>
          <w:rStyle w:val="FootnoteReference"/>
          <w:rFonts w:ascii="Times New Roman" w:hAnsi="Times New Roman" w:cs="Times New Roman"/>
          <w:sz w:val="24"/>
          <w:szCs w:val="24"/>
        </w:rPr>
        <w:t xml:space="preserve"> </w:t>
      </w:r>
      <w:r w:rsidRPr="004C5695">
        <w:rPr>
          <w:rStyle w:val="FootnoteReference"/>
          <w:rFonts w:ascii="Times New Roman" w:hAnsi="Times New Roman" w:cs="Times New Roman"/>
          <w:sz w:val="24"/>
          <w:szCs w:val="24"/>
        </w:rPr>
        <w:footnoteReference w:id="6"/>
      </w:r>
      <w:r w:rsidRPr="004C5695">
        <w:rPr>
          <w:rFonts w:ascii="Times New Roman" w:hAnsi="Times New Roman" w:cs="Times New Roman"/>
          <w:sz w:val="24"/>
          <w:szCs w:val="24"/>
        </w:rPr>
        <w:t>.</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ab/>
        <w:t xml:space="preserve">In all the works on Uzbek </w:t>
      </w:r>
      <w:proofErr w:type="spellStart"/>
      <w:r w:rsidRPr="004C5695">
        <w:rPr>
          <w:rFonts w:ascii="Times New Roman" w:hAnsi="Times New Roman" w:cs="Times New Roman"/>
          <w:sz w:val="24"/>
          <w:szCs w:val="24"/>
        </w:rPr>
        <w:t>toponymy</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found in the study area were analyzed.</w:t>
      </w:r>
      <w:r>
        <w:rPr>
          <w:rFonts w:ascii="Times New Roman" w:hAnsi="Times New Roman" w:cs="Times New Roman"/>
          <w:sz w:val="24"/>
          <w:szCs w:val="24"/>
        </w:rPr>
        <w:t xml:space="preserve"> </w:t>
      </w:r>
      <w:r w:rsidRPr="004C5695">
        <w:rPr>
          <w:rFonts w:ascii="Times New Roman" w:hAnsi="Times New Roman" w:cs="Times New Roman"/>
          <w:sz w:val="24"/>
          <w:szCs w:val="24"/>
        </w:rPr>
        <w:t xml:space="preserve">In Uzbek </w:t>
      </w:r>
      <w:proofErr w:type="spellStart"/>
      <w:r w:rsidRPr="004C5695">
        <w:rPr>
          <w:rFonts w:ascii="Times New Roman" w:hAnsi="Times New Roman" w:cs="Times New Roman"/>
          <w:sz w:val="24"/>
          <w:szCs w:val="24"/>
        </w:rPr>
        <w:t>toponymy</w:t>
      </w:r>
      <w:proofErr w:type="spellEnd"/>
      <w:r w:rsidRPr="004C5695">
        <w:rPr>
          <w:rFonts w:ascii="Times New Roman" w:hAnsi="Times New Roman" w:cs="Times New Roman"/>
          <w:sz w:val="24"/>
          <w:szCs w:val="24"/>
        </w:rPr>
        <w:t xml:space="preserve"> there are works on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We refer here to A. </w:t>
      </w:r>
      <w:proofErr w:type="spellStart"/>
      <w:r w:rsidRPr="004C5695">
        <w:rPr>
          <w:rFonts w:ascii="Times New Roman" w:hAnsi="Times New Roman" w:cs="Times New Roman"/>
          <w:sz w:val="24"/>
          <w:szCs w:val="24"/>
        </w:rPr>
        <w:t>Otajonova's</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Khorezm</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ethnotoponyms</w:t>
      </w:r>
      <w:proofErr w:type="spellEnd"/>
      <w:r w:rsidRPr="004C5695">
        <w:rPr>
          <w:rStyle w:val="FootnoteReference"/>
          <w:rFonts w:ascii="Times New Roman" w:hAnsi="Times New Roman" w:cs="Times New Roman"/>
          <w:sz w:val="24"/>
          <w:szCs w:val="24"/>
        </w:rPr>
        <w:footnoteReference w:id="7"/>
      </w:r>
      <w:r w:rsidRPr="004C5695">
        <w:rPr>
          <w:rFonts w:ascii="Times New Roman" w:hAnsi="Times New Roman" w:cs="Times New Roman"/>
          <w:sz w:val="24"/>
          <w:szCs w:val="24"/>
        </w:rPr>
        <w:t xml:space="preserve">, To </w:t>
      </w:r>
      <w:proofErr w:type="spellStart"/>
      <w:r w:rsidRPr="004C5695">
        <w:rPr>
          <w:rFonts w:ascii="Times New Roman" w:hAnsi="Times New Roman" w:cs="Times New Roman"/>
          <w:sz w:val="24"/>
          <w:szCs w:val="24"/>
        </w:rPr>
        <w:t>A.Turobov's</w:t>
      </w:r>
      <w:proofErr w:type="spellEnd"/>
      <w:r w:rsidRPr="004C5695">
        <w:rPr>
          <w:rFonts w:ascii="Times New Roman" w:hAnsi="Times New Roman" w:cs="Times New Roman"/>
          <w:sz w:val="24"/>
          <w:szCs w:val="24"/>
        </w:rPr>
        <w:t xml:space="preserve"> ethno-regions of Samarkand region</w:t>
      </w:r>
      <w:r w:rsidRPr="004C5695">
        <w:rPr>
          <w:rStyle w:val="FootnoteReference"/>
          <w:rFonts w:ascii="Times New Roman" w:hAnsi="Times New Roman" w:cs="Times New Roman"/>
          <w:sz w:val="24"/>
          <w:szCs w:val="24"/>
        </w:rPr>
        <w:t xml:space="preserve"> </w:t>
      </w:r>
      <w:r w:rsidRPr="004C5695">
        <w:rPr>
          <w:rStyle w:val="FootnoteReference"/>
          <w:rFonts w:ascii="Times New Roman" w:hAnsi="Times New Roman" w:cs="Times New Roman"/>
          <w:sz w:val="24"/>
          <w:szCs w:val="24"/>
        </w:rPr>
        <w:footnoteReference w:id="8"/>
      </w:r>
      <w:r w:rsidRPr="004C5695">
        <w:rPr>
          <w:rFonts w:ascii="Times New Roman" w:hAnsi="Times New Roman" w:cs="Times New Roman"/>
          <w:sz w:val="24"/>
          <w:szCs w:val="24"/>
        </w:rPr>
        <w:t xml:space="preserve"> we are considering their dedicated work. In both studies, the names formed on the basis of </w:t>
      </w:r>
      <w:proofErr w:type="spellStart"/>
      <w:r w:rsidRPr="004C5695">
        <w:rPr>
          <w:rFonts w:ascii="Times New Roman" w:hAnsi="Times New Roman" w:cs="Times New Roman"/>
          <w:sz w:val="24"/>
          <w:szCs w:val="24"/>
        </w:rPr>
        <w:t>ethnonymic</w:t>
      </w:r>
      <w:proofErr w:type="spellEnd"/>
      <w:r w:rsidRPr="004C5695">
        <w:rPr>
          <w:rFonts w:ascii="Times New Roman" w:hAnsi="Times New Roman" w:cs="Times New Roman"/>
          <w:sz w:val="24"/>
          <w:szCs w:val="24"/>
        </w:rPr>
        <w:t xml:space="preserve"> bases in the </w:t>
      </w:r>
      <w:proofErr w:type="spellStart"/>
      <w:r w:rsidRPr="004C5695">
        <w:rPr>
          <w:rFonts w:ascii="Times New Roman" w:hAnsi="Times New Roman" w:cs="Times New Roman"/>
          <w:sz w:val="24"/>
          <w:szCs w:val="24"/>
        </w:rPr>
        <w:t>toponymy</w:t>
      </w:r>
      <w:proofErr w:type="spellEnd"/>
      <w:r w:rsidRPr="004C5695">
        <w:rPr>
          <w:rFonts w:ascii="Times New Roman" w:hAnsi="Times New Roman" w:cs="Times New Roman"/>
          <w:sz w:val="24"/>
          <w:szCs w:val="24"/>
        </w:rPr>
        <w:t xml:space="preserve"> of the studied area were analyzed in detail.</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The analysis of </w:t>
      </w:r>
      <w:proofErr w:type="spellStart"/>
      <w:r w:rsidRPr="004C5695">
        <w:rPr>
          <w:rFonts w:ascii="Times New Roman" w:hAnsi="Times New Roman" w:cs="Times New Roman"/>
          <w:sz w:val="24"/>
          <w:szCs w:val="24"/>
        </w:rPr>
        <w:t>ethnonyms</w:t>
      </w:r>
      <w:proofErr w:type="spellEnd"/>
      <w:r w:rsidRPr="004C5695">
        <w:rPr>
          <w:rFonts w:ascii="Times New Roman" w:hAnsi="Times New Roman" w:cs="Times New Roman"/>
          <w:sz w:val="24"/>
          <w:szCs w:val="24"/>
        </w:rPr>
        <w:t xml:space="preserve"> belonging to different regions of Uzbekistan shows that this type of </w:t>
      </w:r>
      <w:proofErr w:type="spellStart"/>
      <w:r w:rsidRPr="004C5695">
        <w:rPr>
          <w:rFonts w:ascii="Times New Roman" w:hAnsi="Times New Roman" w:cs="Times New Roman"/>
          <w:sz w:val="24"/>
          <w:szCs w:val="24"/>
        </w:rPr>
        <w:t>toponyms</w:t>
      </w:r>
      <w:proofErr w:type="spellEnd"/>
      <w:r w:rsidRPr="004C5695">
        <w:rPr>
          <w:rFonts w:ascii="Times New Roman" w:hAnsi="Times New Roman" w:cs="Times New Roman"/>
          <w:sz w:val="24"/>
          <w:szCs w:val="24"/>
        </w:rPr>
        <w:t xml:space="preserve"> is distinguished by two features:</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1. </w:t>
      </w:r>
      <w:proofErr w:type="spellStart"/>
      <w:r w:rsidRPr="004C5695">
        <w:rPr>
          <w:rFonts w:ascii="Times New Roman" w:hAnsi="Times New Roman" w:cs="Times New Roman"/>
          <w:sz w:val="24"/>
          <w:szCs w:val="24"/>
        </w:rPr>
        <w:t>Ethnonyms</w:t>
      </w:r>
      <w:proofErr w:type="spellEnd"/>
      <w:r w:rsidRPr="004C5695">
        <w:rPr>
          <w:rFonts w:ascii="Times New Roman" w:hAnsi="Times New Roman" w:cs="Times New Roman"/>
          <w:sz w:val="24"/>
          <w:szCs w:val="24"/>
        </w:rPr>
        <w:t xml:space="preserve"> are more common in populated areas.</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2.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occur in places inhabited by nomadic people or their descendants.</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ab/>
        <w:t xml:space="preserve">The amount of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we have collected from the territory of </w:t>
      </w:r>
      <w:proofErr w:type="spellStart"/>
      <w:r w:rsidRPr="004C5695">
        <w:rPr>
          <w:rFonts w:ascii="Times New Roman" w:hAnsi="Times New Roman" w:cs="Times New Roman"/>
          <w:sz w:val="24"/>
          <w:szCs w:val="24"/>
        </w:rPr>
        <w:t>Nurata</w:t>
      </w:r>
      <w:proofErr w:type="spellEnd"/>
      <w:r w:rsidRPr="004C5695">
        <w:rPr>
          <w:rFonts w:ascii="Times New Roman" w:hAnsi="Times New Roman" w:cs="Times New Roman"/>
          <w:sz w:val="24"/>
          <w:szCs w:val="24"/>
        </w:rPr>
        <w:t xml:space="preserve"> district exceeds 80. This is 4 percent of the total material we collected.</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can be divided into two according to their </w:t>
      </w:r>
      <w:proofErr w:type="spellStart"/>
      <w:r w:rsidRPr="004C5695">
        <w:rPr>
          <w:rFonts w:ascii="Times New Roman" w:hAnsi="Times New Roman" w:cs="Times New Roman"/>
          <w:sz w:val="24"/>
          <w:szCs w:val="24"/>
        </w:rPr>
        <w:t>ethnonymic</w:t>
      </w:r>
      <w:proofErr w:type="spellEnd"/>
      <w:r w:rsidRPr="004C5695">
        <w:rPr>
          <w:rFonts w:ascii="Times New Roman" w:hAnsi="Times New Roman" w:cs="Times New Roman"/>
          <w:sz w:val="24"/>
          <w:szCs w:val="24"/>
        </w:rPr>
        <w:t xml:space="preserve"> basis:</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1)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based on the name of the people, ethnic group or nation: Arab (q.), </w:t>
      </w:r>
      <w:proofErr w:type="spellStart"/>
      <w:r w:rsidRPr="004C5695">
        <w:rPr>
          <w:rFonts w:ascii="Times New Roman" w:hAnsi="Times New Roman" w:cs="Times New Roman"/>
          <w:sz w:val="24"/>
          <w:szCs w:val="24"/>
        </w:rPr>
        <w:t>Qazaqovul</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Turkmanlar</w:t>
      </w:r>
      <w:proofErr w:type="spellEnd"/>
      <w:r w:rsidRPr="004C5695">
        <w:rPr>
          <w:rFonts w:ascii="Times New Roman" w:hAnsi="Times New Roman" w:cs="Times New Roman"/>
          <w:sz w:val="24"/>
          <w:szCs w:val="24"/>
        </w:rPr>
        <w:t xml:space="preserve"> (q), </w:t>
      </w:r>
      <w:proofErr w:type="spellStart"/>
      <w:r w:rsidRPr="004C5695">
        <w:rPr>
          <w:rFonts w:ascii="Times New Roman" w:hAnsi="Times New Roman" w:cs="Times New Roman"/>
          <w:sz w:val="24"/>
          <w:szCs w:val="24"/>
        </w:rPr>
        <w:t>Turkmanariq</w:t>
      </w:r>
      <w:proofErr w:type="spellEnd"/>
      <w:r w:rsidRPr="004C5695">
        <w:rPr>
          <w:rFonts w:ascii="Times New Roman" w:hAnsi="Times New Roman" w:cs="Times New Roman"/>
          <w:sz w:val="24"/>
          <w:szCs w:val="24"/>
        </w:rPr>
        <w:t>.</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2)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which are based on the names of tribes, clans and their subdivisions: </w:t>
      </w:r>
      <w:proofErr w:type="spellStart"/>
      <w:r w:rsidRPr="004C5695">
        <w:rPr>
          <w:rFonts w:ascii="Times New Roman" w:hAnsi="Times New Roman" w:cs="Times New Roman"/>
          <w:sz w:val="24"/>
          <w:szCs w:val="24"/>
        </w:rPr>
        <w:t>Qovchin</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qq</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Qiyot</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qq</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Bolgali</w:t>
      </w:r>
      <w:proofErr w:type="spellEnd"/>
      <w:r w:rsidRPr="004C5695">
        <w:rPr>
          <w:rFonts w:ascii="Times New Roman" w:hAnsi="Times New Roman" w:cs="Times New Roman"/>
          <w:sz w:val="24"/>
          <w:szCs w:val="24"/>
        </w:rPr>
        <w:t xml:space="preserve"> (qq.), </w:t>
      </w:r>
      <w:proofErr w:type="spellStart"/>
      <w:r w:rsidRPr="004C5695">
        <w:rPr>
          <w:rFonts w:ascii="Times New Roman" w:hAnsi="Times New Roman" w:cs="Times New Roman"/>
          <w:sz w:val="24"/>
          <w:szCs w:val="24"/>
        </w:rPr>
        <w:t>Bahrintop</w:t>
      </w:r>
      <w:proofErr w:type="spellEnd"/>
      <w:r w:rsidRPr="004C5695">
        <w:rPr>
          <w:rFonts w:ascii="Times New Roman" w:hAnsi="Times New Roman" w:cs="Times New Roman"/>
          <w:sz w:val="24"/>
          <w:szCs w:val="24"/>
        </w:rPr>
        <w:t xml:space="preserve"> (qq.), </w:t>
      </w:r>
      <w:proofErr w:type="spellStart"/>
      <w:r w:rsidRPr="004C5695">
        <w:rPr>
          <w:rFonts w:ascii="Times New Roman" w:hAnsi="Times New Roman" w:cs="Times New Roman"/>
          <w:sz w:val="24"/>
          <w:szCs w:val="24"/>
        </w:rPr>
        <w:t>Kushtamgali</w:t>
      </w:r>
      <w:proofErr w:type="spellEnd"/>
      <w:r w:rsidRPr="004C5695">
        <w:rPr>
          <w:rFonts w:ascii="Times New Roman" w:hAnsi="Times New Roman" w:cs="Times New Roman"/>
          <w:sz w:val="24"/>
          <w:szCs w:val="24"/>
        </w:rPr>
        <w:t xml:space="preserve"> (qq.), </w:t>
      </w:r>
      <w:proofErr w:type="spellStart"/>
      <w:r w:rsidRPr="004C5695">
        <w:rPr>
          <w:rFonts w:ascii="Times New Roman" w:hAnsi="Times New Roman" w:cs="Times New Roman"/>
          <w:sz w:val="24"/>
          <w:szCs w:val="24"/>
        </w:rPr>
        <w:t>Kerayit</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arigi</w:t>
      </w:r>
      <w:proofErr w:type="spellEnd"/>
      <w:r w:rsidRPr="004C5695">
        <w:rPr>
          <w:rFonts w:ascii="Times New Roman" w:hAnsi="Times New Roman" w:cs="Times New Roman"/>
          <w:sz w:val="24"/>
          <w:szCs w:val="24"/>
        </w:rPr>
        <w:t>.</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It is sometimes difficult to determine whether a </w:t>
      </w:r>
      <w:proofErr w:type="spellStart"/>
      <w:r w:rsidRPr="004C5695">
        <w:rPr>
          <w:rFonts w:ascii="Times New Roman" w:hAnsi="Times New Roman" w:cs="Times New Roman"/>
          <w:sz w:val="24"/>
          <w:szCs w:val="24"/>
        </w:rPr>
        <w:t>toponym</w:t>
      </w:r>
      <w:proofErr w:type="spellEnd"/>
      <w:r w:rsidRPr="004C5695">
        <w:rPr>
          <w:rFonts w:ascii="Times New Roman" w:hAnsi="Times New Roman" w:cs="Times New Roman"/>
          <w:sz w:val="24"/>
          <w:szCs w:val="24"/>
        </w:rPr>
        <w:t xml:space="preserve"> is an </w:t>
      </w:r>
      <w:proofErr w:type="spellStart"/>
      <w:r w:rsidRPr="004C5695">
        <w:rPr>
          <w:rFonts w:ascii="Times New Roman" w:hAnsi="Times New Roman" w:cs="Times New Roman"/>
          <w:sz w:val="24"/>
          <w:szCs w:val="24"/>
        </w:rPr>
        <w:t>ethnotoponym</w:t>
      </w:r>
      <w:proofErr w:type="spellEnd"/>
      <w:r w:rsidRPr="004C5695">
        <w:rPr>
          <w:rFonts w:ascii="Times New Roman" w:hAnsi="Times New Roman" w:cs="Times New Roman"/>
          <w:sz w:val="24"/>
          <w:szCs w:val="24"/>
        </w:rPr>
        <w:t xml:space="preserve">, i.e., an ethnic lexicon underlies the name. In such cases it is necessary to pay attention to some indicators of the composition of the </w:t>
      </w:r>
      <w:proofErr w:type="spellStart"/>
      <w:r w:rsidRPr="004C5695">
        <w:rPr>
          <w:rFonts w:ascii="Times New Roman" w:hAnsi="Times New Roman" w:cs="Times New Roman"/>
          <w:sz w:val="24"/>
          <w:szCs w:val="24"/>
        </w:rPr>
        <w:t>toponym</w:t>
      </w:r>
      <w:proofErr w:type="spellEnd"/>
      <w:r w:rsidRPr="004C5695">
        <w:rPr>
          <w:rFonts w:ascii="Times New Roman" w:hAnsi="Times New Roman" w:cs="Times New Roman"/>
          <w:sz w:val="24"/>
          <w:szCs w:val="24"/>
        </w:rPr>
        <w:t xml:space="preserve">. Usually, a </w:t>
      </w:r>
      <w:proofErr w:type="spellStart"/>
      <w:r w:rsidRPr="004C5695">
        <w:rPr>
          <w:rFonts w:ascii="Times New Roman" w:hAnsi="Times New Roman" w:cs="Times New Roman"/>
          <w:sz w:val="24"/>
          <w:szCs w:val="24"/>
        </w:rPr>
        <w:t>toponym</w:t>
      </w:r>
      <w:proofErr w:type="spellEnd"/>
      <w:r w:rsidRPr="004C5695">
        <w:rPr>
          <w:rFonts w:ascii="Times New Roman" w:hAnsi="Times New Roman" w:cs="Times New Roman"/>
          <w:sz w:val="24"/>
          <w:szCs w:val="24"/>
        </w:rPr>
        <w:t xml:space="preserve"> is made up of an </w:t>
      </w:r>
      <w:proofErr w:type="spellStart"/>
      <w:r w:rsidRPr="004C5695">
        <w:rPr>
          <w:rFonts w:ascii="Times New Roman" w:hAnsi="Times New Roman" w:cs="Times New Roman"/>
          <w:sz w:val="24"/>
          <w:szCs w:val="24"/>
        </w:rPr>
        <w:t>ethnonym</w:t>
      </w:r>
      <w:proofErr w:type="spellEnd"/>
      <w:r w:rsidRPr="004C5695">
        <w:rPr>
          <w:rFonts w:ascii="Times New Roman" w:hAnsi="Times New Roman" w:cs="Times New Roman"/>
          <w:sz w:val="24"/>
          <w:szCs w:val="24"/>
        </w:rPr>
        <w:t xml:space="preserve"> if it contains the following characters.</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1) In the name there </w:t>
      </w:r>
      <w:proofErr w:type="gramStart"/>
      <w:r w:rsidRPr="004C5695">
        <w:rPr>
          <w:rFonts w:ascii="Times New Roman" w:hAnsi="Times New Roman" w:cs="Times New Roman"/>
          <w:sz w:val="24"/>
          <w:szCs w:val="24"/>
        </w:rPr>
        <w:t>are the words ball</w:t>
      </w:r>
      <w:proofErr w:type="gramEnd"/>
      <w:r w:rsidRPr="004C5695">
        <w:rPr>
          <w:rFonts w:ascii="Times New Roman" w:hAnsi="Times New Roman" w:cs="Times New Roman"/>
          <w:sz w:val="24"/>
          <w:szCs w:val="24"/>
        </w:rPr>
        <w:t xml:space="preserve"> (ball), ball (ball). These words are actually </w:t>
      </w:r>
      <w:proofErr w:type="spellStart"/>
      <w:r w:rsidRPr="004C5695">
        <w:rPr>
          <w:rFonts w:ascii="Times New Roman" w:hAnsi="Times New Roman" w:cs="Times New Roman"/>
          <w:sz w:val="24"/>
          <w:szCs w:val="24"/>
        </w:rPr>
        <w:t>ethnonymic</w:t>
      </w:r>
      <w:proofErr w:type="spellEnd"/>
      <w:r w:rsidRPr="004C5695">
        <w:rPr>
          <w:rFonts w:ascii="Times New Roman" w:hAnsi="Times New Roman" w:cs="Times New Roman"/>
          <w:sz w:val="24"/>
          <w:szCs w:val="24"/>
        </w:rPr>
        <w:t xml:space="preserve"> indicators. </w:t>
      </w:r>
      <w:proofErr w:type="spellStart"/>
      <w:r w:rsidRPr="004C5695">
        <w:rPr>
          <w:rFonts w:ascii="Times New Roman" w:hAnsi="Times New Roman" w:cs="Times New Roman"/>
          <w:sz w:val="24"/>
          <w:szCs w:val="24"/>
        </w:rPr>
        <w:t>H.Doniyorov</w:t>
      </w:r>
      <w:proofErr w:type="spellEnd"/>
      <w:r w:rsidRPr="004C5695">
        <w:rPr>
          <w:rFonts w:ascii="Times New Roman" w:hAnsi="Times New Roman" w:cs="Times New Roman"/>
          <w:sz w:val="24"/>
          <w:szCs w:val="24"/>
        </w:rPr>
        <w:t xml:space="preserve"> noted such </w:t>
      </w:r>
      <w:proofErr w:type="spellStart"/>
      <w:r w:rsidRPr="004C5695">
        <w:rPr>
          <w:rFonts w:ascii="Times New Roman" w:hAnsi="Times New Roman" w:cs="Times New Roman"/>
          <w:sz w:val="24"/>
          <w:szCs w:val="24"/>
        </w:rPr>
        <w:t>ethnonyms</w:t>
      </w:r>
      <w:proofErr w:type="spellEnd"/>
      <w:r w:rsidRPr="004C5695">
        <w:rPr>
          <w:rFonts w:ascii="Times New Roman" w:hAnsi="Times New Roman" w:cs="Times New Roman"/>
          <w:sz w:val="24"/>
          <w:szCs w:val="24"/>
        </w:rPr>
        <w:t xml:space="preserve"> as </w:t>
      </w:r>
      <w:proofErr w:type="spellStart"/>
      <w:r w:rsidRPr="004C5695">
        <w:rPr>
          <w:rFonts w:ascii="Times New Roman" w:hAnsi="Times New Roman" w:cs="Times New Roman"/>
          <w:sz w:val="24"/>
          <w:szCs w:val="24"/>
        </w:rPr>
        <w:t>shodmontopi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shoditopi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yashigtopi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kazaktopi</w:t>
      </w:r>
      <w:proofErr w:type="spellEnd"/>
      <w:r w:rsidRPr="004C5695">
        <w:rPr>
          <w:rStyle w:val="FootnoteReference"/>
          <w:rFonts w:ascii="Times New Roman" w:hAnsi="Times New Roman" w:cs="Times New Roman"/>
          <w:sz w:val="24"/>
          <w:szCs w:val="24"/>
        </w:rPr>
        <w:footnoteReference w:id="9"/>
      </w:r>
      <w:r w:rsidRPr="004C5695">
        <w:rPr>
          <w:rFonts w:ascii="Times New Roman" w:hAnsi="Times New Roman" w:cs="Times New Roman"/>
          <w:sz w:val="24"/>
          <w:szCs w:val="24"/>
        </w:rPr>
        <w:t xml:space="preserve">. S. </w:t>
      </w:r>
      <w:proofErr w:type="spellStart"/>
      <w:r w:rsidRPr="004C5695">
        <w:rPr>
          <w:rFonts w:ascii="Times New Roman" w:hAnsi="Times New Roman" w:cs="Times New Roman"/>
          <w:sz w:val="24"/>
          <w:szCs w:val="24"/>
        </w:rPr>
        <w:t>Gubaeva</w:t>
      </w:r>
      <w:proofErr w:type="spellEnd"/>
      <w:r w:rsidRPr="004C5695">
        <w:rPr>
          <w:rFonts w:ascii="Times New Roman" w:hAnsi="Times New Roman" w:cs="Times New Roman"/>
          <w:sz w:val="24"/>
          <w:szCs w:val="24"/>
        </w:rPr>
        <w:t xml:space="preserve"> came to the conclusion that the names containing the words ball and balls were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and cited such names as </w:t>
      </w:r>
      <w:proofErr w:type="spellStart"/>
      <w:r w:rsidRPr="004C5695">
        <w:rPr>
          <w:rFonts w:ascii="Times New Roman" w:hAnsi="Times New Roman" w:cs="Times New Roman"/>
          <w:sz w:val="24"/>
          <w:szCs w:val="24"/>
        </w:rPr>
        <w:t>Kaltatopi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Holmontop</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lastRenderedPageBreak/>
        <w:t>Eshboytop</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Urtop</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Taqchitop</w:t>
      </w:r>
      <w:proofErr w:type="spellEnd"/>
      <w:r w:rsidRPr="004C5695">
        <w:rPr>
          <w:rFonts w:ascii="Times New Roman" w:hAnsi="Times New Roman" w:cs="Times New Roman"/>
          <w:sz w:val="24"/>
          <w:szCs w:val="24"/>
        </w:rPr>
        <w:t xml:space="preserve">, </w:t>
      </w:r>
      <w:proofErr w:type="spellStart"/>
      <w:proofErr w:type="gramStart"/>
      <w:r w:rsidRPr="004C5695">
        <w:rPr>
          <w:rFonts w:ascii="Times New Roman" w:hAnsi="Times New Roman" w:cs="Times New Roman"/>
          <w:sz w:val="24"/>
          <w:szCs w:val="24"/>
        </w:rPr>
        <w:t>Shayittop</w:t>
      </w:r>
      <w:proofErr w:type="spellEnd"/>
      <w:proofErr w:type="gramEnd"/>
      <w:r w:rsidRPr="004C5695">
        <w:rPr>
          <w:rFonts w:ascii="Times New Roman" w:hAnsi="Times New Roman" w:cs="Times New Roman"/>
          <w:sz w:val="24"/>
          <w:szCs w:val="24"/>
        </w:rPr>
        <w:t xml:space="preserve"> as evidence.</w:t>
      </w:r>
      <w:r w:rsidRPr="004C5695">
        <w:rPr>
          <w:rStyle w:val="FootnoteReference"/>
          <w:rFonts w:ascii="Times New Roman" w:hAnsi="Times New Roman" w:cs="Times New Roman"/>
          <w:sz w:val="24"/>
          <w:szCs w:val="24"/>
        </w:rPr>
        <w:t xml:space="preserve"> </w:t>
      </w:r>
      <w:r w:rsidRPr="004C5695">
        <w:rPr>
          <w:rStyle w:val="FootnoteReference"/>
          <w:rFonts w:ascii="Times New Roman" w:hAnsi="Times New Roman" w:cs="Times New Roman"/>
          <w:sz w:val="24"/>
          <w:szCs w:val="24"/>
        </w:rPr>
        <w:footnoteReference w:id="10"/>
      </w:r>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Nurata</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toponymy</w:t>
      </w:r>
      <w:proofErr w:type="spellEnd"/>
      <w:r w:rsidRPr="004C5695">
        <w:rPr>
          <w:rFonts w:ascii="Times New Roman" w:hAnsi="Times New Roman" w:cs="Times New Roman"/>
          <w:sz w:val="24"/>
          <w:szCs w:val="24"/>
        </w:rPr>
        <w:t xml:space="preserve"> also includes </w:t>
      </w:r>
      <w:proofErr w:type="spellStart"/>
      <w:r w:rsidRPr="004C5695">
        <w:rPr>
          <w:rFonts w:ascii="Times New Roman" w:hAnsi="Times New Roman" w:cs="Times New Roman"/>
          <w:sz w:val="24"/>
          <w:szCs w:val="24"/>
        </w:rPr>
        <w:t>toponyms</w:t>
      </w:r>
      <w:proofErr w:type="spellEnd"/>
      <w:r w:rsidRPr="004C5695">
        <w:rPr>
          <w:rFonts w:ascii="Times New Roman" w:hAnsi="Times New Roman" w:cs="Times New Roman"/>
          <w:sz w:val="24"/>
          <w:szCs w:val="24"/>
        </w:rPr>
        <w:t xml:space="preserve"> that contain this component: </w:t>
      </w:r>
      <w:proofErr w:type="spellStart"/>
      <w:r w:rsidRPr="004C5695">
        <w:rPr>
          <w:rFonts w:ascii="Times New Roman" w:hAnsi="Times New Roman" w:cs="Times New Roman"/>
          <w:sz w:val="24"/>
          <w:szCs w:val="24"/>
        </w:rPr>
        <w:t>Bahrintop</w:t>
      </w:r>
      <w:proofErr w:type="spellEnd"/>
      <w:r w:rsidRPr="004C5695">
        <w:rPr>
          <w:rFonts w:ascii="Times New Roman" w:hAnsi="Times New Roman" w:cs="Times New Roman"/>
          <w:sz w:val="24"/>
          <w:szCs w:val="24"/>
        </w:rPr>
        <w:t xml:space="preserve"> (qq.), </w:t>
      </w:r>
      <w:proofErr w:type="spellStart"/>
      <w:r w:rsidRPr="004C5695">
        <w:rPr>
          <w:rFonts w:ascii="Times New Roman" w:hAnsi="Times New Roman" w:cs="Times New Roman"/>
          <w:sz w:val="24"/>
          <w:szCs w:val="24"/>
        </w:rPr>
        <w:t>Erganaktop</w:t>
      </w:r>
      <w:proofErr w:type="spellEnd"/>
      <w:r w:rsidRPr="004C5695">
        <w:rPr>
          <w:rFonts w:ascii="Times New Roman" w:hAnsi="Times New Roman" w:cs="Times New Roman"/>
          <w:sz w:val="24"/>
          <w:szCs w:val="24"/>
        </w:rPr>
        <w:t xml:space="preserve"> (qq.), </w:t>
      </w:r>
      <w:proofErr w:type="spellStart"/>
      <w:proofErr w:type="gramStart"/>
      <w:r w:rsidRPr="004C5695">
        <w:rPr>
          <w:rFonts w:ascii="Times New Roman" w:hAnsi="Times New Roman" w:cs="Times New Roman"/>
          <w:sz w:val="24"/>
          <w:szCs w:val="24"/>
        </w:rPr>
        <w:t>Eshontop</w:t>
      </w:r>
      <w:proofErr w:type="spellEnd"/>
      <w:proofErr w:type="gramEnd"/>
      <w:r w:rsidRPr="004C5695">
        <w:rPr>
          <w:rFonts w:ascii="Times New Roman" w:hAnsi="Times New Roman" w:cs="Times New Roman"/>
          <w:sz w:val="24"/>
          <w:szCs w:val="24"/>
        </w:rPr>
        <w:t xml:space="preserve"> (qq.).</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2) Some </w:t>
      </w:r>
      <w:proofErr w:type="spellStart"/>
      <w:r w:rsidRPr="004C5695">
        <w:rPr>
          <w:rFonts w:ascii="Times New Roman" w:hAnsi="Times New Roman" w:cs="Times New Roman"/>
          <w:sz w:val="24"/>
          <w:szCs w:val="24"/>
        </w:rPr>
        <w:t>toponyms</w:t>
      </w:r>
      <w:proofErr w:type="spellEnd"/>
      <w:r w:rsidRPr="004C5695">
        <w:rPr>
          <w:rFonts w:ascii="Times New Roman" w:hAnsi="Times New Roman" w:cs="Times New Roman"/>
          <w:sz w:val="24"/>
          <w:szCs w:val="24"/>
        </w:rPr>
        <w:t xml:space="preserve"> with the suffixes -</w:t>
      </w:r>
      <w:proofErr w:type="spellStart"/>
      <w:r w:rsidRPr="004C5695">
        <w:rPr>
          <w:rFonts w:ascii="Times New Roman" w:hAnsi="Times New Roman" w:cs="Times New Roman"/>
          <w:sz w:val="24"/>
          <w:szCs w:val="24"/>
        </w:rPr>
        <w:t>li</w:t>
      </w:r>
      <w:proofErr w:type="spellEnd"/>
      <w:r w:rsidRPr="004C5695">
        <w:rPr>
          <w:rFonts w:ascii="Times New Roman" w:hAnsi="Times New Roman" w:cs="Times New Roman"/>
          <w:sz w:val="24"/>
          <w:szCs w:val="24"/>
        </w:rPr>
        <w:t>, -</w:t>
      </w:r>
      <w:proofErr w:type="spellStart"/>
      <w:r w:rsidRPr="004C5695">
        <w:rPr>
          <w:rFonts w:ascii="Times New Roman" w:hAnsi="Times New Roman" w:cs="Times New Roman"/>
          <w:sz w:val="24"/>
          <w:szCs w:val="24"/>
        </w:rPr>
        <w:t>di</w:t>
      </w:r>
      <w:proofErr w:type="spellEnd"/>
      <w:r w:rsidRPr="004C5695">
        <w:rPr>
          <w:rFonts w:ascii="Times New Roman" w:hAnsi="Times New Roman" w:cs="Times New Roman"/>
          <w:sz w:val="24"/>
          <w:szCs w:val="24"/>
        </w:rPr>
        <w:t>, -</w:t>
      </w:r>
      <w:proofErr w:type="spellStart"/>
      <w:proofErr w:type="gramStart"/>
      <w:r w:rsidRPr="004C5695">
        <w:rPr>
          <w:rFonts w:ascii="Times New Roman" w:hAnsi="Times New Roman" w:cs="Times New Roman"/>
          <w:sz w:val="24"/>
          <w:szCs w:val="24"/>
        </w:rPr>
        <w:t>ti</w:t>
      </w:r>
      <w:proofErr w:type="spellEnd"/>
      <w:r w:rsidRPr="004C5695">
        <w:rPr>
          <w:rFonts w:ascii="Times New Roman" w:hAnsi="Times New Roman" w:cs="Times New Roman"/>
          <w:sz w:val="24"/>
          <w:szCs w:val="24"/>
        </w:rPr>
        <w:t xml:space="preserve"> (dialect) at the end are</w:t>
      </w:r>
      <w:proofErr w:type="gram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Jilontamgali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Kovushli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Taraqli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Koshtamgali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Kaziyakli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Bolgali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Tugali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Keshtali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Kashtali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Chomichli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Chorikli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Kaichili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Chirakili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Chirak</w:t>
      </w:r>
      <w:proofErr w:type="spellEnd"/>
      <w:r w:rsidRPr="004C5695">
        <w:rPr>
          <w:rFonts w:ascii="Times New Roman" w:hAnsi="Times New Roman" w:cs="Times New Roman"/>
          <w:sz w:val="24"/>
          <w:szCs w:val="24"/>
        </w:rPr>
        <w:t xml:space="preserve"> and b.</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3) Some names with the suffix -chi at the end are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Polvonchi</w:t>
      </w:r>
      <w:proofErr w:type="spellEnd"/>
      <w:r w:rsidRPr="004C5695">
        <w:rPr>
          <w:rFonts w:ascii="Times New Roman" w:hAnsi="Times New Roman" w:cs="Times New Roman"/>
          <w:sz w:val="24"/>
          <w:szCs w:val="24"/>
        </w:rPr>
        <w:t xml:space="preserve"> (qq.), </w:t>
      </w:r>
      <w:proofErr w:type="spellStart"/>
      <w:r w:rsidRPr="004C5695">
        <w:rPr>
          <w:rFonts w:ascii="Times New Roman" w:hAnsi="Times New Roman" w:cs="Times New Roman"/>
          <w:sz w:val="24"/>
          <w:szCs w:val="24"/>
        </w:rPr>
        <w:t>Tuyachi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Tuyachitepa</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Chopchi</w:t>
      </w:r>
      <w:proofErr w:type="spellEnd"/>
      <w:r w:rsidRPr="004C5695">
        <w:rPr>
          <w:rFonts w:ascii="Times New Roman" w:hAnsi="Times New Roman" w:cs="Times New Roman"/>
          <w:sz w:val="24"/>
          <w:szCs w:val="24"/>
        </w:rPr>
        <w:t xml:space="preserve"> (qq.), </w:t>
      </w:r>
      <w:proofErr w:type="spellStart"/>
      <w:proofErr w:type="gramStart"/>
      <w:r w:rsidRPr="004C5695">
        <w:rPr>
          <w:rFonts w:ascii="Times New Roman" w:hAnsi="Times New Roman" w:cs="Times New Roman"/>
          <w:sz w:val="24"/>
          <w:szCs w:val="24"/>
        </w:rPr>
        <w:t>Korizchi</w:t>
      </w:r>
      <w:proofErr w:type="spellEnd"/>
      <w:proofErr w:type="gramEnd"/>
      <w:r w:rsidRPr="004C5695">
        <w:rPr>
          <w:rFonts w:ascii="Times New Roman" w:hAnsi="Times New Roman" w:cs="Times New Roman"/>
          <w:sz w:val="24"/>
          <w:szCs w:val="24"/>
        </w:rPr>
        <w:t>.</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4) Names with the suffix -s are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X. </w:t>
      </w:r>
      <w:proofErr w:type="spellStart"/>
      <w:r w:rsidRPr="004C5695">
        <w:rPr>
          <w:rFonts w:ascii="Times New Roman" w:hAnsi="Times New Roman" w:cs="Times New Roman"/>
          <w:sz w:val="24"/>
          <w:szCs w:val="24"/>
        </w:rPr>
        <w:t>Doniyorov</w:t>
      </w:r>
      <w:proofErr w:type="spellEnd"/>
      <w:r w:rsidRPr="004C5695">
        <w:rPr>
          <w:rFonts w:ascii="Times New Roman" w:hAnsi="Times New Roman" w:cs="Times New Roman"/>
          <w:sz w:val="24"/>
          <w:szCs w:val="24"/>
        </w:rPr>
        <w:t xml:space="preserve"> noted that there are </w:t>
      </w:r>
      <w:proofErr w:type="spellStart"/>
      <w:r w:rsidRPr="004C5695">
        <w:rPr>
          <w:rFonts w:ascii="Times New Roman" w:hAnsi="Times New Roman" w:cs="Times New Roman"/>
          <w:sz w:val="24"/>
          <w:szCs w:val="24"/>
        </w:rPr>
        <w:t>ethnonyms</w:t>
      </w:r>
      <w:proofErr w:type="spellEnd"/>
      <w:r w:rsidRPr="004C5695">
        <w:rPr>
          <w:rFonts w:ascii="Times New Roman" w:hAnsi="Times New Roman" w:cs="Times New Roman"/>
          <w:sz w:val="24"/>
          <w:szCs w:val="24"/>
        </w:rPr>
        <w:t xml:space="preserve"> such as </w:t>
      </w:r>
      <w:proofErr w:type="spellStart"/>
      <w:r w:rsidRPr="004C5695">
        <w:rPr>
          <w:rFonts w:ascii="Times New Roman" w:hAnsi="Times New Roman" w:cs="Times New Roman"/>
          <w:sz w:val="24"/>
          <w:szCs w:val="24"/>
        </w:rPr>
        <w:t>beys</w:t>
      </w:r>
      <w:proofErr w:type="spellEnd"/>
      <w:r w:rsidRPr="004C5695">
        <w:rPr>
          <w:rFonts w:ascii="Times New Roman" w:hAnsi="Times New Roman" w:cs="Times New Roman"/>
          <w:sz w:val="24"/>
          <w:szCs w:val="24"/>
        </w:rPr>
        <w:t xml:space="preserve">, rich, </w:t>
      </w:r>
      <w:proofErr w:type="spellStart"/>
      <w:r w:rsidRPr="004C5695">
        <w:rPr>
          <w:rFonts w:ascii="Times New Roman" w:hAnsi="Times New Roman" w:cs="Times New Roman"/>
          <w:sz w:val="24"/>
          <w:szCs w:val="24"/>
        </w:rPr>
        <w:t>yortis</w:t>
      </w:r>
      <w:proofErr w:type="spellEnd"/>
      <w:r w:rsidRPr="004C5695">
        <w:rPr>
          <w:rFonts w:ascii="Times New Roman" w:hAnsi="Times New Roman" w:cs="Times New Roman"/>
          <w:sz w:val="24"/>
          <w:szCs w:val="24"/>
        </w:rPr>
        <w:t xml:space="preserve">, skulls, pieces, masters, forty, blacks, </w:t>
      </w:r>
      <w:proofErr w:type="gramStart"/>
      <w:r w:rsidRPr="004C5695">
        <w:rPr>
          <w:rFonts w:ascii="Times New Roman" w:hAnsi="Times New Roman" w:cs="Times New Roman"/>
          <w:sz w:val="24"/>
          <w:szCs w:val="24"/>
        </w:rPr>
        <w:t>slaves</w:t>
      </w:r>
      <w:proofErr w:type="gramEnd"/>
      <w:r w:rsidRPr="004C5695">
        <w:rPr>
          <w:rStyle w:val="FootnoteReference"/>
          <w:rFonts w:ascii="Times New Roman" w:hAnsi="Times New Roman" w:cs="Times New Roman"/>
          <w:sz w:val="24"/>
          <w:szCs w:val="24"/>
        </w:rPr>
        <w:footnoteReference w:id="11"/>
      </w:r>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S.Gubaeva</w:t>
      </w:r>
      <w:proofErr w:type="spellEnd"/>
      <w:r w:rsidRPr="004C5695">
        <w:rPr>
          <w:rFonts w:ascii="Times New Roman" w:hAnsi="Times New Roman" w:cs="Times New Roman"/>
          <w:sz w:val="24"/>
          <w:szCs w:val="24"/>
        </w:rPr>
        <w:t xml:space="preserve"> considers affixes such as Silkworms, Arabs, </w:t>
      </w:r>
      <w:proofErr w:type="gramStart"/>
      <w:r w:rsidRPr="004C5695">
        <w:rPr>
          <w:rFonts w:ascii="Times New Roman" w:hAnsi="Times New Roman" w:cs="Times New Roman"/>
          <w:sz w:val="24"/>
          <w:szCs w:val="24"/>
        </w:rPr>
        <w:t>Patients</w:t>
      </w:r>
      <w:proofErr w:type="gramEnd"/>
      <w:r w:rsidRPr="004C5695">
        <w:rPr>
          <w:rFonts w:ascii="Times New Roman" w:hAnsi="Times New Roman" w:cs="Times New Roman"/>
          <w:sz w:val="24"/>
          <w:szCs w:val="24"/>
        </w:rPr>
        <w:t xml:space="preserve"> as </w:t>
      </w:r>
      <w:proofErr w:type="spellStart"/>
      <w:r w:rsidRPr="004C5695">
        <w:rPr>
          <w:rFonts w:ascii="Times New Roman" w:hAnsi="Times New Roman" w:cs="Times New Roman"/>
          <w:sz w:val="24"/>
          <w:szCs w:val="24"/>
        </w:rPr>
        <w:t>ethnotoponyms</w:t>
      </w:r>
      <w:proofErr w:type="spellEnd"/>
      <w:r w:rsidRPr="004C5695">
        <w:rPr>
          <w:rStyle w:val="FootnoteReference"/>
          <w:rFonts w:ascii="Times New Roman" w:hAnsi="Times New Roman" w:cs="Times New Roman"/>
          <w:sz w:val="24"/>
          <w:szCs w:val="24"/>
        </w:rPr>
        <w:t xml:space="preserve"> </w:t>
      </w:r>
      <w:r w:rsidRPr="004C5695">
        <w:rPr>
          <w:rStyle w:val="FootnoteReference"/>
          <w:rFonts w:ascii="Times New Roman" w:hAnsi="Times New Roman" w:cs="Times New Roman"/>
          <w:sz w:val="24"/>
          <w:szCs w:val="24"/>
        </w:rPr>
        <w:footnoteReference w:id="12"/>
      </w:r>
      <w:r w:rsidRPr="004C5695">
        <w:rPr>
          <w:rFonts w:ascii="Times New Roman" w:hAnsi="Times New Roman" w:cs="Times New Roman"/>
          <w:sz w:val="24"/>
          <w:szCs w:val="24"/>
        </w:rPr>
        <w:t xml:space="preserve">. According to </w:t>
      </w:r>
      <w:proofErr w:type="spellStart"/>
      <w:r w:rsidRPr="004C5695">
        <w:rPr>
          <w:rFonts w:ascii="Times New Roman" w:hAnsi="Times New Roman" w:cs="Times New Roman"/>
          <w:sz w:val="24"/>
          <w:szCs w:val="24"/>
        </w:rPr>
        <w:t>S.Karaev</w:t>
      </w:r>
      <w:proofErr w:type="spellEnd"/>
      <w:r w:rsidRPr="004C5695">
        <w:rPr>
          <w:rFonts w:ascii="Times New Roman" w:hAnsi="Times New Roman" w:cs="Times New Roman"/>
          <w:sz w:val="24"/>
          <w:szCs w:val="24"/>
        </w:rPr>
        <w:t>, ethno-</w:t>
      </w:r>
      <w:proofErr w:type="spellStart"/>
      <w:r w:rsidRPr="004C5695">
        <w:rPr>
          <w:rFonts w:ascii="Times New Roman" w:hAnsi="Times New Roman" w:cs="Times New Roman"/>
          <w:sz w:val="24"/>
          <w:szCs w:val="24"/>
        </w:rPr>
        <w:t>toponyms</w:t>
      </w:r>
      <w:proofErr w:type="spellEnd"/>
      <w:r w:rsidRPr="004C5695">
        <w:rPr>
          <w:rFonts w:ascii="Times New Roman" w:hAnsi="Times New Roman" w:cs="Times New Roman"/>
          <w:sz w:val="24"/>
          <w:szCs w:val="24"/>
        </w:rPr>
        <w:t xml:space="preserve"> include -</w:t>
      </w:r>
      <w:proofErr w:type="spellStart"/>
      <w:proofErr w:type="gramStart"/>
      <w:r w:rsidRPr="004C5695">
        <w:rPr>
          <w:rFonts w:ascii="Times New Roman" w:hAnsi="Times New Roman" w:cs="Times New Roman"/>
          <w:sz w:val="24"/>
          <w:szCs w:val="24"/>
        </w:rPr>
        <w:t>lar</w:t>
      </w:r>
      <w:proofErr w:type="spellEnd"/>
      <w:proofErr w:type="gramEnd"/>
      <w:r w:rsidRPr="004C5695">
        <w:rPr>
          <w:rFonts w:ascii="Times New Roman" w:hAnsi="Times New Roman" w:cs="Times New Roman"/>
          <w:sz w:val="24"/>
          <w:szCs w:val="24"/>
        </w:rPr>
        <w:t>, -on, -</w:t>
      </w:r>
      <w:proofErr w:type="spellStart"/>
      <w:r w:rsidRPr="004C5695">
        <w:rPr>
          <w:rFonts w:ascii="Times New Roman" w:hAnsi="Times New Roman" w:cs="Times New Roman"/>
          <w:sz w:val="24"/>
          <w:szCs w:val="24"/>
        </w:rPr>
        <w:t>obod</w:t>
      </w:r>
      <w:proofErr w:type="spellEnd"/>
      <w:r w:rsidRPr="004C5695">
        <w:rPr>
          <w:rStyle w:val="FootnoteReference"/>
          <w:rFonts w:ascii="Times New Roman" w:hAnsi="Times New Roman" w:cs="Times New Roman"/>
          <w:sz w:val="24"/>
          <w:szCs w:val="24"/>
        </w:rPr>
        <w:t xml:space="preserve"> </w:t>
      </w:r>
      <w:r w:rsidRPr="004C5695">
        <w:rPr>
          <w:rStyle w:val="FootnoteReference"/>
          <w:rFonts w:ascii="Times New Roman" w:hAnsi="Times New Roman" w:cs="Times New Roman"/>
          <w:sz w:val="24"/>
          <w:szCs w:val="24"/>
        </w:rPr>
        <w:footnoteReference w:id="13"/>
      </w:r>
      <w:r w:rsidRPr="004C5695">
        <w:rPr>
          <w:rFonts w:ascii="Times New Roman" w:hAnsi="Times New Roman" w:cs="Times New Roman"/>
          <w:sz w:val="24"/>
          <w:szCs w:val="24"/>
        </w:rPr>
        <w:t xml:space="preserve">. In the </w:t>
      </w:r>
      <w:proofErr w:type="spellStart"/>
      <w:r w:rsidRPr="004C5695">
        <w:rPr>
          <w:rFonts w:ascii="Times New Roman" w:hAnsi="Times New Roman" w:cs="Times New Roman"/>
          <w:sz w:val="24"/>
          <w:szCs w:val="24"/>
        </w:rPr>
        <w:t>toponymy</w:t>
      </w:r>
      <w:proofErr w:type="spellEnd"/>
      <w:r w:rsidRPr="004C5695">
        <w:rPr>
          <w:rFonts w:ascii="Times New Roman" w:hAnsi="Times New Roman" w:cs="Times New Roman"/>
          <w:sz w:val="24"/>
          <w:szCs w:val="24"/>
        </w:rPr>
        <w:t xml:space="preserve"> of </w:t>
      </w:r>
      <w:proofErr w:type="spellStart"/>
      <w:r w:rsidRPr="004C5695">
        <w:rPr>
          <w:rFonts w:ascii="Times New Roman" w:hAnsi="Times New Roman" w:cs="Times New Roman"/>
          <w:sz w:val="24"/>
          <w:szCs w:val="24"/>
        </w:rPr>
        <w:t>Nurata</w:t>
      </w:r>
      <w:proofErr w:type="spellEnd"/>
      <w:r w:rsidRPr="004C5695">
        <w:rPr>
          <w:rFonts w:ascii="Times New Roman" w:hAnsi="Times New Roman" w:cs="Times New Roman"/>
          <w:sz w:val="24"/>
          <w:szCs w:val="24"/>
        </w:rPr>
        <w:t xml:space="preserve"> there are the following names with the suffix -s: Thousands, Maids, </w:t>
      </w:r>
      <w:proofErr w:type="spellStart"/>
      <w:r w:rsidRPr="004C5695">
        <w:rPr>
          <w:rFonts w:ascii="Times New Roman" w:hAnsi="Times New Roman" w:cs="Times New Roman"/>
          <w:sz w:val="24"/>
          <w:szCs w:val="24"/>
        </w:rPr>
        <w:t>Kosas</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Zarkokils</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Gadoys</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Ulugs</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Garruks</w:t>
      </w:r>
      <w:proofErr w:type="spellEnd"/>
      <w:r w:rsidRPr="004C5695">
        <w:rPr>
          <w:rFonts w:ascii="Times New Roman" w:hAnsi="Times New Roman" w:cs="Times New Roman"/>
          <w:sz w:val="24"/>
          <w:szCs w:val="24"/>
        </w:rPr>
        <w:t>, Arabs (aq.), Potters and others.</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 xml:space="preserve">5) Names with -on, -yon suffixes are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These Tajik affixes, which express the concept of plural, correspond to the Uzbek suffix -s. These suffixes are found in the Tajik </w:t>
      </w:r>
      <w:proofErr w:type="spellStart"/>
      <w:r w:rsidRPr="004C5695">
        <w:rPr>
          <w:rFonts w:ascii="Times New Roman" w:hAnsi="Times New Roman" w:cs="Times New Roman"/>
          <w:sz w:val="24"/>
          <w:szCs w:val="24"/>
        </w:rPr>
        <w:t>toponyms</w:t>
      </w:r>
      <w:proofErr w:type="spellEnd"/>
      <w:r w:rsidRPr="004C5695">
        <w:rPr>
          <w:rFonts w:ascii="Times New Roman" w:hAnsi="Times New Roman" w:cs="Times New Roman"/>
          <w:sz w:val="24"/>
          <w:szCs w:val="24"/>
        </w:rPr>
        <w:t xml:space="preserve"> in the territory of Uzbekistan. For example, the </w:t>
      </w:r>
      <w:proofErr w:type="spellStart"/>
      <w:r w:rsidRPr="004C5695">
        <w:rPr>
          <w:rFonts w:ascii="Times New Roman" w:hAnsi="Times New Roman" w:cs="Times New Roman"/>
          <w:sz w:val="24"/>
          <w:szCs w:val="24"/>
        </w:rPr>
        <w:t>toponym</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Uyran</w:t>
      </w:r>
      <w:proofErr w:type="spellEnd"/>
      <w:r w:rsidRPr="004C5695">
        <w:rPr>
          <w:rFonts w:ascii="Times New Roman" w:hAnsi="Times New Roman" w:cs="Times New Roman"/>
          <w:sz w:val="24"/>
          <w:szCs w:val="24"/>
        </w:rPr>
        <w:t xml:space="preserve"> is found in the </w:t>
      </w:r>
      <w:proofErr w:type="spellStart"/>
      <w:r w:rsidRPr="004C5695">
        <w:rPr>
          <w:rFonts w:ascii="Times New Roman" w:hAnsi="Times New Roman" w:cs="Times New Roman"/>
          <w:sz w:val="24"/>
          <w:szCs w:val="24"/>
        </w:rPr>
        <w:t>Nurata</w:t>
      </w:r>
      <w:proofErr w:type="spellEnd"/>
      <w:r w:rsidRPr="004C5695">
        <w:rPr>
          <w:rFonts w:ascii="Times New Roman" w:hAnsi="Times New Roman" w:cs="Times New Roman"/>
          <w:sz w:val="24"/>
          <w:szCs w:val="24"/>
        </w:rPr>
        <w:t xml:space="preserve"> region. But this model is not typical for the </w:t>
      </w:r>
      <w:proofErr w:type="spellStart"/>
      <w:r w:rsidRPr="004C5695">
        <w:rPr>
          <w:rFonts w:ascii="Times New Roman" w:hAnsi="Times New Roman" w:cs="Times New Roman"/>
          <w:sz w:val="24"/>
          <w:szCs w:val="24"/>
        </w:rPr>
        <w:t>Nurata</w:t>
      </w:r>
      <w:proofErr w:type="spellEnd"/>
      <w:r w:rsidRPr="004C5695">
        <w:rPr>
          <w:rFonts w:ascii="Times New Roman" w:hAnsi="Times New Roman" w:cs="Times New Roman"/>
          <w:sz w:val="24"/>
          <w:szCs w:val="24"/>
        </w:rPr>
        <w:t xml:space="preserve"> region.</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rPr>
      </w:pPr>
      <w:r w:rsidRPr="004C5695">
        <w:rPr>
          <w:rFonts w:ascii="Times New Roman" w:hAnsi="Times New Roman" w:cs="Times New Roman"/>
          <w:sz w:val="24"/>
          <w:szCs w:val="24"/>
        </w:rPr>
        <w:t>6) Some names ending in -</w:t>
      </w:r>
      <w:proofErr w:type="spellStart"/>
      <w:r w:rsidRPr="004C5695">
        <w:rPr>
          <w:rFonts w:ascii="Times New Roman" w:hAnsi="Times New Roman" w:cs="Times New Roman"/>
          <w:sz w:val="24"/>
          <w:szCs w:val="24"/>
        </w:rPr>
        <w:t>i</w:t>
      </w:r>
      <w:proofErr w:type="spellEnd"/>
      <w:r w:rsidRPr="004C5695">
        <w:rPr>
          <w:rFonts w:ascii="Times New Roman" w:hAnsi="Times New Roman" w:cs="Times New Roman"/>
          <w:sz w:val="24"/>
          <w:szCs w:val="24"/>
        </w:rPr>
        <w:t xml:space="preserve"> can also be included in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Ajinabegi</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Urganji</w:t>
      </w:r>
      <w:proofErr w:type="spellEnd"/>
      <w:r w:rsidRPr="004C5695">
        <w:rPr>
          <w:rFonts w:ascii="Times New Roman" w:hAnsi="Times New Roman" w:cs="Times New Roman"/>
          <w:sz w:val="24"/>
          <w:szCs w:val="24"/>
        </w:rPr>
        <w:t xml:space="preserve">. This model is also rare in </w:t>
      </w:r>
      <w:proofErr w:type="spellStart"/>
      <w:r w:rsidRPr="004C5695">
        <w:rPr>
          <w:rFonts w:ascii="Times New Roman" w:hAnsi="Times New Roman" w:cs="Times New Roman"/>
          <w:sz w:val="24"/>
          <w:szCs w:val="24"/>
        </w:rPr>
        <w:t>Nurata</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toponymy</w:t>
      </w:r>
      <w:proofErr w:type="spellEnd"/>
      <w:r w:rsidRPr="004C5695">
        <w:rPr>
          <w:rFonts w:ascii="Times New Roman" w:hAnsi="Times New Roman" w:cs="Times New Roman"/>
          <w:sz w:val="24"/>
          <w:szCs w:val="24"/>
        </w:rPr>
        <w:t>.</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lang w:val="uz-Cyrl-UZ"/>
        </w:rPr>
      </w:pPr>
      <w:r w:rsidRPr="004C5695">
        <w:rPr>
          <w:rFonts w:ascii="Times New Roman" w:hAnsi="Times New Roman" w:cs="Times New Roman"/>
          <w:sz w:val="24"/>
          <w:szCs w:val="24"/>
        </w:rPr>
        <w:t xml:space="preserve">There are many controversial aspects to the interpretation of the meaning of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In some works, the meaning and etymology of the </w:t>
      </w:r>
      <w:proofErr w:type="spellStart"/>
      <w:r w:rsidRPr="004C5695">
        <w:rPr>
          <w:rFonts w:ascii="Times New Roman" w:hAnsi="Times New Roman" w:cs="Times New Roman"/>
          <w:sz w:val="24"/>
          <w:szCs w:val="24"/>
        </w:rPr>
        <w:t>ethnotoponym</w:t>
      </w:r>
      <w:proofErr w:type="spellEnd"/>
      <w:r w:rsidRPr="004C5695">
        <w:rPr>
          <w:rFonts w:ascii="Times New Roman" w:hAnsi="Times New Roman" w:cs="Times New Roman"/>
          <w:sz w:val="24"/>
          <w:szCs w:val="24"/>
        </w:rPr>
        <w:t xml:space="preserve"> (</w:t>
      </w:r>
      <w:proofErr w:type="spellStart"/>
      <w:r w:rsidRPr="004C5695">
        <w:rPr>
          <w:rFonts w:ascii="Times New Roman" w:hAnsi="Times New Roman" w:cs="Times New Roman"/>
          <w:sz w:val="24"/>
          <w:szCs w:val="24"/>
        </w:rPr>
        <w:t>toponym</w:t>
      </w:r>
      <w:proofErr w:type="spellEnd"/>
      <w:r w:rsidRPr="004C5695">
        <w:rPr>
          <w:rFonts w:ascii="Times New Roman" w:hAnsi="Times New Roman" w:cs="Times New Roman"/>
          <w:sz w:val="24"/>
          <w:szCs w:val="24"/>
        </w:rPr>
        <w:t xml:space="preserve">) is interpreted as the meaning and etymology of the </w:t>
      </w:r>
      <w:proofErr w:type="spellStart"/>
      <w:r w:rsidRPr="004C5695">
        <w:rPr>
          <w:rFonts w:ascii="Times New Roman" w:hAnsi="Times New Roman" w:cs="Times New Roman"/>
          <w:sz w:val="24"/>
          <w:szCs w:val="24"/>
        </w:rPr>
        <w:t>ethnonym</w:t>
      </w:r>
      <w:proofErr w:type="spellEnd"/>
      <w:r w:rsidRPr="004C5695">
        <w:rPr>
          <w:rFonts w:ascii="Times New Roman" w:hAnsi="Times New Roman" w:cs="Times New Roman"/>
          <w:sz w:val="24"/>
          <w:szCs w:val="24"/>
        </w:rPr>
        <w:t xml:space="preserve"> underlying it. It’s hard to agree with that. In fact, the meaning of </w:t>
      </w:r>
      <w:proofErr w:type="spellStart"/>
      <w:r w:rsidRPr="004C5695">
        <w:rPr>
          <w:rFonts w:ascii="Times New Roman" w:hAnsi="Times New Roman" w:cs="Times New Roman"/>
          <w:sz w:val="24"/>
          <w:szCs w:val="24"/>
        </w:rPr>
        <w:t>ethnotoponyms</w:t>
      </w:r>
      <w:proofErr w:type="spellEnd"/>
      <w:r w:rsidRPr="004C5695">
        <w:rPr>
          <w:rFonts w:ascii="Times New Roman" w:hAnsi="Times New Roman" w:cs="Times New Roman"/>
          <w:sz w:val="24"/>
          <w:szCs w:val="24"/>
        </w:rPr>
        <w:t xml:space="preserve"> is simple, that is, any </w:t>
      </w:r>
      <w:proofErr w:type="spellStart"/>
      <w:r w:rsidRPr="004C5695">
        <w:rPr>
          <w:rFonts w:ascii="Times New Roman" w:hAnsi="Times New Roman" w:cs="Times New Roman"/>
          <w:sz w:val="24"/>
          <w:szCs w:val="24"/>
        </w:rPr>
        <w:t>ethnotoponym</w:t>
      </w:r>
      <w:proofErr w:type="spellEnd"/>
      <w:r w:rsidRPr="004C5695">
        <w:rPr>
          <w:rFonts w:ascii="Times New Roman" w:hAnsi="Times New Roman" w:cs="Times New Roman"/>
          <w:sz w:val="24"/>
          <w:szCs w:val="24"/>
        </w:rPr>
        <w:t xml:space="preserve"> indicates that an ethnic group represented in the </w:t>
      </w:r>
      <w:proofErr w:type="spellStart"/>
      <w:r w:rsidRPr="004C5695">
        <w:rPr>
          <w:rFonts w:ascii="Times New Roman" w:hAnsi="Times New Roman" w:cs="Times New Roman"/>
          <w:sz w:val="24"/>
          <w:szCs w:val="24"/>
        </w:rPr>
        <w:t>ethnonym</w:t>
      </w:r>
      <w:proofErr w:type="spellEnd"/>
      <w:r w:rsidRPr="004C5695">
        <w:rPr>
          <w:rFonts w:ascii="Times New Roman" w:hAnsi="Times New Roman" w:cs="Times New Roman"/>
          <w:sz w:val="24"/>
          <w:szCs w:val="24"/>
        </w:rPr>
        <w:t xml:space="preserve"> lived in the area to which it belongs in the past, or that their descendants now live.</w:t>
      </w:r>
    </w:p>
    <w:p w:rsidR="004C5695" w:rsidRPr="004C5695" w:rsidRDefault="004C5695" w:rsidP="004C5695">
      <w:pPr>
        <w:tabs>
          <w:tab w:val="left" w:pos="-2410"/>
          <w:tab w:val="left" w:pos="-2268"/>
          <w:tab w:val="left" w:pos="-1843"/>
        </w:tabs>
        <w:spacing w:line="240" w:lineRule="auto"/>
        <w:jc w:val="both"/>
        <w:rPr>
          <w:rFonts w:ascii="Times New Roman" w:hAnsi="Times New Roman" w:cs="Times New Roman"/>
          <w:sz w:val="24"/>
          <w:szCs w:val="24"/>
          <w:lang w:val="uz-Cyrl-UZ"/>
        </w:rPr>
      </w:pPr>
      <w:r w:rsidRPr="004C5695">
        <w:rPr>
          <w:rFonts w:ascii="Times New Roman" w:hAnsi="Times New Roman" w:cs="Times New Roman"/>
          <w:sz w:val="24"/>
          <w:szCs w:val="24"/>
          <w:lang w:val="uz-Cyrl-UZ"/>
        </w:rPr>
        <w:tab/>
        <w:t>In our next research we intend to study not only the composition and construction of ethnotoponyms, but also the etymology (origin) of each ethnotoponym.</w:t>
      </w:r>
    </w:p>
    <w:p w:rsidR="00FA0D33" w:rsidRPr="004C5695" w:rsidRDefault="00FA0D33" w:rsidP="004C5695">
      <w:pPr>
        <w:spacing w:line="240" w:lineRule="auto"/>
        <w:jc w:val="both"/>
        <w:rPr>
          <w:rFonts w:ascii="Times New Roman" w:hAnsi="Times New Roman" w:cs="Times New Roman"/>
          <w:sz w:val="24"/>
          <w:szCs w:val="24"/>
        </w:rPr>
      </w:pPr>
    </w:p>
    <w:sectPr w:rsidR="00FA0D33" w:rsidRPr="004C5695" w:rsidSect="004C5695">
      <w:headerReference w:type="default" r:id="rId10"/>
      <w:footerReference w:type="default" r:id="rId11"/>
      <w:pgSz w:w="11907" w:h="16839" w:code="9"/>
      <w:pgMar w:top="1440" w:right="1440" w:bottom="1440" w:left="1440" w:header="720" w:footer="720" w:gutter="0"/>
      <w:pgNumType w:start="20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C3" w:rsidRDefault="00810EC3" w:rsidP="00251779">
      <w:pPr>
        <w:spacing w:after="0" w:line="240" w:lineRule="auto"/>
      </w:pPr>
      <w:r>
        <w:separator/>
      </w:r>
    </w:p>
  </w:endnote>
  <w:endnote w:type="continuationSeparator" w:id="0">
    <w:p w:rsidR="00810EC3" w:rsidRDefault="00810EC3"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431116"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4C5695" w:rsidRPr="004C5695">
            <w:rPr>
              <w:noProof/>
              <w:color w:val="FFFFFF"/>
              <w:sz w:val="20"/>
            </w:rPr>
            <w:t>205</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C3" w:rsidRDefault="00810EC3" w:rsidP="00251779">
      <w:pPr>
        <w:spacing w:after="0" w:line="240" w:lineRule="auto"/>
      </w:pPr>
      <w:r>
        <w:separator/>
      </w:r>
    </w:p>
  </w:footnote>
  <w:footnote w:type="continuationSeparator" w:id="0">
    <w:p w:rsidR="00810EC3" w:rsidRDefault="00810EC3" w:rsidP="00251779">
      <w:pPr>
        <w:spacing w:after="0" w:line="240" w:lineRule="auto"/>
      </w:pPr>
      <w:r>
        <w:continuationSeparator/>
      </w:r>
    </w:p>
  </w:footnote>
  <w:footnote w:id="1">
    <w:p w:rsidR="004C5695" w:rsidRPr="00AF3127" w:rsidRDefault="004C5695" w:rsidP="004C5695">
      <w:pPr>
        <w:pStyle w:val="FootnoteText"/>
        <w:ind w:firstLine="284"/>
        <w:jc w:val="both"/>
        <w:rPr>
          <w:rFonts w:ascii="Times New Roman" w:hAnsi="Times New Roman"/>
        </w:rPr>
      </w:pPr>
      <w:r w:rsidRPr="00AF3127">
        <w:rPr>
          <w:rStyle w:val="FootnoteReference"/>
          <w:rFonts w:ascii="Times New Roman" w:hAnsi="Times New Roman"/>
        </w:rPr>
        <w:footnoteRef/>
      </w:r>
      <w:r w:rsidRPr="00AF3127">
        <w:rPr>
          <w:rFonts w:ascii="Times New Roman" w:hAnsi="Times New Roman"/>
          <w:lang w:val="en-US"/>
        </w:rPr>
        <w:t xml:space="preserve"> </w:t>
      </w:r>
      <w:proofErr w:type="spellStart"/>
      <w:r w:rsidRPr="00AF3127">
        <w:rPr>
          <w:rFonts w:ascii="Times New Roman" w:hAnsi="Times New Roman"/>
          <w:lang w:val="en-US"/>
        </w:rPr>
        <w:t>Nikonov</w:t>
      </w:r>
      <w:proofErr w:type="spellEnd"/>
      <w:r w:rsidRPr="00AF3127">
        <w:rPr>
          <w:rFonts w:ascii="Times New Roman" w:hAnsi="Times New Roman"/>
          <w:lang w:val="en-US"/>
        </w:rPr>
        <w:t xml:space="preserve"> V.A. </w:t>
      </w:r>
      <w:proofErr w:type="spellStart"/>
      <w:r w:rsidRPr="00AF3127">
        <w:rPr>
          <w:rFonts w:ascii="Times New Roman" w:hAnsi="Times New Roman"/>
          <w:lang w:val="en-US"/>
        </w:rPr>
        <w:t>Ethnonymy</w:t>
      </w:r>
      <w:proofErr w:type="spellEnd"/>
      <w:r w:rsidRPr="00AF3127">
        <w:rPr>
          <w:rFonts w:ascii="Times New Roman" w:hAnsi="Times New Roman"/>
          <w:lang w:val="en-US"/>
        </w:rPr>
        <w:t xml:space="preserve"> // </w:t>
      </w:r>
      <w:proofErr w:type="spellStart"/>
      <w:r w:rsidRPr="00AF3127">
        <w:rPr>
          <w:rFonts w:ascii="Times New Roman" w:hAnsi="Times New Roman"/>
          <w:lang w:val="en-US"/>
        </w:rPr>
        <w:t>Ethnonyms</w:t>
      </w:r>
      <w:proofErr w:type="spellEnd"/>
      <w:r w:rsidRPr="00AF3127">
        <w:rPr>
          <w:rFonts w:ascii="Times New Roman" w:hAnsi="Times New Roman"/>
          <w:lang w:val="en-US"/>
        </w:rPr>
        <w:t xml:space="preserve">. - Moscow: </w:t>
      </w:r>
      <w:proofErr w:type="spellStart"/>
      <w:r w:rsidRPr="00AF3127">
        <w:rPr>
          <w:rFonts w:ascii="Times New Roman" w:hAnsi="Times New Roman"/>
          <w:lang w:val="en-US"/>
        </w:rPr>
        <w:t>Nauka</w:t>
      </w:r>
      <w:proofErr w:type="spellEnd"/>
      <w:r w:rsidRPr="00AF3127">
        <w:rPr>
          <w:rFonts w:ascii="Times New Roman" w:hAnsi="Times New Roman"/>
          <w:lang w:val="en-US"/>
        </w:rPr>
        <w:t xml:space="preserve">, </w:t>
      </w:r>
      <w:proofErr w:type="gramStart"/>
      <w:r w:rsidRPr="00AF3127">
        <w:rPr>
          <w:rFonts w:ascii="Times New Roman" w:hAnsi="Times New Roman"/>
          <w:lang w:val="en-US"/>
        </w:rPr>
        <w:t>1970 .--</w:t>
      </w:r>
      <w:proofErr w:type="gramEnd"/>
      <w:r w:rsidRPr="00AF3127">
        <w:rPr>
          <w:rFonts w:ascii="Times New Roman" w:hAnsi="Times New Roman"/>
          <w:lang w:val="en-US"/>
        </w:rPr>
        <w:t xml:space="preserve"> </w:t>
      </w:r>
      <w:r w:rsidRPr="00AF3127">
        <w:rPr>
          <w:rFonts w:ascii="Times New Roman" w:hAnsi="Times New Roman"/>
        </w:rPr>
        <w:t>S. 5.</w:t>
      </w:r>
    </w:p>
  </w:footnote>
  <w:footnote w:id="2">
    <w:p w:rsidR="004C5695" w:rsidRPr="00AF3127" w:rsidRDefault="004C5695" w:rsidP="004C5695">
      <w:pPr>
        <w:pStyle w:val="FootnoteText"/>
        <w:ind w:firstLine="284"/>
        <w:jc w:val="both"/>
        <w:rPr>
          <w:rFonts w:ascii="Times New Roman" w:hAnsi="Times New Roman"/>
          <w:lang w:val="en-US"/>
        </w:rPr>
      </w:pPr>
      <w:r w:rsidRPr="00AF3127">
        <w:rPr>
          <w:rStyle w:val="FootnoteReference"/>
          <w:rFonts w:ascii="Times New Roman" w:hAnsi="Times New Roman"/>
        </w:rPr>
        <w:footnoteRef/>
      </w:r>
      <w:r w:rsidRPr="00AF3127">
        <w:rPr>
          <w:rFonts w:ascii="Times New Roman" w:hAnsi="Times New Roman"/>
          <w:lang w:val="en-US"/>
        </w:rPr>
        <w:t xml:space="preserve"> </w:t>
      </w:r>
      <w:proofErr w:type="spellStart"/>
      <w:r w:rsidRPr="00AF3127">
        <w:rPr>
          <w:rFonts w:ascii="Times New Roman" w:hAnsi="Times New Roman"/>
          <w:lang w:val="en-US"/>
        </w:rPr>
        <w:t>Superanskaya</w:t>
      </w:r>
      <w:proofErr w:type="spellEnd"/>
      <w:r w:rsidRPr="00AF3127">
        <w:rPr>
          <w:rFonts w:ascii="Times New Roman" w:hAnsi="Times New Roman"/>
          <w:lang w:val="en-US"/>
        </w:rPr>
        <w:t xml:space="preserve"> A.V. </w:t>
      </w:r>
      <w:proofErr w:type="gramStart"/>
      <w:r w:rsidRPr="00AF3127">
        <w:rPr>
          <w:rFonts w:ascii="Times New Roman" w:hAnsi="Times New Roman"/>
          <w:lang w:val="en-US"/>
        </w:rPr>
        <w:t>The general theory of the proper name.</w:t>
      </w:r>
      <w:proofErr w:type="gramEnd"/>
      <w:r w:rsidRPr="00AF3127">
        <w:rPr>
          <w:rFonts w:ascii="Times New Roman" w:hAnsi="Times New Roman"/>
          <w:lang w:val="en-US"/>
        </w:rPr>
        <w:t xml:space="preserve"> - S.205.</w:t>
      </w:r>
    </w:p>
  </w:footnote>
  <w:footnote w:id="3">
    <w:p w:rsidR="004C5695" w:rsidRPr="00AF3127" w:rsidRDefault="004C5695" w:rsidP="004C5695">
      <w:pPr>
        <w:pStyle w:val="FootnoteText"/>
        <w:ind w:firstLine="284"/>
        <w:jc w:val="both"/>
        <w:rPr>
          <w:rFonts w:ascii="Times New Roman" w:hAnsi="Times New Roman"/>
          <w:lang w:val="en-US"/>
        </w:rPr>
      </w:pPr>
      <w:r w:rsidRPr="00AF3127">
        <w:rPr>
          <w:rStyle w:val="FootnoteReference"/>
          <w:rFonts w:ascii="Times New Roman" w:hAnsi="Times New Roman"/>
        </w:rPr>
        <w:footnoteRef/>
      </w:r>
      <w:r w:rsidRPr="00AF3127">
        <w:rPr>
          <w:rFonts w:ascii="Times New Roman" w:hAnsi="Times New Roman"/>
          <w:lang w:val="en-US"/>
        </w:rPr>
        <w:t xml:space="preserve"> </w:t>
      </w:r>
      <w:proofErr w:type="spellStart"/>
      <w:proofErr w:type="gramStart"/>
      <w:r w:rsidRPr="00AF3127">
        <w:rPr>
          <w:rFonts w:ascii="Times New Roman" w:hAnsi="Times New Roman"/>
          <w:lang w:val="en-US"/>
        </w:rPr>
        <w:t>Nafasov</w:t>
      </w:r>
      <w:proofErr w:type="spellEnd"/>
      <w:r w:rsidRPr="00AF3127">
        <w:rPr>
          <w:rFonts w:ascii="Times New Roman" w:hAnsi="Times New Roman"/>
          <w:lang w:val="en-US"/>
        </w:rPr>
        <w:t xml:space="preserve"> T. </w:t>
      </w:r>
      <w:proofErr w:type="spellStart"/>
      <w:r w:rsidRPr="00AF3127">
        <w:rPr>
          <w:rFonts w:ascii="Times New Roman" w:hAnsi="Times New Roman"/>
          <w:lang w:val="en-US"/>
        </w:rPr>
        <w:t>Toponyms</w:t>
      </w:r>
      <w:proofErr w:type="spellEnd"/>
      <w:r w:rsidRPr="00AF3127">
        <w:rPr>
          <w:rFonts w:ascii="Times New Roman" w:hAnsi="Times New Roman"/>
          <w:lang w:val="en-US"/>
        </w:rPr>
        <w:t xml:space="preserve"> of </w:t>
      </w:r>
      <w:proofErr w:type="spellStart"/>
      <w:r w:rsidRPr="00AF3127">
        <w:rPr>
          <w:rFonts w:ascii="Times New Roman" w:hAnsi="Times New Roman"/>
          <w:lang w:val="en-US"/>
        </w:rPr>
        <w:t>Kashkadarya</w:t>
      </w:r>
      <w:proofErr w:type="spellEnd"/>
      <w:r w:rsidRPr="00AF3127">
        <w:rPr>
          <w:rFonts w:ascii="Times New Roman" w:hAnsi="Times New Roman"/>
          <w:lang w:val="en-US"/>
        </w:rPr>
        <w:t xml:space="preserve"> region.</w:t>
      </w:r>
      <w:proofErr w:type="gramEnd"/>
      <w:r w:rsidRPr="00AF3127">
        <w:rPr>
          <w:rFonts w:ascii="Times New Roman" w:hAnsi="Times New Roman"/>
          <w:lang w:val="en-US"/>
        </w:rPr>
        <w:t xml:space="preserve"> - Abstract. </w:t>
      </w:r>
      <w:proofErr w:type="gramStart"/>
      <w:r w:rsidRPr="00AF3127">
        <w:rPr>
          <w:rFonts w:ascii="Times New Roman" w:hAnsi="Times New Roman"/>
          <w:lang w:val="en-US"/>
        </w:rPr>
        <w:t xml:space="preserve">diss. ... </w:t>
      </w:r>
      <w:proofErr w:type="spellStart"/>
      <w:r w:rsidRPr="00AF3127">
        <w:rPr>
          <w:rFonts w:ascii="Times New Roman" w:hAnsi="Times New Roman"/>
          <w:lang w:val="en-US"/>
        </w:rPr>
        <w:t>cand</w:t>
      </w:r>
      <w:proofErr w:type="spellEnd"/>
      <w:r w:rsidRPr="00AF3127">
        <w:rPr>
          <w:rFonts w:ascii="Times New Roman" w:hAnsi="Times New Roman"/>
          <w:lang w:val="en-US"/>
        </w:rPr>
        <w:t>.</w:t>
      </w:r>
      <w:proofErr w:type="gramEnd"/>
      <w:r w:rsidRPr="00AF3127">
        <w:rPr>
          <w:rFonts w:ascii="Times New Roman" w:hAnsi="Times New Roman"/>
          <w:lang w:val="en-US"/>
        </w:rPr>
        <w:t xml:space="preserve"> </w:t>
      </w:r>
      <w:proofErr w:type="spellStart"/>
      <w:proofErr w:type="gramStart"/>
      <w:r w:rsidRPr="00AF3127">
        <w:rPr>
          <w:rFonts w:ascii="Times New Roman" w:hAnsi="Times New Roman"/>
          <w:lang w:val="en-US"/>
        </w:rPr>
        <w:t>filol</w:t>
      </w:r>
      <w:proofErr w:type="spellEnd"/>
      <w:proofErr w:type="gramEnd"/>
      <w:r w:rsidRPr="00AF3127">
        <w:rPr>
          <w:rFonts w:ascii="Times New Roman" w:hAnsi="Times New Roman"/>
          <w:lang w:val="en-US"/>
        </w:rPr>
        <w:t xml:space="preserve">. </w:t>
      </w:r>
      <w:proofErr w:type="gramStart"/>
      <w:r w:rsidRPr="00AF3127">
        <w:rPr>
          <w:rFonts w:ascii="Times New Roman" w:hAnsi="Times New Roman"/>
          <w:lang w:val="en-US"/>
        </w:rPr>
        <w:t>sciences</w:t>
      </w:r>
      <w:proofErr w:type="gramEnd"/>
      <w:r w:rsidRPr="00AF3127">
        <w:rPr>
          <w:rFonts w:ascii="Times New Roman" w:hAnsi="Times New Roman"/>
          <w:lang w:val="en-US"/>
        </w:rPr>
        <w:t>. - Tashkent, 1968. - 11-bet.</w:t>
      </w:r>
    </w:p>
  </w:footnote>
  <w:footnote w:id="4">
    <w:p w:rsidR="004C5695" w:rsidRPr="00AF3127" w:rsidRDefault="004C5695" w:rsidP="004C5695">
      <w:pPr>
        <w:pStyle w:val="FootnoteText"/>
        <w:ind w:firstLine="284"/>
        <w:jc w:val="both"/>
        <w:rPr>
          <w:rFonts w:ascii="Times New Roman" w:hAnsi="Times New Roman"/>
        </w:rPr>
      </w:pPr>
      <w:r w:rsidRPr="00AF3127">
        <w:rPr>
          <w:rStyle w:val="FootnoteReference"/>
          <w:rFonts w:ascii="Times New Roman" w:hAnsi="Times New Roman"/>
        </w:rPr>
        <w:footnoteRef/>
      </w:r>
      <w:r w:rsidRPr="00AF3127">
        <w:rPr>
          <w:rFonts w:ascii="Times New Roman" w:hAnsi="Times New Roman"/>
          <w:lang w:val="en-US"/>
        </w:rPr>
        <w:t xml:space="preserve"> </w:t>
      </w:r>
      <w:proofErr w:type="spellStart"/>
      <w:proofErr w:type="gramStart"/>
      <w:r w:rsidRPr="00AF3127">
        <w:rPr>
          <w:rFonts w:ascii="Times New Roman" w:hAnsi="Times New Roman"/>
          <w:lang w:val="en-US"/>
        </w:rPr>
        <w:t>Rakhmatov</w:t>
      </w:r>
      <w:proofErr w:type="spellEnd"/>
      <w:r w:rsidRPr="00AF3127">
        <w:rPr>
          <w:rFonts w:ascii="Times New Roman" w:hAnsi="Times New Roman"/>
          <w:lang w:val="en-US"/>
        </w:rPr>
        <w:t xml:space="preserve"> T. </w:t>
      </w:r>
      <w:proofErr w:type="spellStart"/>
      <w:r w:rsidRPr="00AF3127">
        <w:rPr>
          <w:rFonts w:ascii="Times New Roman" w:hAnsi="Times New Roman"/>
          <w:lang w:val="en-US"/>
        </w:rPr>
        <w:t>Toponymy</w:t>
      </w:r>
      <w:proofErr w:type="spellEnd"/>
      <w:r w:rsidRPr="00AF3127">
        <w:rPr>
          <w:rFonts w:ascii="Times New Roman" w:hAnsi="Times New Roman"/>
          <w:lang w:val="en-US"/>
        </w:rPr>
        <w:t xml:space="preserve"> of the city of Samarkand and its environs.</w:t>
      </w:r>
      <w:proofErr w:type="gramEnd"/>
      <w:r w:rsidRPr="00AF3127">
        <w:rPr>
          <w:rFonts w:ascii="Times New Roman" w:hAnsi="Times New Roman"/>
          <w:lang w:val="en-US"/>
        </w:rPr>
        <w:t xml:space="preserve"> - Abstract. </w:t>
      </w:r>
      <w:proofErr w:type="gramStart"/>
      <w:r w:rsidRPr="00AF3127">
        <w:rPr>
          <w:rFonts w:ascii="Times New Roman" w:hAnsi="Times New Roman"/>
          <w:lang w:val="en-US"/>
        </w:rPr>
        <w:t xml:space="preserve">diss. ... </w:t>
      </w:r>
      <w:proofErr w:type="spellStart"/>
      <w:r w:rsidRPr="00AF3127">
        <w:rPr>
          <w:rFonts w:ascii="Times New Roman" w:hAnsi="Times New Roman"/>
          <w:lang w:val="en-US"/>
        </w:rPr>
        <w:t>cand</w:t>
      </w:r>
      <w:proofErr w:type="spellEnd"/>
      <w:r w:rsidRPr="00AF3127">
        <w:rPr>
          <w:rFonts w:ascii="Times New Roman" w:hAnsi="Times New Roman"/>
          <w:lang w:val="en-US"/>
        </w:rPr>
        <w:t>.</w:t>
      </w:r>
      <w:proofErr w:type="gramEnd"/>
      <w:r w:rsidRPr="00AF3127">
        <w:rPr>
          <w:rFonts w:ascii="Times New Roman" w:hAnsi="Times New Roman"/>
          <w:lang w:val="en-US"/>
        </w:rPr>
        <w:t xml:space="preserve"> </w:t>
      </w:r>
      <w:proofErr w:type="spellStart"/>
      <w:proofErr w:type="gramStart"/>
      <w:r w:rsidRPr="00AF3127">
        <w:rPr>
          <w:rFonts w:ascii="Times New Roman" w:hAnsi="Times New Roman"/>
          <w:lang w:val="en-US"/>
        </w:rPr>
        <w:t>filol</w:t>
      </w:r>
      <w:proofErr w:type="spellEnd"/>
      <w:proofErr w:type="gramEnd"/>
      <w:r w:rsidRPr="00AF3127">
        <w:rPr>
          <w:rFonts w:ascii="Times New Roman" w:hAnsi="Times New Roman"/>
          <w:lang w:val="en-US"/>
        </w:rPr>
        <w:t xml:space="preserve">. </w:t>
      </w:r>
      <w:proofErr w:type="gramStart"/>
      <w:r w:rsidRPr="00AF3127">
        <w:rPr>
          <w:rFonts w:ascii="Times New Roman" w:hAnsi="Times New Roman"/>
          <w:lang w:val="en-US"/>
        </w:rPr>
        <w:t>sciences</w:t>
      </w:r>
      <w:proofErr w:type="gramEnd"/>
      <w:r w:rsidRPr="00AF3127">
        <w:rPr>
          <w:rFonts w:ascii="Times New Roman" w:hAnsi="Times New Roman"/>
          <w:lang w:val="en-US"/>
        </w:rPr>
        <w:t>. - Moscow, 1973</w:t>
      </w:r>
      <w:proofErr w:type="gramStart"/>
      <w:r w:rsidRPr="00AF3127">
        <w:rPr>
          <w:rFonts w:ascii="Times New Roman" w:hAnsi="Times New Roman"/>
          <w:lang w:val="en-US"/>
        </w:rPr>
        <w:t>.-</w:t>
      </w:r>
      <w:proofErr w:type="gramEnd"/>
      <w:r w:rsidRPr="00AF3127">
        <w:rPr>
          <w:rFonts w:ascii="Times New Roman" w:hAnsi="Times New Roman"/>
          <w:lang w:val="en-US"/>
        </w:rPr>
        <w:t xml:space="preserve"> </w:t>
      </w:r>
      <w:r w:rsidRPr="00AF3127">
        <w:rPr>
          <w:rFonts w:ascii="Times New Roman" w:hAnsi="Times New Roman"/>
        </w:rPr>
        <w:t>S. 21.</w:t>
      </w:r>
    </w:p>
  </w:footnote>
  <w:footnote w:id="5">
    <w:p w:rsidR="004C5695" w:rsidRPr="00AF3127" w:rsidRDefault="004C5695" w:rsidP="004C5695">
      <w:pPr>
        <w:pStyle w:val="FootnoteText"/>
        <w:ind w:firstLine="284"/>
        <w:jc w:val="both"/>
        <w:rPr>
          <w:rFonts w:ascii="Times New Roman" w:hAnsi="Times New Roman"/>
          <w:lang w:val="en-US"/>
        </w:rPr>
      </w:pPr>
      <w:r w:rsidRPr="00AF3127">
        <w:rPr>
          <w:rStyle w:val="FootnoteReference"/>
          <w:rFonts w:ascii="Times New Roman" w:hAnsi="Times New Roman"/>
        </w:rPr>
        <w:footnoteRef/>
      </w:r>
      <w:r w:rsidRPr="00AF3127">
        <w:rPr>
          <w:rFonts w:ascii="Times New Roman" w:hAnsi="Times New Roman"/>
          <w:lang w:val="en-US"/>
        </w:rPr>
        <w:t xml:space="preserve"> </w:t>
      </w:r>
      <w:proofErr w:type="spellStart"/>
      <w:proofErr w:type="gramStart"/>
      <w:r w:rsidRPr="00AF3127">
        <w:rPr>
          <w:rFonts w:ascii="Times New Roman" w:hAnsi="Times New Roman"/>
          <w:lang w:val="en-US"/>
        </w:rPr>
        <w:t>Koraev</w:t>
      </w:r>
      <w:proofErr w:type="spellEnd"/>
      <w:r w:rsidRPr="00AF3127">
        <w:rPr>
          <w:rFonts w:ascii="Times New Roman" w:hAnsi="Times New Roman"/>
          <w:lang w:val="en-US"/>
        </w:rPr>
        <w:t xml:space="preserve"> S. Experience in the study of </w:t>
      </w:r>
      <w:proofErr w:type="spellStart"/>
      <w:r w:rsidRPr="00AF3127">
        <w:rPr>
          <w:rFonts w:ascii="Times New Roman" w:hAnsi="Times New Roman"/>
          <w:lang w:val="en-US"/>
        </w:rPr>
        <w:t>toponymy</w:t>
      </w:r>
      <w:proofErr w:type="spellEnd"/>
      <w:r w:rsidRPr="00AF3127">
        <w:rPr>
          <w:rFonts w:ascii="Times New Roman" w:hAnsi="Times New Roman"/>
          <w:lang w:val="en-US"/>
        </w:rPr>
        <w:t xml:space="preserve"> of Uzbekistan.</w:t>
      </w:r>
      <w:proofErr w:type="gramEnd"/>
      <w:r w:rsidRPr="00AF3127">
        <w:rPr>
          <w:rFonts w:ascii="Times New Roman" w:hAnsi="Times New Roman"/>
          <w:lang w:val="en-US"/>
        </w:rPr>
        <w:t xml:space="preserve"> - Abstract. </w:t>
      </w:r>
      <w:proofErr w:type="gramStart"/>
      <w:r w:rsidRPr="00AF3127">
        <w:rPr>
          <w:rFonts w:ascii="Times New Roman" w:hAnsi="Times New Roman"/>
          <w:lang w:val="en-US"/>
        </w:rPr>
        <w:t xml:space="preserve">diss. ... </w:t>
      </w:r>
      <w:proofErr w:type="spellStart"/>
      <w:r w:rsidRPr="00AF3127">
        <w:rPr>
          <w:rFonts w:ascii="Times New Roman" w:hAnsi="Times New Roman"/>
          <w:lang w:val="en-US"/>
        </w:rPr>
        <w:t>cand</w:t>
      </w:r>
      <w:proofErr w:type="spellEnd"/>
      <w:r w:rsidRPr="00AF3127">
        <w:rPr>
          <w:rFonts w:ascii="Times New Roman" w:hAnsi="Times New Roman"/>
          <w:lang w:val="en-US"/>
        </w:rPr>
        <w:t>.</w:t>
      </w:r>
      <w:proofErr w:type="gramEnd"/>
      <w:r w:rsidRPr="00AF3127">
        <w:rPr>
          <w:rFonts w:ascii="Times New Roman" w:hAnsi="Times New Roman"/>
          <w:lang w:val="en-US"/>
        </w:rPr>
        <w:t xml:space="preserve"> </w:t>
      </w:r>
      <w:proofErr w:type="spellStart"/>
      <w:proofErr w:type="gramStart"/>
      <w:r w:rsidRPr="00AF3127">
        <w:rPr>
          <w:rFonts w:ascii="Times New Roman" w:hAnsi="Times New Roman"/>
          <w:lang w:val="en-US"/>
        </w:rPr>
        <w:t>filol</w:t>
      </w:r>
      <w:proofErr w:type="spellEnd"/>
      <w:proofErr w:type="gramEnd"/>
      <w:r w:rsidRPr="00AF3127">
        <w:rPr>
          <w:rFonts w:ascii="Times New Roman" w:hAnsi="Times New Roman"/>
          <w:lang w:val="en-US"/>
        </w:rPr>
        <w:t xml:space="preserve">. </w:t>
      </w:r>
      <w:proofErr w:type="gramStart"/>
      <w:r w:rsidRPr="00AF3127">
        <w:rPr>
          <w:rFonts w:ascii="Times New Roman" w:hAnsi="Times New Roman"/>
          <w:lang w:val="en-US"/>
        </w:rPr>
        <w:t>sciences</w:t>
      </w:r>
      <w:proofErr w:type="gramEnd"/>
      <w:r w:rsidRPr="00AF3127">
        <w:rPr>
          <w:rFonts w:ascii="Times New Roman" w:hAnsi="Times New Roman"/>
          <w:lang w:val="en-US"/>
        </w:rPr>
        <w:t>. - Tashkent, 1969. - P.8.</w:t>
      </w:r>
    </w:p>
  </w:footnote>
  <w:footnote w:id="6">
    <w:p w:rsidR="004C5695" w:rsidRPr="00AF3127" w:rsidRDefault="004C5695" w:rsidP="004C5695">
      <w:pPr>
        <w:pStyle w:val="FootnoteText"/>
        <w:ind w:firstLine="284"/>
        <w:jc w:val="both"/>
        <w:rPr>
          <w:rFonts w:ascii="Times New Roman" w:hAnsi="Times New Roman"/>
        </w:rPr>
      </w:pPr>
      <w:r w:rsidRPr="00AF3127">
        <w:rPr>
          <w:rStyle w:val="FootnoteReference"/>
          <w:rFonts w:ascii="Times New Roman" w:hAnsi="Times New Roman"/>
        </w:rPr>
        <w:footnoteRef/>
      </w:r>
      <w:r w:rsidRPr="00AF3127">
        <w:rPr>
          <w:rFonts w:ascii="Times New Roman" w:hAnsi="Times New Roman"/>
        </w:rPr>
        <w:t xml:space="preserve"> </w:t>
      </w:r>
      <w:r w:rsidRPr="00AF3127">
        <w:rPr>
          <w:rFonts w:ascii="Times New Roman" w:hAnsi="Times New Roman"/>
        </w:rPr>
        <w:t xml:space="preserve">Губаева С.С. Автореферат. - С.9. </w:t>
      </w:r>
    </w:p>
  </w:footnote>
  <w:footnote w:id="7">
    <w:p w:rsidR="004C5695" w:rsidRPr="00AF3127" w:rsidRDefault="004C5695" w:rsidP="004C5695">
      <w:pPr>
        <w:pStyle w:val="FootnoteText"/>
        <w:ind w:firstLine="284"/>
        <w:jc w:val="both"/>
        <w:rPr>
          <w:rFonts w:ascii="Times New Roman" w:hAnsi="Times New Roman"/>
        </w:rPr>
      </w:pPr>
      <w:r w:rsidRPr="00AF3127">
        <w:rPr>
          <w:rStyle w:val="FootnoteReference"/>
          <w:rFonts w:ascii="Times New Roman" w:hAnsi="Times New Roman"/>
        </w:rPr>
        <w:footnoteRef/>
      </w:r>
      <w:r w:rsidRPr="00AF3127">
        <w:rPr>
          <w:rFonts w:ascii="Times New Roman" w:hAnsi="Times New Roman"/>
          <w:lang w:val="en-US"/>
        </w:rPr>
        <w:t xml:space="preserve"> </w:t>
      </w:r>
      <w:proofErr w:type="spellStart"/>
      <w:proofErr w:type="gramStart"/>
      <w:r w:rsidRPr="00AF3127">
        <w:rPr>
          <w:rFonts w:ascii="Times New Roman" w:hAnsi="Times New Roman"/>
          <w:lang w:val="en-US"/>
        </w:rPr>
        <w:t>Otajonova</w:t>
      </w:r>
      <w:proofErr w:type="spellEnd"/>
      <w:r w:rsidRPr="00AF3127">
        <w:rPr>
          <w:rFonts w:ascii="Times New Roman" w:hAnsi="Times New Roman"/>
          <w:lang w:val="en-US"/>
        </w:rPr>
        <w:t xml:space="preserve"> A.J. </w:t>
      </w:r>
      <w:proofErr w:type="spellStart"/>
      <w:r w:rsidRPr="00AF3127">
        <w:rPr>
          <w:rFonts w:ascii="Times New Roman" w:hAnsi="Times New Roman"/>
          <w:lang w:val="en-US"/>
        </w:rPr>
        <w:t>Khorezm</w:t>
      </w:r>
      <w:proofErr w:type="spellEnd"/>
      <w:r w:rsidRPr="00AF3127">
        <w:rPr>
          <w:rFonts w:ascii="Times New Roman" w:hAnsi="Times New Roman"/>
          <w:lang w:val="en-US"/>
        </w:rPr>
        <w:t xml:space="preserve"> </w:t>
      </w:r>
      <w:proofErr w:type="spellStart"/>
      <w:r w:rsidRPr="00AF3127">
        <w:rPr>
          <w:rFonts w:ascii="Times New Roman" w:hAnsi="Times New Roman"/>
          <w:lang w:val="en-US"/>
        </w:rPr>
        <w:t>ethnotoponyms</w:t>
      </w:r>
      <w:proofErr w:type="spellEnd"/>
      <w:r w:rsidRPr="00AF3127">
        <w:rPr>
          <w:rFonts w:ascii="Times New Roman" w:hAnsi="Times New Roman"/>
          <w:lang w:val="en-US"/>
        </w:rPr>
        <w:t xml:space="preserve"> and their lexical bases - </w:t>
      </w:r>
      <w:proofErr w:type="spellStart"/>
      <w:r w:rsidRPr="00AF3127">
        <w:rPr>
          <w:rFonts w:ascii="Times New Roman" w:hAnsi="Times New Roman"/>
          <w:lang w:val="en-US"/>
        </w:rPr>
        <w:t>Avtoref</w:t>
      </w:r>
      <w:proofErr w:type="spellEnd"/>
      <w:r w:rsidRPr="00AF3127">
        <w:rPr>
          <w:rFonts w:ascii="Times New Roman" w:hAnsi="Times New Roman"/>
          <w:lang w:val="en-US"/>
        </w:rPr>
        <w:t>.</w:t>
      </w:r>
      <w:proofErr w:type="gramEnd"/>
      <w:r w:rsidRPr="00AF3127">
        <w:rPr>
          <w:rFonts w:ascii="Times New Roman" w:hAnsi="Times New Roman"/>
          <w:lang w:val="en-US"/>
        </w:rPr>
        <w:t xml:space="preserve"> </w:t>
      </w:r>
      <w:proofErr w:type="gramStart"/>
      <w:r w:rsidRPr="00AF3127">
        <w:rPr>
          <w:rFonts w:ascii="Times New Roman" w:hAnsi="Times New Roman"/>
          <w:lang w:val="en-US"/>
        </w:rPr>
        <w:t xml:space="preserve">diss. ... </w:t>
      </w:r>
      <w:proofErr w:type="spellStart"/>
      <w:r w:rsidRPr="00AF3127">
        <w:rPr>
          <w:rFonts w:ascii="Times New Roman" w:hAnsi="Times New Roman"/>
          <w:lang w:val="en-US"/>
        </w:rPr>
        <w:t>cand</w:t>
      </w:r>
      <w:proofErr w:type="spellEnd"/>
      <w:r w:rsidRPr="00AF3127">
        <w:rPr>
          <w:rFonts w:ascii="Times New Roman" w:hAnsi="Times New Roman"/>
          <w:lang w:val="en-US"/>
        </w:rPr>
        <w:t>.</w:t>
      </w:r>
      <w:proofErr w:type="gramEnd"/>
      <w:r w:rsidRPr="00AF3127">
        <w:rPr>
          <w:rFonts w:ascii="Times New Roman" w:hAnsi="Times New Roman"/>
          <w:lang w:val="en-US"/>
        </w:rPr>
        <w:t xml:space="preserve"> </w:t>
      </w:r>
      <w:proofErr w:type="spellStart"/>
      <w:proofErr w:type="gramStart"/>
      <w:r w:rsidRPr="00AF3127">
        <w:rPr>
          <w:rFonts w:ascii="Times New Roman" w:hAnsi="Times New Roman"/>
          <w:lang w:val="en-US"/>
        </w:rPr>
        <w:t>filol</w:t>
      </w:r>
      <w:proofErr w:type="spellEnd"/>
      <w:proofErr w:type="gramEnd"/>
      <w:r w:rsidRPr="00AF3127">
        <w:rPr>
          <w:rFonts w:ascii="Times New Roman" w:hAnsi="Times New Roman"/>
          <w:lang w:val="en-US"/>
        </w:rPr>
        <w:t xml:space="preserve">. </w:t>
      </w:r>
      <w:proofErr w:type="gramStart"/>
      <w:r w:rsidRPr="00AF3127">
        <w:rPr>
          <w:rFonts w:ascii="Times New Roman" w:hAnsi="Times New Roman"/>
          <w:lang w:val="en-US"/>
        </w:rPr>
        <w:t>science</w:t>
      </w:r>
      <w:proofErr w:type="gramEnd"/>
      <w:r w:rsidRPr="00AF3127">
        <w:rPr>
          <w:rFonts w:ascii="Times New Roman" w:hAnsi="Times New Roman"/>
          <w:lang w:val="en-US"/>
        </w:rPr>
        <w:t xml:space="preserve">. - Tashkent, 1997. </w:t>
      </w:r>
      <w:r w:rsidRPr="00AF3127">
        <w:rPr>
          <w:rFonts w:ascii="Times New Roman" w:hAnsi="Times New Roman"/>
        </w:rPr>
        <w:t>The same author. Khorezm ethnotoponyms - Tashkent: Science, 1997.</w:t>
      </w:r>
    </w:p>
  </w:footnote>
  <w:footnote w:id="8">
    <w:p w:rsidR="004C5695" w:rsidRPr="00AF3127" w:rsidRDefault="004C5695" w:rsidP="004C5695">
      <w:pPr>
        <w:pStyle w:val="FootnoteText"/>
        <w:ind w:firstLine="284"/>
        <w:jc w:val="both"/>
        <w:rPr>
          <w:rFonts w:ascii="Times New Roman" w:hAnsi="Times New Roman"/>
          <w:lang w:val="en-US"/>
        </w:rPr>
      </w:pPr>
      <w:r w:rsidRPr="00AF3127">
        <w:rPr>
          <w:rStyle w:val="FootnoteReference"/>
          <w:rFonts w:ascii="Times New Roman" w:hAnsi="Times New Roman"/>
        </w:rPr>
        <w:footnoteRef/>
      </w:r>
      <w:r w:rsidRPr="00AF3127">
        <w:rPr>
          <w:rFonts w:ascii="Times New Roman" w:hAnsi="Times New Roman"/>
          <w:lang w:val="en-US"/>
        </w:rPr>
        <w:t xml:space="preserve"> </w:t>
      </w:r>
      <w:proofErr w:type="spellStart"/>
      <w:proofErr w:type="gramStart"/>
      <w:r w:rsidRPr="00AF3127">
        <w:rPr>
          <w:rFonts w:ascii="Times New Roman" w:hAnsi="Times New Roman"/>
          <w:lang w:val="en-US"/>
        </w:rPr>
        <w:t>Turobov</w:t>
      </w:r>
      <w:proofErr w:type="spellEnd"/>
      <w:r w:rsidRPr="00AF3127">
        <w:rPr>
          <w:rFonts w:ascii="Times New Roman" w:hAnsi="Times New Roman"/>
          <w:lang w:val="en-US"/>
        </w:rPr>
        <w:t xml:space="preserve"> A.I. Analysis of </w:t>
      </w:r>
      <w:proofErr w:type="spellStart"/>
      <w:r w:rsidRPr="00AF3127">
        <w:rPr>
          <w:rFonts w:ascii="Times New Roman" w:hAnsi="Times New Roman"/>
          <w:lang w:val="en-US"/>
        </w:rPr>
        <w:t>ethnonyms</w:t>
      </w:r>
      <w:proofErr w:type="spellEnd"/>
      <w:r w:rsidRPr="00AF3127">
        <w:rPr>
          <w:rFonts w:ascii="Times New Roman" w:hAnsi="Times New Roman"/>
          <w:lang w:val="en-US"/>
        </w:rPr>
        <w:t xml:space="preserve"> and ethno-names of Samarkand region.</w:t>
      </w:r>
      <w:proofErr w:type="gramEnd"/>
      <w:r w:rsidRPr="00AF3127">
        <w:rPr>
          <w:rFonts w:ascii="Times New Roman" w:hAnsi="Times New Roman"/>
          <w:lang w:val="en-US"/>
        </w:rPr>
        <w:t xml:space="preserve"> - </w:t>
      </w:r>
      <w:proofErr w:type="spellStart"/>
      <w:r w:rsidRPr="00AF3127">
        <w:rPr>
          <w:rFonts w:ascii="Times New Roman" w:hAnsi="Times New Roman"/>
          <w:lang w:val="en-US"/>
        </w:rPr>
        <w:t>Autoref</w:t>
      </w:r>
      <w:proofErr w:type="spellEnd"/>
      <w:r w:rsidRPr="00AF3127">
        <w:rPr>
          <w:rFonts w:ascii="Times New Roman" w:hAnsi="Times New Roman"/>
          <w:lang w:val="en-US"/>
        </w:rPr>
        <w:t xml:space="preserve">. </w:t>
      </w:r>
      <w:proofErr w:type="gramStart"/>
      <w:r w:rsidRPr="00AF3127">
        <w:rPr>
          <w:rFonts w:ascii="Times New Roman" w:hAnsi="Times New Roman"/>
          <w:lang w:val="en-US"/>
        </w:rPr>
        <w:t xml:space="preserve">diss. ... </w:t>
      </w:r>
      <w:proofErr w:type="spellStart"/>
      <w:r w:rsidRPr="00AF3127">
        <w:rPr>
          <w:rFonts w:ascii="Times New Roman" w:hAnsi="Times New Roman"/>
          <w:lang w:val="en-US"/>
        </w:rPr>
        <w:t>cand</w:t>
      </w:r>
      <w:proofErr w:type="spellEnd"/>
      <w:r w:rsidRPr="00AF3127">
        <w:rPr>
          <w:rFonts w:ascii="Times New Roman" w:hAnsi="Times New Roman"/>
          <w:lang w:val="en-US"/>
        </w:rPr>
        <w:t>.</w:t>
      </w:r>
      <w:proofErr w:type="gramEnd"/>
      <w:r w:rsidRPr="00AF3127">
        <w:rPr>
          <w:rFonts w:ascii="Times New Roman" w:hAnsi="Times New Roman"/>
          <w:lang w:val="en-US"/>
        </w:rPr>
        <w:t xml:space="preserve"> </w:t>
      </w:r>
      <w:proofErr w:type="spellStart"/>
      <w:proofErr w:type="gramStart"/>
      <w:r w:rsidRPr="00AF3127">
        <w:rPr>
          <w:rFonts w:ascii="Times New Roman" w:hAnsi="Times New Roman"/>
          <w:lang w:val="en-US"/>
        </w:rPr>
        <w:t>filol</w:t>
      </w:r>
      <w:proofErr w:type="spellEnd"/>
      <w:proofErr w:type="gramEnd"/>
      <w:r w:rsidRPr="00AF3127">
        <w:rPr>
          <w:rFonts w:ascii="Times New Roman" w:hAnsi="Times New Roman"/>
          <w:lang w:val="en-US"/>
        </w:rPr>
        <w:t xml:space="preserve">. </w:t>
      </w:r>
      <w:proofErr w:type="gramStart"/>
      <w:r w:rsidRPr="00AF3127">
        <w:rPr>
          <w:rFonts w:ascii="Times New Roman" w:hAnsi="Times New Roman"/>
          <w:lang w:val="en-US"/>
        </w:rPr>
        <w:t>science</w:t>
      </w:r>
      <w:proofErr w:type="gramEnd"/>
      <w:r w:rsidRPr="00AF3127">
        <w:rPr>
          <w:rFonts w:ascii="Times New Roman" w:hAnsi="Times New Roman"/>
          <w:lang w:val="en-US"/>
        </w:rPr>
        <w:t>. - Tashkent, 1999.</w:t>
      </w:r>
    </w:p>
    <w:p w:rsidR="004C5695" w:rsidRPr="00AF3127" w:rsidRDefault="004C5695" w:rsidP="004C5695">
      <w:pPr>
        <w:pStyle w:val="FootnoteText"/>
        <w:ind w:firstLine="284"/>
        <w:jc w:val="both"/>
        <w:rPr>
          <w:rFonts w:ascii="Times New Roman" w:hAnsi="Times New Roman"/>
          <w:lang w:val="en-US"/>
        </w:rPr>
      </w:pPr>
    </w:p>
  </w:footnote>
  <w:footnote w:id="9">
    <w:p w:rsidR="004C5695" w:rsidRPr="00AF3127" w:rsidRDefault="004C5695" w:rsidP="004C5695">
      <w:pPr>
        <w:pStyle w:val="FootnoteText"/>
        <w:ind w:firstLine="284"/>
        <w:jc w:val="both"/>
        <w:rPr>
          <w:rFonts w:ascii="Times New Roman" w:hAnsi="Times New Roman"/>
          <w:lang w:val="en-US"/>
        </w:rPr>
      </w:pPr>
      <w:r w:rsidRPr="00AF3127">
        <w:rPr>
          <w:rStyle w:val="FootnoteReference"/>
          <w:rFonts w:ascii="Times New Roman" w:hAnsi="Times New Roman"/>
        </w:rPr>
        <w:footnoteRef/>
      </w:r>
      <w:r w:rsidRPr="00AF3127">
        <w:rPr>
          <w:rFonts w:ascii="Times New Roman" w:hAnsi="Times New Roman"/>
          <w:lang w:val="en-US"/>
        </w:rPr>
        <w:t xml:space="preserve"> </w:t>
      </w:r>
      <w:proofErr w:type="spellStart"/>
      <w:r w:rsidRPr="00AF3127">
        <w:rPr>
          <w:rFonts w:ascii="Times New Roman" w:hAnsi="Times New Roman"/>
          <w:lang w:val="en-US"/>
        </w:rPr>
        <w:t>Doniyorov</w:t>
      </w:r>
      <w:proofErr w:type="spellEnd"/>
      <w:r w:rsidRPr="00AF3127">
        <w:rPr>
          <w:rFonts w:ascii="Times New Roman" w:hAnsi="Times New Roman"/>
          <w:lang w:val="en-US"/>
        </w:rPr>
        <w:t xml:space="preserve"> X. The work cited. -P.63.</w:t>
      </w:r>
    </w:p>
  </w:footnote>
  <w:footnote w:id="10">
    <w:p w:rsidR="004C5695" w:rsidRPr="00AF3127" w:rsidRDefault="004C5695" w:rsidP="004C5695">
      <w:pPr>
        <w:pStyle w:val="FootnoteText"/>
        <w:ind w:firstLine="284"/>
        <w:jc w:val="both"/>
        <w:rPr>
          <w:rFonts w:ascii="Times New Roman" w:hAnsi="Times New Roman"/>
          <w:lang w:val="en-US"/>
        </w:rPr>
      </w:pPr>
      <w:r w:rsidRPr="00AF3127">
        <w:rPr>
          <w:rStyle w:val="FootnoteReference"/>
          <w:rFonts w:ascii="Times New Roman" w:hAnsi="Times New Roman"/>
        </w:rPr>
        <w:footnoteRef/>
      </w:r>
      <w:r w:rsidRPr="00AF3127">
        <w:rPr>
          <w:rFonts w:ascii="Times New Roman" w:hAnsi="Times New Roman"/>
          <w:lang w:val="en-US"/>
        </w:rPr>
        <w:t xml:space="preserve"> </w:t>
      </w:r>
      <w:proofErr w:type="spellStart"/>
      <w:r w:rsidRPr="00AF3127">
        <w:rPr>
          <w:rFonts w:ascii="Times New Roman" w:hAnsi="Times New Roman"/>
          <w:lang w:val="en-US"/>
        </w:rPr>
        <w:t>Gubaeva</w:t>
      </w:r>
      <w:proofErr w:type="spellEnd"/>
      <w:r w:rsidRPr="00AF3127">
        <w:rPr>
          <w:rFonts w:ascii="Times New Roman" w:hAnsi="Times New Roman"/>
          <w:lang w:val="en-US"/>
        </w:rPr>
        <w:t xml:space="preserve"> S.S. </w:t>
      </w:r>
      <w:proofErr w:type="gramStart"/>
      <w:r w:rsidRPr="00AF3127">
        <w:rPr>
          <w:rFonts w:ascii="Times New Roman" w:hAnsi="Times New Roman"/>
          <w:lang w:val="en-US"/>
        </w:rPr>
        <w:t>The given abstract.</w:t>
      </w:r>
      <w:proofErr w:type="gramEnd"/>
      <w:r w:rsidRPr="00AF3127">
        <w:rPr>
          <w:rFonts w:ascii="Times New Roman" w:hAnsi="Times New Roman"/>
          <w:lang w:val="en-US"/>
        </w:rPr>
        <w:t xml:space="preserve"> - Page 12.</w:t>
      </w:r>
    </w:p>
    <w:p w:rsidR="004C5695" w:rsidRPr="00AF3127" w:rsidRDefault="004C5695" w:rsidP="004C5695">
      <w:pPr>
        <w:pStyle w:val="FootnoteText"/>
        <w:ind w:firstLine="284"/>
        <w:jc w:val="both"/>
        <w:rPr>
          <w:rFonts w:ascii="Times New Roman" w:hAnsi="Times New Roman"/>
          <w:lang w:val="en-US"/>
        </w:rPr>
      </w:pPr>
    </w:p>
  </w:footnote>
  <w:footnote w:id="11">
    <w:p w:rsidR="004C5695" w:rsidRPr="00AF3127" w:rsidRDefault="004C5695" w:rsidP="004C5695">
      <w:pPr>
        <w:pStyle w:val="FootnoteText"/>
        <w:ind w:firstLine="284"/>
        <w:jc w:val="both"/>
        <w:rPr>
          <w:rFonts w:ascii="Times New Roman" w:hAnsi="Times New Roman"/>
          <w:lang w:val="en-US"/>
        </w:rPr>
      </w:pPr>
      <w:r w:rsidRPr="00AF3127">
        <w:rPr>
          <w:rStyle w:val="FootnoteReference"/>
          <w:rFonts w:ascii="Times New Roman" w:hAnsi="Times New Roman"/>
        </w:rPr>
        <w:footnoteRef/>
      </w:r>
      <w:r w:rsidRPr="00AF3127">
        <w:rPr>
          <w:rFonts w:ascii="Times New Roman" w:hAnsi="Times New Roman"/>
          <w:lang w:val="en-US"/>
        </w:rPr>
        <w:t xml:space="preserve"> </w:t>
      </w:r>
      <w:proofErr w:type="spellStart"/>
      <w:r w:rsidRPr="00AF3127">
        <w:rPr>
          <w:rFonts w:ascii="Times New Roman" w:hAnsi="Times New Roman"/>
          <w:lang w:val="en-US"/>
        </w:rPr>
        <w:t>Doniyorov</w:t>
      </w:r>
      <w:proofErr w:type="spellEnd"/>
      <w:r w:rsidRPr="00AF3127">
        <w:rPr>
          <w:rFonts w:ascii="Times New Roman" w:hAnsi="Times New Roman"/>
          <w:lang w:val="en-US"/>
        </w:rPr>
        <w:t xml:space="preserve"> X. The work cited. </w:t>
      </w:r>
      <w:proofErr w:type="gramStart"/>
      <w:r w:rsidRPr="00AF3127">
        <w:rPr>
          <w:rFonts w:ascii="Times New Roman" w:hAnsi="Times New Roman"/>
          <w:lang w:val="en-US"/>
        </w:rPr>
        <w:t>- page 82.</w:t>
      </w:r>
      <w:proofErr w:type="gramEnd"/>
    </w:p>
  </w:footnote>
  <w:footnote w:id="12">
    <w:p w:rsidR="004C5695" w:rsidRPr="00AF3127" w:rsidRDefault="004C5695" w:rsidP="004C5695">
      <w:pPr>
        <w:pStyle w:val="FootnoteText"/>
        <w:ind w:firstLine="284"/>
        <w:jc w:val="both"/>
        <w:rPr>
          <w:rFonts w:ascii="Times New Roman" w:hAnsi="Times New Roman"/>
          <w:lang w:val="en-US"/>
        </w:rPr>
      </w:pPr>
      <w:r w:rsidRPr="00AF3127">
        <w:rPr>
          <w:rStyle w:val="FootnoteReference"/>
          <w:rFonts w:ascii="Times New Roman" w:hAnsi="Times New Roman"/>
        </w:rPr>
        <w:footnoteRef/>
      </w:r>
      <w:r w:rsidRPr="00AF3127">
        <w:rPr>
          <w:rFonts w:ascii="Times New Roman" w:hAnsi="Times New Roman"/>
          <w:lang w:val="en-US"/>
        </w:rPr>
        <w:t xml:space="preserve"> </w:t>
      </w:r>
      <w:proofErr w:type="spellStart"/>
      <w:r w:rsidRPr="00AF3127">
        <w:rPr>
          <w:rFonts w:ascii="Times New Roman" w:hAnsi="Times New Roman"/>
          <w:lang w:val="en-US"/>
        </w:rPr>
        <w:t>Gubaeva</w:t>
      </w:r>
      <w:proofErr w:type="spellEnd"/>
      <w:r w:rsidRPr="00AF3127">
        <w:rPr>
          <w:rFonts w:ascii="Times New Roman" w:hAnsi="Times New Roman"/>
          <w:lang w:val="en-US"/>
        </w:rPr>
        <w:t xml:space="preserve"> S.S. Abstract. - Page 12 </w:t>
      </w:r>
    </w:p>
  </w:footnote>
  <w:footnote w:id="13">
    <w:p w:rsidR="004C5695" w:rsidRPr="00AF3127" w:rsidRDefault="004C5695" w:rsidP="004C5695">
      <w:pPr>
        <w:pStyle w:val="FootnoteText"/>
        <w:ind w:firstLine="284"/>
        <w:jc w:val="both"/>
        <w:rPr>
          <w:rFonts w:ascii="Times New Roman" w:hAnsi="Times New Roman"/>
        </w:rPr>
      </w:pPr>
      <w:r w:rsidRPr="00AF3127">
        <w:rPr>
          <w:rStyle w:val="FootnoteReference"/>
          <w:rFonts w:ascii="Times New Roman" w:hAnsi="Times New Roman"/>
        </w:rPr>
        <w:footnoteRef/>
      </w:r>
      <w:r w:rsidRPr="00AF3127">
        <w:rPr>
          <w:rFonts w:ascii="Times New Roman" w:hAnsi="Times New Roman"/>
        </w:rPr>
        <w:t xml:space="preserve"> </w:t>
      </w:r>
      <w:r w:rsidRPr="00AF3127">
        <w:rPr>
          <w:rFonts w:ascii="Times New Roman" w:hAnsi="Times New Roman"/>
        </w:rPr>
        <w:t>Koraev S. Abstract. - Page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431116"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0DC1C2B"/>
    <w:multiLevelType w:val="hybridMultilevel"/>
    <w:tmpl w:val="6D629FC6"/>
    <w:lvl w:ilvl="0" w:tplc="B9DA9696">
      <w:start w:val="1"/>
      <w:numFmt w:val="decimal"/>
      <w:lvlText w:val="%1."/>
      <w:lvlJc w:val="left"/>
      <w:pPr>
        <w:ind w:left="927" w:hanging="360"/>
      </w:pPr>
      <w:rPr>
        <w:rFonts w:hint="default"/>
        <w:i/>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4">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4">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4">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5">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7"/>
  </w:num>
  <w:num w:numId="2">
    <w:abstractNumId w:val="13"/>
  </w:num>
  <w:num w:numId="3">
    <w:abstractNumId w:val="5"/>
  </w:num>
  <w:num w:numId="4">
    <w:abstractNumId w:val="20"/>
  </w:num>
  <w:num w:numId="5">
    <w:abstractNumId w:val="32"/>
  </w:num>
  <w:num w:numId="6">
    <w:abstractNumId w:val="23"/>
  </w:num>
  <w:num w:numId="7">
    <w:abstractNumId w:val="24"/>
  </w:num>
  <w:num w:numId="8">
    <w:abstractNumId w:val="3"/>
  </w:num>
  <w:num w:numId="9">
    <w:abstractNumId w:val="8"/>
  </w:num>
  <w:num w:numId="10">
    <w:abstractNumId w:val="12"/>
  </w:num>
  <w:num w:numId="11">
    <w:abstractNumId w:val="25"/>
  </w:num>
  <w:num w:numId="12">
    <w:abstractNumId w:val="15"/>
  </w:num>
  <w:num w:numId="13">
    <w:abstractNumId w:val="3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8"/>
  </w:num>
  <w:num w:numId="17">
    <w:abstractNumId w:val="11"/>
  </w:num>
  <w:num w:numId="18">
    <w:abstractNumId w:val="7"/>
  </w:num>
  <w:num w:numId="19">
    <w:abstractNumId w:val="10"/>
  </w:num>
  <w:num w:numId="20">
    <w:abstractNumId w:val="21"/>
  </w:num>
  <w:num w:numId="21">
    <w:abstractNumId w:val="9"/>
  </w:num>
  <w:num w:numId="22">
    <w:abstractNumId w:val="26"/>
  </w:num>
  <w:num w:numId="23">
    <w:abstractNumId w:val="30"/>
  </w:num>
  <w:num w:numId="24">
    <w:abstractNumId w:val="29"/>
  </w:num>
  <w:num w:numId="25">
    <w:abstractNumId w:val="14"/>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7"/>
  </w:num>
  <w:num w:numId="29">
    <w:abstractNumId w:val="22"/>
  </w:num>
  <w:num w:numId="30">
    <w:abstractNumId w:val="19"/>
  </w:num>
  <w:num w:numId="31">
    <w:abstractNumId w:val="1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M2MgIyzI3NzJV0lIJTi4sz8/NACgxrAQPa6dUsAAAA"/>
  </w:docVars>
  <w:rsids>
    <w:rsidRoot w:val="009A01A8"/>
    <w:rsid w:val="00001A66"/>
    <w:rsid w:val="000062B8"/>
    <w:rsid w:val="00022E1B"/>
    <w:rsid w:val="00030A34"/>
    <w:rsid w:val="00075F40"/>
    <w:rsid w:val="000826D1"/>
    <w:rsid w:val="000C5450"/>
    <w:rsid w:val="000D136F"/>
    <w:rsid w:val="00111DB8"/>
    <w:rsid w:val="00124599"/>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4FC0"/>
    <w:rsid w:val="003267A8"/>
    <w:rsid w:val="0035379A"/>
    <w:rsid w:val="00393C8C"/>
    <w:rsid w:val="00395728"/>
    <w:rsid w:val="00404D01"/>
    <w:rsid w:val="00426354"/>
    <w:rsid w:val="00431116"/>
    <w:rsid w:val="0044342A"/>
    <w:rsid w:val="00447633"/>
    <w:rsid w:val="004522E1"/>
    <w:rsid w:val="00452831"/>
    <w:rsid w:val="00463EB5"/>
    <w:rsid w:val="00470355"/>
    <w:rsid w:val="00474659"/>
    <w:rsid w:val="00482AFE"/>
    <w:rsid w:val="004A2119"/>
    <w:rsid w:val="004C5695"/>
    <w:rsid w:val="005006B9"/>
    <w:rsid w:val="00504B99"/>
    <w:rsid w:val="00516A13"/>
    <w:rsid w:val="00522255"/>
    <w:rsid w:val="00523F4D"/>
    <w:rsid w:val="00563E6B"/>
    <w:rsid w:val="00582382"/>
    <w:rsid w:val="00597C7F"/>
    <w:rsid w:val="005A64FE"/>
    <w:rsid w:val="005B6CA4"/>
    <w:rsid w:val="005C27E6"/>
    <w:rsid w:val="005E2335"/>
    <w:rsid w:val="005F037E"/>
    <w:rsid w:val="00626ADF"/>
    <w:rsid w:val="006530D0"/>
    <w:rsid w:val="00666E61"/>
    <w:rsid w:val="00677AC4"/>
    <w:rsid w:val="006A6C32"/>
    <w:rsid w:val="006B1858"/>
    <w:rsid w:val="006F6C60"/>
    <w:rsid w:val="007451BD"/>
    <w:rsid w:val="00750617"/>
    <w:rsid w:val="007731DF"/>
    <w:rsid w:val="00792941"/>
    <w:rsid w:val="00792F8B"/>
    <w:rsid w:val="007968A8"/>
    <w:rsid w:val="007A449B"/>
    <w:rsid w:val="007E1294"/>
    <w:rsid w:val="007F6DCF"/>
    <w:rsid w:val="00810EC3"/>
    <w:rsid w:val="008452D6"/>
    <w:rsid w:val="00867DF2"/>
    <w:rsid w:val="00897C55"/>
    <w:rsid w:val="008B0454"/>
    <w:rsid w:val="008D7467"/>
    <w:rsid w:val="008E47D8"/>
    <w:rsid w:val="008F080A"/>
    <w:rsid w:val="008F3A00"/>
    <w:rsid w:val="008F7ABE"/>
    <w:rsid w:val="009136DC"/>
    <w:rsid w:val="00927C50"/>
    <w:rsid w:val="00941978"/>
    <w:rsid w:val="00965DDB"/>
    <w:rsid w:val="00990B05"/>
    <w:rsid w:val="009A01A8"/>
    <w:rsid w:val="009C2EB0"/>
    <w:rsid w:val="009D6021"/>
    <w:rsid w:val="009E4241"/>
    <w:rsid w:val="009E704E"/>
    <w:rsid w:val="009F2BA6"/>
    <w:rsid w:val="00A371E9"/>
    <w:rsid w:val="00A4273D"/>
    <w:rsid w:val="00A64790"/>
    <w:rsid w:val="00A76DDF"/>
    <w:rsid w:val="00AC5E18"/>
    <w:rsid w:val="00AD060B"/>
    <w:rsid w:val="00B001BF"/>
    <w:rsid w:val="00B21F67"/>
    <w:rsid w:val="00B35403"/>
    <w:rsid w:val="00B535E6"/>
    <w:rsid w:val="00B81416"/>
    <w:rsid w:val="00BA7AC8"/>
    <w:rsid w:val="00BC1613"/>
    <w:rsid w:val="00BC3FA8"/>
    <w:rsid w:val="00BD32AD"/>
    <w:rsid w:val="00BD42C3"/>
    <w:rsid w:val="00C01CF0"/>
    <w:rsid w:val="00C17043"/>
    <w:rsid w:val="00C419C0"/>
    <w:rsid w:val="00C45673"/>
    <w:rsid w:val="00C56965"/>
    <w:rsid w:val="00C8212D"/>
    <w:rsid w:val="00C92957"/>
    <w:rsid w:val="00CD4F63"/>
    <w:rsid w:val="00CE272D"/>
    <w:rsid w:val="00CF095E"/>
    <w:rsid w:val="00D02D7E"/>
    <w:rsid w:val="00D212BF"/>
    <w:rsid w:val="00D71E26"/>
    <w:rsid w:val="00DB72E6"/>
    <w:rsid w:val="00DC1875"/>
    <w:rsid w:val="00DC28DB"/>
    <w:rsid w:val="00DC6678"/>
    <w:rsid w:val="00DE252D"/>
    <w:rsid w:val="00DE6780"/>
    <w:rsid w:val="00E2177A"/>
    <w:rsid w:val="00E64596"/>
    <w:rsid w:val="00E70875"/>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FootnoteText">
    <w:name w:val="footnote text"/>
    <w:basedOn w:val="Normal"/>
    <w:link w:val="FootnoteTextChar"/>
    <w:unhideWhenUsed/>
    <w:rsid w:val="00A64790"/>
    <w:pPr>
      <w:spacing w:after="0" w:line="240" w:lineRule="auto"/>
    </w:pPr>
    <w:rPr>
      <w:rFonts w:eastAsiaTheme="minorEastAsia"/>
      <w:sz w:val="20"/>
      <w:szCs w:val="20"/>
      <w:lang w:val="ru-RU" w:eastAsia="ru-RU"/>
    </w:rPr>
  </w:style>
  <w:style w:type="character" w:customStyle="1" w:styleId="FootnoteTextChar">
    <w:name w:val="Footnote Text Char"/>
    <w:basedOn w:val="DefaultParagraphFont"/>
    <w:link w:val="FootnoteText"/>
    <w:rsid w:val="00A64790"/>
    <w:rPr>
      <w:rFonts w:eastAsiaTheme="minorEastAsia"/>
      <w:sz w:val="20"/>
      <w:szCs w:val="20"/>
      <w:lang w:val="ru-RU" w:eastAsia="ru-RU"/>
    </w:rPr>
  </w:style>
  <w:style w:type="character" w:styleId="FootnoteReference">
    <w:name w:val="footnote reference"/>
    <w:basedOn w:val="DefaultParagraphFont"/>
    <w:semiHidden/>
    <w:rsid w:val="004C5695"/>
    <w:rPr>
      <w:vertAlign w:val="superscript"/>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mov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ipov@mail.uz"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5119F-C83F-443E-BD1D-E0BF7C1D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5693</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cp:lastPrinted>2020-05-06T21:20:00Z</cp:lastPrinted>
  <dcterms:created xsi:type="dcterms:W3CDTF">2020-05-23T22:36:00Z</dcterms:created>
  <dcterms:modified xsi:type="dcterms:W3CDTF">2020-05-23T22:39:00Z</dcterms:modified>
</cp:coreProperties>
</file>