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5D" w:rsidRDefault="00842A5D">
      <w:pPr>
        <w:rPr>
          <w:b/>
        </w:rPr>
      </w:pPr>
      <w:r>
        <w:rPr>
          <w:b/>
        </w:rPr>
        <w:t>HOMEPAGE</w:t>
      </w:r>
    </w:p>
    <w:p w:rsidR="00CA7489" w:rsidRDefault="00CA7489" w:rsidP="00CA7489">
      <w:pPr>
        <w:pStyle w:val="NormalWeb"/>
        <w:jc w:val="both"/>
      </w:pPr>
      <w:r>
        <w:t>IJBEMS is a online open access journal that publishes articles in the field of Computer Science education, Engineering education, basic science, science education, economics education, entrepreneurship education,</w:t>
      </w:r>
      <w:proofErr w:type="gramStart"/>
      <w:r>
        <w:t>  Management</w:t>
      </w:r>
      <w:proofErr w:type="gramEnd"/>
      <w:r>
        <w:t xml:space="preserve"> &amp; general management/ administration practices . It is an international journal to encourage research publication from research scholars, academicians, professionals and students engaged in their respective field. The journal also provides an international forum to disseminate their knowledge.</w:t>
      </w:r>
    </w:p>
    <w:p w:rsidR="00CA7489" w:rsidRDefault="00CA7489" w:rsidP="00CA7489">
      <w:pPr>
        <w:pStyle w:val="NormalWeb"/>
        <w:jc w:val="both"/>
      </w:pPr>
      <w:r>
        <w:t>Our mission is to advance research by working to develop and maintain competence, ethics and integrity and the highest professional standards in the specialty for the benefit of the public. The Faculty seeks, through its activities, to bring about an improvement in research of the public.</w:t>
      </w:r>
    </w:p>
    <w:p w:rsidR="00CA7489" w:rsidRDefault="00CA7489" w:rsidP="00CA7489">
      <w:pPr>
        <w:pStyle w:val="NormalWeb"/>
        <w:jc w:val="both"/>
      </w:pPr>
      <w:r>
        <w:t>Important notice</w:t>
      </w:r>
    </w:p>
    <w:p w:rsidR="00CA7489" w:rsidRDefault="00CA7489" w:rsidP="00CA7489">
      <w:pPr>
        <w:pStyle w:val="NormalWeb"/>
        <w:jc w:val="both"/>
      </w:pPr>
      <w:r>
        <w:t xml:space="preserve">Authors can now directly send their manuscript as an email attachment to </w:t>
      </w:r>
      <w:hyperlink r:id="rId4" w:tgtFrame="_blank" w:history="1">
        <w:r>
          <w:rPr>
            <w:rStyle w:val="Hyperlink"/>
          </w:rPr>
          <w:t>editor@ijbems.com</w:t>
        </w:r>
      </w:hyperlink>
      <w:r>
        <w:t xml:space="preserve"> </w:t>
      </w:r>
    </w:p>
    <w:p w:rsidR="00CA7489" w:rsidRDefault="00CA7489" w:rsidP="00CA7489">
      <w:pPr>
        <w:pStyle w:val="NormalWeb"/>
        <w:jc w:val="both"/>
      </w:pPr>
      <w:r>
        <w:t>All manuscripts are subject to rapid peer review. Those of high quality (not previously published and not under consideration for publication in another journal) will be published without delay.</w:t>
      </w:r>
    </w:p>
    <w:p w:rsidR="00842A5D" w:rsidRDefault="00842A5D">
      <w:pPr>
        <w:rPr>
          <w:rFonts w:ascii="Times New Roman" w:eastAsia="Times New Roman" w:hAnsi="Times New Roman" w:cs="Times New Roman"/>
          <w:b/>
          <w:sz w:val="24"/>
          <w:szCs w:val="24"/>
        </w:rPr>
      </w:pPr>
      <w:r>
        <w:rPr>
          <w:b/>
        </w:rPr>
        <w:t xml:space="preserve"> </w:t>
      </w:r>
      <w:r>
        <w:rPr>
          <w:b/>
        </w:rPr>
        <w:br w:type="page"/>
      </w:r>
    </w:p>
    <w:p w:rsidR="00842A5D" w:rsidRPr="00842A5D" w:rsidRDefault="00842A5D" w:rsidP="00842A5D">
      <w:pPr>
        <w:pStyle w:val="NormalWeb"/>
        <w:jc w:val="both"/>
        <w:rPr>
          <w:b/>
        </w:rPr>
      </w:pPr>
      <w:r w:rsidRPr="00842A5D">
        <w:rPr>
          <w:b/>
        </w:rPr>
        <w:lastRenderedPageBreak/>
        <w:t>FAQ'S</w:t>
      </w:r>
    </w:p>
    <w:p w:rsidR="00842A5D" w:rsidRDefault="00842A5D" w:rsidP="00842A5D">
      <w:pPr>
        <w:pStyle w:val="NormalWeb"/>
        <w:jc w:val="both"/>
      </w:pPr>
      <w:r>
        <w:br/>
        <w:t xml:space="preserve">These FAQ'S are designed to provide a better understanding of the Publication process and Terms &amp; Conditions. Feel free to email us to </w:t>
      </w:r>
      <w:hyperlink r:id="rId5" w:tgtFrame="_blank" w:history="1">
        <w:r>
          <w:rPr>
            <w:rStyle w:val="Hyperlink"/>
          </w:rPr>
          <w:t>info@ijbems.com</w:t>
        </w:r>
      </w:hyperlink>
      <w:r>
        <w:t xml:space="preserve"> or fill up the Contact Form for further any clarification. Your query will be resolved within 24 working hours.</w:t>
      </w:r>
      <w:r>
        <w:br/>
      </w:r>
      <w:r>
        <w:br/>
        <w:t>HOW DO I SUBMIT THE PAPER??</w:t>
      </w:r>
    </w:p>
    <w:p w:rsidR="00842A5D" w:rsidRDefault="00842A5D" w:rsidP="00842A5D">
      <w:pPr>
        <w:pStyle w:val="NormalWeb"/>
        <w:jc w:val="both"/>
      </w:pPr>
      <w:r>
        <w:t xml:space="preserve">The author needs to submit the paper in </w:t>
      </w:r>
      <w:hyperlink r:id="rId6" w:tgtFrame="_blank" w:history="1">
        <w:r>
          <w:rPr>
            <w:rStyle w:val="Hyperlink"/>
          </w:rPr>
          <w:t>editor@ijbems.com</w:t>
        </w:r>
      </w:hyperlink>
      <w:r>
        <w:t>. You will immediately get an auto-generated reply and within 24 hours your manuscript id will be intimated to you.</w:t>
      </w:r>
    </w:p>
    <w:p w:rsidR="00842A5D" w:rsidRDefault="00842A5D" w:rsidP="00842A5D">
      <w:pPr>
        <w:pStyle w:val="NormalWeb"/>
        <w:jc w:val="both"/>
      </w:pPr>
      <w:r>
        <w:t>HOW MUCH TIME WOULD THE REVIEW PROCESS TAKE?</w:t>
      </w:r>
    </w:p>
    <w:p w:rsidR="00842A5D" w:rsidRDefault="00842A5D" w:rsidP="00842A5D">
      <w:pPr>
        <w:pStyle w:val="NormalWeb"/>
        <w:jc w:val="both"/>
      </w:pPr>
      <w:r>
        <w:t>Each submission undergoes a detailed but rapid review by our esteemed reviewers. The review process will be completed expectedly within 3-4 days.</w:t>
      </w:r>
    </w:p>
    <w:p w:rsidR="00842A5D" w:rsidRDefault="00842A5D" w:rsidP="00842A5D">
      <w:pPr>
        <w:pStyle w:val="NormalWeb"/>
        <w:jc w:val="both"/>
      </w:pPr>
      <w:r>
        <w:br/>
        <w:t>I HAVEN'T RECEIVED ANY IJBEMS NOTIFICATION EVEN AFTER 7 DAYS OF SUBMISSION!</w:t>
      </w:r>
    </w:p>
    <w:p w:rsidR="00842A5D" w:rsidRDefault="00842A5D" w:rsidP="00842A5D">
      <w:pPr>
        <w:pStyle w:val="NormalWeb"/>
        <w:jc w:val="both"/>
      </w:pPr>
      <w:r>
        <w:t xml:space="preserve">Depending on your personal spam filter settings it is possible that the notification email may be directed to your spam folder rather than your inbox. If this is not the case, we request you to report the issue to </w:t>
      </w:r>
      <w:hyperlink r:id="rId7" w:tgtFrame="_blank" w:history="1">
        <w:r>
          <w:rPr>
            <w:rStyle w:val="Hyperlink"/>
          </w:rPr>
          <w:t>editor@ijbems.com</w:t>
        </w:r>
      </w:hyperlink>
      <w:r>
        <w:t xml:space="preserve"> . You shall be informed on the status of your paper within 24 hours.</w:t>
      </w:r>
    </w:p>
    <w:p w:rsidR="00842A5D" w:rsidRDefault="00842A5D" w:rsidP="00842A5D">
      <w:pPr>
        <w:pStyle w:val="NormalWeb"/>
        <w:jc w:val="both"/>
      </w:pPr>
      <w:r>
        <w:br/>
        <w:t>DO YOU PROVIDE ANY CERTIFICATE??</w:t>
      </w:r>
    </w:p>
    <w:p w:rsidR="00842A5D" w:rsidRDefault="00842A5D" w:rsidP="00842A5D">
      <w:pPr>
        <w:pStyle w:val="NormalWeb"/>
        <w:jc w:val="both"/>
      </w:pPr>
      <w:r>
        <w:t xml:space="preserve">Yes, we provide digital certificates within the few hours after publication </w:t>
      </w:r>
    </w:p>
    <w:p w:rsidR="00842A5D" w:rsidRDefault="00842A5D" w:rsidP="00842A5D">
      <w:pPr>
        <w:pStyle w:val="NormalWeb"/>
        <w:jc w:val="both"/>
      </w:pPr>
      <w:r>
        <w:br/>
        <w:t>DO YOU PROVIDE ANY REVIEW REPORT??</w:t>
      </w:r>
    </w:p>
    <w:p w:rsidR="00842A5D" w:rsidRDefault="00842A5D" w:rsidP="00842A5D">
      <w:pPr>
        <w:pStyle w:val="NormalWeb"/>
        <w:jc w:val="both"/>
      </w:pPr>
      <w:r>
        <w:t xml:space="preserve">Yes, we provide review report for every accepted </w:t>
      </w:r>
      <w:proofErr w:type="gramStart"/>
      <w:r>
        <w:t>papers</w:t>
      </w:r>
      <w:proofErr w:type="gramEnd"/>
      <w:r>
        <w:t xml:space="preserve"> (conditions applied).</w:t>
      </w:r>
    </w:p>
    <w:p w:rsidR="00842A5D" w:rsidRDefault="00842A5D" w:rsidP="00842A5D">
      <w:pPr>
        <w:pStyle w:val="NormalWeb"/>
        <w:jc w:val="both"/>
      </w:pPr>
      <w:r>
        <w:br/>
        <w:t>CAN I MAKE ANY CORRECTION IN MY PAPER AFTER THE PUBLICATION??</w:t>
      </w:r>
    </w:p>
    <w:p w:rsidR="00842A5D" w:rsidRDefault="00842A5D" w:rsidP="00842A5D">
      <w:pPr>
        <w:pStyle w:val="NormalWeb"/>
        <w:jc w:val="both"/>
      </w:pPr>
      <w:r>
        <w:t>There is no scope of correction after the paper publication.</w:t>
      </w:r>
    </w:p>
    <w:p w:rsidR="00842A5D" w:rsidRDefault="00842A5D" w:rsidP="00842A5D">
      <w:pPr>
        <w:pStyle w:val="NormalWeb"/>
        <w:jc w:val="both"/>
      </w:pPr>
      <w:r>
        <w:t>HOW MUCH IS THE PUBLICATION FEE??</w:t>
      </w:r>
    </w:p>
    <w:p w:rsidR="00842A5D" w:rsidRDefault="00842A5D" w:rsidP="00842A5D">
      <w:pPr>
        <w:pStyle w:val="NormalWeb"/>
        <w:jc w:val="both"/>
      </w:pPr>
      <w:r>
        <w:t>There is no fee attached in the time of paper submission. Payment procedure will be notified to the author through e-mail only after the successful review process.</w:t>
      </w:r>
    </w:p>
    <w:p w:rsidR="00842A5D" w:rsidRDefault="00842A5D" w:rsidP="00842A5D">
      <w:pPr>
        <w:pStyle w:val="NormalWeb"/>
        <w:jc w:val="both"/>
      </w:pPr>
      <w:r>
        <w:lastRenderedPageBreak/>
        <w:t>The author(s) needs to pay a minimum amount of USD 100 USD excluding transaction charge as a publication fee (Included Publication charge, Official Review Report, Digital Certificate, Life Time Archive) for each accepted manuscript by the review panel.</w:t>
      </w:r>
    </w:p>
    <w:p w:rsidR="00842A5D" w:rsidRDefault="00842A5D" w:rsidP="00842A5D">
      <w:pPr>
        <w:pStyle w:val="NormalWeb"/>
        <w:jc w:val="both"/>
      </w:pPr>
      <w:r>
        <w:t>Note: Our eminent editorial board members and reviewers are working voluntarily for the development of the research field. Our journal is an Open Access Journal, all the contents are available online to the readers without any charges to spread and allow the knowledge for a better world. So, the publication fee is our only source to meet the costs related to managing the journal.</w:t>
      </w:r>
    </w:p>
    <w:p w:rsidR="00842A5D" w:rsidRDefault="00842A5D" w:rsidP="00842A5D">
      <w:pPr>
        <w:pStyle w:val="NormalWeb"/>
        <w:jc w:val="both"/>
      </w:pPr>
      <w:r>
        <w:br/>
        <w:t>DO YOU ISSUE THE OFFICIAL ACCEPTANCE LETTER??</w:t>
      </w:r>
    </w:p>
    <w:p w:rsidR="00842A5D" w:rsidRDefault="00842A5D" w:rsidP="00842A5D">
      <w:pPr>
        <w:pStyle w:val="NormalWeb"/>
        <w:jc w:val="both"/>
      </w:pPr>
      <w:r>
        <w:t>Yes, we can officially acknowledge the corresponding author about the acceptance of the article on his/her demand.</w:t>
      </w:r>
    </w:p>
    <w:p w:rsidR="00842A5D" w:rsidRDefault="00842A5D" w:rsidP="00842A5D">
      <w:pPr>
        <w:pStyle w:val="NormalWeb"/>
        <w:jc w:val="both"/>
      </w:pPr>
      <w:r>
        <w:br/>
        <w:t>WILL YOU SEND THE PDF COPY OF THE REVIEWED MANUSCRIPT BEFORE THE FINAL PUBLICATION??</w:t>
      </w:r>
    </w:p>
    <w:p w:rsidR="00842A5D" w:rsidRDefault="00842A5D" w:rsidP="00842A5D">
      <w:pPr>
        <w:pStyle w:val="NormalWeb"/>
        <w:jc w:val="both"/>
      </w:pPr>
      <w:r>
        <w:t>No, we do not send any copy to the authors in the duration (in case of acceptance) from the final submission to the ultimate publication of the entire issue.</w:t>
      </w:r>
    </w:p>
    <w:p w:rsidR="00842A5D" w:rsidRDefault="00842A5D" w:rsidP="00842A5D">
      <w:pPr>
        <w:pStyle w:val="NormalWeb"/>
        <w:jc w:val="both"/>
      </w:pPr>
      <w:r>
        <w:br/>
        <w:t>DO YOU PROVIDE ANY HARD COPY??</w:t>
      </w:r>
    </w:p>
    <w:p w:rsidR="00842A5D" w:rsidRDefault="00842A5D" w:rsidP="00842A5D">
      <w:pPr>
        <w:pStyle w:val="NormalWeb"/>
        <w:jc w:val="both"/>
      </w:pPr>
      <w:r>
        <w:t>“Save papers, Save Trees”...We are encouraging authors for paperless online publication which is globally accepted. In the case of future reference authors can provide our Journal website where all the issues will be available for ever.</w:t>
      </w:r>
    </w:p>
    <w:p w:rsidR="00842A5D" w:rsidRDefault="00842A5D" w:rsidP="00842A5D">
      <w:pP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
          <w:bCs/>
          <w:kern w:val="36"/>
          <w:sz w:val="28"/>
          <w:szCs w:val="28"/>
        </w:rPr>
        <w:br w:type="page"/>
      </w:r>
    </w:p>
    <w:p w:rsidR="00A5491E" w:rsidRPr="00A5491E" w:rsidRDefault="00A5491E" w:rsidP="00A5491E">
      <w:pPr>
        <w:spacing w:before="100" w:beforeAutospacing="1" w:after="100" w:afterAutospacing="1" w:line="480" w:lineRule="auto"/>
        <w:outlineLvl w:val="0"/>
        <w:rPr>
          <w:rFonts w:ascii="Times New Roman" w:eastAsia="Times New Roman" w:hAnsi="Times New Roman" w:cs="Times New Roman"/>
          <w:b/>
          <w:bCs/>
          <w:kern w:val="36"/>
          <w:sz w:val="28"/>
          <w:szCs w:val="28"/>
        </w:rPr>
      </w:pPr>
      <w:r w:rsidRPr="00A5491E">
        <w:rPr>
          <w:rFonts w:ascii="Times New Roman" w:eastAsia="Times New Roman" w:hAnsi="Times New Roman" w:cs="Times New Roman"/>
          <w:b/>
          <w:bCs/>
          <w:kern w:val="36"/>
          <w:sz w:val="28"/>
          <w:szCs w:val="28"/>
        </w:rPr>
        <w:lastRenderedPageBreak/>
        <w:t>Open Access Policy</w:t>
      </w:r>
    </w:p>
    <w:p w:rsidR="00A5491E" w:rsidRPr="00A5491E" w:rsidRDefault="00A5491E" w:rsidP="00A5491E">
      <w:pPr>
        <w:spacing w:before="100" w:beforeAutospacing="1" w:after="100" w:afterAutospacing="1" w:line="480" w:lineRule="auto"/>
        <w:jc w:val="both"/>
        <w:rPr>
          <w:rFonts w:ascii="Times New Roman" w:eastAsia="Times New Roman" w:hAnsi="Times New Roman" w:cs="Times New Roman"/>
          <w:sz w:val="28"/>
          <w:szCs w:val="28"/>
          <w:lang w:val="en-IN"/>
        </w:rPr>
      </w:pPr>
      <w:r w:rsidRPr="00A5491E">
        <w:rPr>
          <w:rFonts w:ascii="Times New Roman" w:eastAsia="Times New Roman" w:hAnsi="Times New Roman" w:cs="Times New Roman"/>
          <w:sz w:val="28"/>
          <w:szCs w:val="28"/>
          <w:lang w:val="en-IN"/>
        </w:rPr>
        <w:t xml:space="preserve">International Journal of Business Education and Management Studies </w:t>
      </w:r>
      <w:proofErr w:type="gramStart"/>
      <w:r w:rsidRPr="00A5491E">
        <w:rPr>
          <w:rFonts w:ascii="Times New Roman" w:eastAsia="Times New Roman" w:hAnsi="Times New Roman" w:cs="Times New Roman"/>
          <w:sz w:val="28"/>
          <w:szCs w:val="28"/>
          <w:lang w:val="en-IN"/>
        </w:rPr>
        <w:t>publishes</w:t>
      </w:r>
      <w:proofErr w:type="gramEnd"/>
      <w:r w:rsidRPr="00A5491E">
        <w:rPr>
          <w:rFonts w:ascii="Times New Roman" w:eastAsia="Times New Roman" w:hAnsi="Times New Roman" w:cs="Times New Roman"/>
          <w:sz w:val="28"/>
          <w:szCs w:val="28"/>
          <w:lang w:val="en-IN"/>
        </w:rPr>
        <w:t xml:space="preserve"> all its contents as full open access articles as per the recommendations of the Budapest Open Access Declaration under Creative Commons Attribution license (CC-BY). All the articles are freely accessible by the scientific community without any login and password.</w:t>
      </w:r>
    </w:p>
    <w:p w:rsidR="00A5491E" w:rsidRPr="00A5491E" w:rsidRDefault="00A5491E" w:rsidP="00A5491E">
      <w:pPr>
        <w:spacing w:before="100" w:beforeAutospacing="1" w:after="100" w:afterAutospacing="1" w:line="480" w:lineRule="auto"/>
        <w:jc w:val="both"/>
        <w:rPr>
          <w:rFonts w:ascii="Times New Roman" w:eastAsia="Times New Roman" w:hAnsi="Times New Roman" w:cs="Times New Roman"/>
          <w:sz w:val="28"/>
          <w:szCs w:val="28"/>
        </w:rPr>
      </w:pPr>
      <w:r w:rsidRPr="00A5491E">
        <w:rPr>
          <w:rFonts w:ascii="Times New Roman" w:eastAsia="Times New Roman" w:hAnsi="Times New Roman" w:cs="Times New Roman"/>
          <w:sz w:val="28"/>
          <w:szCs w:val="28"/>
          <w:lang w:val="en-IN"/>
        </w:rPr>
        <w:t>Creative Commons Attribution license: ​Creative Commons Attribution license is widely recognized in the research community as a means to make a research work truly Open Access. Open Access is the freedom of users to “read, download, copy, distribute, print, search or link to the full texts of articles, crawl them for indexing, pass them as data to software, or use them for any other lawful purpose, without financial, legal or technical barriers other than those inseparable from gaining access to the Internet itself."</w:t>
      </w:r>
    </w:p>
    <w:p w:rsidR="00A5491E" w:rsidRPr="00A5491E" w:rsidRDefault="00A5491E" w:rsidP="00A5491E">
      <w:pPr>
        <w:pStyle w:val="Heading1"/>
        <w:spacing w:line="480" w:lineRule="auto"/>
        <w:rPr>
          <w:sz w:val="28"/>
          <w:szCs w:val="28"/>
        </w:rPr>
      </w:pPr>
    </w:p>
    <w:p w:rsidR="00A5491E" w:rsidRPr="00A5491E" w:rsidRDefault="00A5491E" w:rsidP="00A5491E">
      <w:pPr>
        <w:spacing w:line="480" w:lineRule="auto"/>
        <w:rPr>
          <w:rFonts w:ascii="Times New Roman" w:eastAsia="Times New Roman" w:hAnsi="Times New Roman" w:cs="Times New Roman"/>
          <w:b/>
          <w:bCs/>
          <w:kern w:val="36"/>
          <w:sz w:val="28"/>
          <w:szCs w:val="28"/>
        </w:rPr>
      </w:pPr>
      <w:r w:rsidRPr="00A5491E">
        <w:rPr>
          <w:sz w:val="28"/>
          <w:szCs w:val="28"/>
        </w:rPr>
        <w:br w:type="page"/>
      </w:r>
    </w:p>
    <w:p w:rsidR="00E86A52" w:rsidRPr="00A5491E" w:rsidRDefault="00A5491E" w:rsidP="00A5491E">
      <w:pPr>
        <w:pStyle w:val="Heading1"/>
        <w:spacing w:line="480" w:lineRule="auto"/>
        <w:rPr>
          <w:sz w:val="28"/>
          <w:szCs w:val="28"/>
        </w:rPr>
      </w:pPr>
      <w:r w:rsidRPr="00A5491E">
        <w:rPr>
          <w:sz w:val="28"/>
          <w:szCs w:val="28"/>
        </w:rPr>
        <w:lastRenderedPageBreak/>
        <w:t>Publication Ethics</w:t>
      </w:r>
    </w:p>
    <w:p w:rsidR="00E86A52" w:rsidRPr="00A5491E" w:rsidRDefault="00E86A52" w:rsidP="00A5491E">
      <w:pPr>
        <w:pStyle w:val="Heading2"/>
        <w:spacing w:line="480" w:lineRule="auto"/>
        <w:rPr>
          <w:rFonts w:ascii="Times New Roman" w:hAnsi="Times New Roman" w:cs="Times New Roman"/>
          <w:sz w:val="28"/>
          <w:szCs w:val="28"/>
        </w:rPr>
      </w:pPr>
      <w:r w:rsidRPr="00A5491E">
        <w:rPr>
          <w:rFonts w:ascii="Times New Roman" w:hAnsi="Times New Roman" w:cs="Times New Roman"/>
          <w:sz w:val="28"/>
          <w:szCs w:val="28"/>
        </w:rPr>
        <w:t>Editors Responsibilities</w:t>
      </w:r>
    </w:p>
    <w:p w:rsidR="00E86A52" w:rsidRPr="00A5491E" w:rsidRDefault="00E86A52" w:rsidP="00A5491E">
      <w:pPr>
        <w:pStyle w:val="NormalWeb"/>
        <w:spacing w:line="480" w:lineRule="auto"/>
        <w:jc w:val="both"/>
        <w:rPr>
          <w:sz w:val="28"/>
          <w:szCs w:val="28"/>
          <w:lang w:val="en-IN"/>
        </w:rPr>
      </w:pPr>
      <w:r w:rsidRPr="00A5491E">
        <w:rPr>
          <w:sz w:val="28"/>
          <w:szCs w:val="28"/>
          <w:lang w:val="en-IN"/>
        </w:rPr>
        <w:t>Editors are the architect of our journals. Editors define the scope and policy of journal. Editors are accountable for the quality of the articles published in our journal. Editors are responsible to organize the content of our journal according to our journal’s publications style and editorial policy. Editors define the role and responsibilities of reviewers and authors.</w:t>
      </w:r>
      <w:r w:rsidRPr="00A5491E">
        <w:rPr>
          <w:sz w:val="28"/>
          <w:szCs w:val="28"/>
          <w:lang w:val="en-IN"/>
        </w:rPr>
        <w:br/>
      </w:r>
      <w:r w:rsidRPr="00A5491E">
        <w:rPr>
          <w:sz w:val="28"/>
          <w:szCs w:val="28"/>
          <w:lang w:val="en-IN"/>
        </w:rPr>
        <w:br/>
        <w:t>Editors are responsible to coordinate, monitor and ensure the quality, transparent and timely peer review process. Editors invite two or more reviewers for each manuscript with relevant subject expertise to review the manuscript. However editors may sometime reject a manuscript without external peer review if manuscript is outside the scope of the journal or does not meet the quality standard, limited scientific merit or lacks originality. Editors may invite selected reviewers to join on our journal editorial board of the journal.</w:t>
      </w:r>
    </w:p>
    <w:p w:rsidR="00E86A52" w:rsidRPr="00A5491E" w:rsidRDefault="00E86A52" w:rsidP="00A5491E">
      <w:pPr>
        <w:pStyle w:val="NormalWeb"/>
        <w:spacing w:line="480" w:lineRule="auto"/>
        <w:jc w:val="both"/>
        <w:rPr>
          <w:sz w:val="28"/>
          <w:szCs w:val="28"/>
        </w:rPr>
      </w:pPr>
      <w:r w:rsidRPr="00A5491E">
        <w:rPr>
          <w:sz w:val="28"/>
          <w:szCs w:val="28"/>
          <w:lang w:val="en-IN"/>
        </w:rPr>
        <w:t xml:space="preserve">Editors are responsible to evaluate and consolidate reviewer’s comments on the manuscript, communicate his decision on the acceptance or rejection of the manuscript along with reviewers comments to the authors. Also, editors will ensure that there are no any kind of conflict of interest with the authors, reviewers, </w:t>
      </w:r>
      <w:r w:rsidRPr="00A5491E">
        <w:rPr>
          <w:sz w:val="28"/>
          <w:szCs w:val="28"/>
          <w:lang w:val="en-IN"/>
        </w:rPr>
        <w:lastRenderedPageBreak/>
        <w:t>editorial board members and editorial assistants.</w:t>
      </w:r>
      <w:r w:rsidRPr="00A5491E">
        <w:rPr>
          <w:sz w:val="28"/>
          <w:szCs w:val="28"/>
          <w:lang w:val="en-IN"/>
        </w:rPr>
        <w:br/>
      </w:r>
      <w:r w:rsidRPr="00A5491E">
        <w:rPr>
          <w:sz w:val="28"/>
          <w:szCs w:val="28"/>
          <w:lang w:val="en-IN"/>
        </w:rPr>
        <w:br/>
        <w:t>Editors supervise the editorial assistants who prepare, rewrite and edit the manuscripts to improve readability. Editors protect the confidentiality of author’s work submitted to our journal and ensure the same from reviewers and editorial assistants. Editors are responsible to describe, and implement policies for handling ethical issues or misconducts by reviewers or authors. Editors are responsible to maintain the quality of the papers published in our journal. Correction or erratum is published if any significant errors, retractions or expression of concern is received.</w:t>
      </w:r>
      <w:r w:rsidRPr="00A5491E">
        <w:rPr>
          <w:sz w:val="28"/>
          <w:szCs w:val="28"/>
          <w:lang w:val="en-IN"/>
        </w:rPr>
        <w:br w:type="textWrapping" w:clear="all"/>
      </w:r>
    </w:p>
    <w:p w:rsidR="00E86A52" w:rsidRPr="00A5491E" w:rsidRDefault="00E86A52" w:rsidP="00A5491E">
      <w:pPr>
        <w:pStyle w:val="Heading2"/>
        <w:spacing w:line="480" w:lineRule="auto"/>
        <w:rPr>
          <w:rFonts w:ascii="Times New Roman" w:hAnsi="Times New Roman" w:cs="Times New Roman"/>
          <w:sz w:val="28"/>
          <w:szCs w:val="28"/>
        </w:rPr>
      </w:pPr>
      <w:r w:rsidRPr="00A5491E">
        <w:rPr>
          <w:rFonts w:ascii="Times New Roman" w:hAnsi="Times New Roman" w:cs="Times New Roman"/>
          <w:sz w:val="28"/>
          <w:szCs w:val="28"/>
        </w:rPr>
        <w:t>Reviewers Responsibilities</w:t>
      </w:r>
    </w:p>
    <w:p w:rsidR="00E86A52" w:rsidRPr="00A5491E" w:rsidRDefault="00E86A52" w:rsidP="00A5491E">
      <w:pPr>
        <w:pStyle w:val="NormalWeb"/>
        <w:spacing w:line="480" w:lineRule="auto"/>
        <w:jc w:val="both"/>
        <w:rPr>
          <w:sz w:val="28"/>
          <w:szCs w:val="28"/>
          <w:lang w:val="en-IN"/>
        </w:rPr>
      </w:pPr>
      <w:r w:rsidRPr="00A5491E">
        <w:rPr>
          <w:sz w:val="28"/>
          <w:szCs w:val="28"/>
          <w:lang w:val="en-IN"/>
        </w:rPr>
        <w:t>Reviewers are leading scientists volunteer their time and subject expertise to help the editors to take final decision on manuscript submitted to our journals. Reviewers should notify the editor immediately if unable they are not available to review the review due the non-availability of time or difference in the subject expertise. In such situation reviewers may suggest a suitable alternate reviewer and their contact details.</w:t>
      </w:r>
    </w:p>
    <w:p w:rsidR="00E86A52" w:rsidRPr="00A5491E" w:rsidRDefault="00E86A52" w:rsidP="00A5491E">
      <w:pPr>
        <w:pStyle w:val="NormalWeb"/>
        <w:spacing w:line="480" w:lineRule="auto"/>
        <w:jc w:val="both"/>
        <w:rPr>
          <w:sz w:val="28"/>
          <w:szCs w:val="28"/>
          <w:lang w:val="en-IN"/>
        </w:rPr>
      </w:pPr>
      <w:r w:rsidRPr="00A5491E">
        <w:rPr>
          <w:sz w:val="28"/>
          <w:szCs w:val="28"/>
          <w:lang w:val="en-IN"/>
        </w:rPr>
        <w:t xml:space="preserve">Reviewers should communicate to editors if they have any potential conflict of interest with the authors of the manuscript and decline to review to such in such </w:t>
      </w:r>
      <w:r w:rsidRPr="00A5491E">
        <w:rPr>
          <w:sz w:val="28"/>
          <w:szCs w:val="28"/>
          <w:lang w:val="en-IN"/>
        </w:rPr>
        <w:lastRenderedPageBreak/>
        <w:t>situation stating the reason to editor. Reviewers should maintain the confidentiality of the review process. Reviewers should not contact authors or share/discuss the information presented in the manuscript under review with others.</w:t>
      </w:r>
    </w:p>
    <w:p w:rsidR="00E86A52" w:rsidRPr="00A5491E" w:rsidRDefault="00E86A52" w:rsidP="00A5491E">
      <w:pPr>
        <w:pStyle w:val="NormalWeb"/>
        <w:spacing w:line="480" w:lineRule="auto"/>
        <w:jc w:val="both"/>
        <w:rPr>
          <w:sz w:val="28"/>
          <w:szCs w:val="28"/>
        </w:rPr>
      </w:pPr>
      <w:r w:rsidRPr="00A5491E">
        <w:rPr>
          <w:sz w:val="28"/>
          <w:szCs w:val="28"/>
          <w:lang w:val="en-IN"/>
        </w:rPr>
        <w:t>Reviewers are expected to submit their review report in stipulated time by the editor. Reviewers are expected to comply with journal’s scope, content, and quality of the peer review and provide impartial, constructive, informative and timely review reports on the manuscript under review considering scientific accuracy and originality. Reviewers may give any one of the recommendation as Accept without changes/Major revision required/Accept with minor revision/Reject.</w:t>
      </w:r>
      <w:r w:rsidRPr="00A5491E">
        <w:rPr>
          <w:sz w:val="28"/>
          <w:szCs w:val="28"/>
          <w:lang w:val="en-IN"/>
        </w:rPr>
        <w:br/>
      </w:r>
      <w:r w:rsidRPr="00A5491E">
        <w:rPr>
          <w:sz w:val="28"/>
          <w:szCs w:val="28"/>
          <w:lang w:val="en-IN"/>
        </w:rPr>
        <w:br/>
        <w:t xml:space="preserve">Reviewers should also check the ethical issues relevant to the subject content presented in the manuscript such as use of humans or animal or genetically modified organism by authors in their research and significant similarity between the manuscript under review and any published paper. Reviewers should report such issues to editors (which are not disclosed to authors as such). </w:t>
      </w:r>
      <w:r w:rsidRPr="00A5491E">
        <w:rPr>
          <w:sz w:val="28"/>
          <w:szCs w:val="28"/>
          <w:lang w:val="en-IN"/>
        </w:rPr>
        <w:br w:type="textWrapping" w:clear="all"/>
      </w:r>
    </w:p>
    <w:p w:rsidR="00E86A52" w:rsidRPr="00A5491E" w:rsidRDefault="00E86A52" w:rsidP="00A5491E">
      <w:pPr>
        <w:pStyle w:val="Heading2"/>
        <w:spacing w:line="480" w:lineRule="auto"/>
        <w:rPr>
          <w:rFonts w:ascii="Times New Roman" w:hAnsi="Times New Roman" w:cs="Times New Roman"/>
          <w:sz w:val="28"/>
          <w:szCs w:val="28"/>
        </w:rPr>
      </w:pPr>
      <w:r w:rsidRPr="00A5491E">
        <w:rPr>
          <w:rFonts w:ascii="Times New Roman" w:hAnsi="Times New Roman" w:cs="Times New Roman"/>
          <w:sz w:val="28"/>
          <w:szCs w:val="28"/>
        </w:rPr>
        <w:t>Authors Responsibilities</w:t>
      </w:r>
    </w:p>
    <w:p w:rsidR="00E86A52" w:rsidRPr="00A5491E" w:rsidRDefault="00E86A52" w:rsidP="00A5491E">
      <w:pPr>
        <w:pStyle w:val="NormalWeb"/>
        <w:spacing w:line="480" w:lineRule="auto"/>
        <w:jc w:val="both"/>
        <w:rPr>
          <w:sz w:val="28"/>
          <w:szCs w:val="28"/>
          <w:lang w:val="en-IN"/>
        </w:rPr>
      </w:pPr>
      <w:r w:rsidRPr="00A5491E">
        <w:rPr>
          <w:sz w:val="28"/>
          <w:szCs w:val="28"/>
          <w:lang w:val="en-IN"/>
        </w:rPr>
        <w:t xml:space="preserve">Authors should ensure that their manuscript is organized well both technically and grammatically and prepared as per our journal’s guidelines for authors. This will </w:t>
      </w:r>
      <w:r w:rsidRPr="00A5491E">
        <w:rPr>
          <w:sz w:val="28"/>
          <w:szCs w:val="28"/>
          <w:lang w:val="en-IN"/>
        </w:rPr>
        <w:lastRenderedPageBreak/>
        <w:t>help the editors and reviewers to process your manuscript in lesser time. Editors may reject the manuscript failing to meet technical, and format requirements of our journal. Authors should ensure that the manuscript submitted to our journal is not submitted elsewhere or nor under consideration for publication in any other journal.</w:t>
      </w:r>
    </w:p>
    <w:p w:rsidR="00E86A52" w:rsidRPr="00A5491E" w:rsidRDefault="00E86A52" w:rsidP="00A5491E">
      <w:pPr>
        <w:pStyle w:val="NormalWeb"/>
        <w:spacing w:line="480" w:lineRule="auto"/>
        <w:jc w:val="both"/>
        <w:rPr>
          <w:sz w:val="28"/>
          <w:szCs w:val="28"/>
          <w:lang w:val="en-IN"/>
        </w:rPr>
      </w:pPr>
      <w:r w:rsidRPr="00A5491E">
        <w:rPr>
          <w:sz w:val="28"/>
          <w:szCs w:val="28"/>
          <w:lang w:val="en-IN"/>
        </w:rPr>
        <w:t>Authors should accept Publication Ethics and Malpractice Statements while online submission of their manuscript. However, manuscripts can be submitted through email (editor@ijbems.com) in case of any problem in online submission system.</w:t>
      </w:r>
    </w:p>
    <w:p w:rsidR="00E86A52" w:rsidRPr="00A5491E" w:rsidRDefault="00E86A52" w:rsidP="00A5491E">
      <w:pPr>
        <w:pStyle w:val="NormalWeb"/>
        <w:spacing w:line="480" w:lineRule="auto"/>
        <w:jc w:val="both"/>
        <w:rPr>
          <w:sz w:val="28"/>
          <w:szCs w:val="28"/>
          <w:lang w:val="en-IN"/>
        </w:rPr>
      </w:pPr>
      <w:r w:rsidRPr="00A5491E">
        <w:rPr>
          <w:sz w:val="28"/>
          <w:szCs w:val="28"/>
          <w:lang w:val="en-IN"/>
        </w:rPr>
        <w:t>Authors should submit their revised manuscript as per reviewers’ comments within the specified time line for second review (if required) along with detailed response or rebuttal to reviewers comments in a separate file.</w:t>
      </w:r>
    </w:p>
    <w:p w:rsidR="00E86A52" w:rsidRPr="00A5491E" w:rsidRDefault="00E86A52" w:rsidP="00A5491E">
      <w:pPr>
        <w:pStyle w:val="NormalWeb"/>
        <w:spacing w:line="480" w:lineRule="auto"/>
        <w:jc w:val="both"/>
        <w:rPr>
          <w:sz w:val="28"/>
          <w:szCs w:val="28"/>
        </w:rPr>
      </w:pPr>
      <w:r w:rsidRPr="00A5491E">
        <w:rPr>
          <w:sz w:val="28"/>
          <w:szCs w:val="28"/>
          <w:lang w:val="en-IN"/>
        </w:rPr>
        <w:t xml:space="preserve">The corresponding author is responsible for the originality of the manuscript and its data content. Journal will take action as per the </w:t>
      </w:r>
      <w:hyperlink r:id="rId8" w:history="1">
        <w:r w:rsidRPr="00A5491E">
          <w:rPr>
            <w:rStyle w:val="Hyperlink"/>
            <w:sz w:val="28"/>
            <w:szCs w:val="28"/>
            <w:lang w:val="en-IN"/>
          </w:rPr>
          <w:t>cope guidelines</w:t>
        </w:r>
      </w:hyperlink>
      <w:r w:rsidRPr="00A5491E">
        <w:rPr>
          <w:sz w:val="28"/>
          <w:szCs w:val="28"/>
          <w:lang w:val="en-IN"/>
        </w:rPr>
        <w:t xml:space="preserve">. </w:t>
      </w:r>
      <w:proofErr w:type="gramStart"/>
      <w:r w:rsidRPr="00A5491E">
        <w:rPr>
          <w:sz w:val="28"/>
          <w:szCs w:val="28"/>
          <w:lang w:val="en-IN"/>
        </w:rPr>
        <w:t>if</w:t>
      </w:r>
      <w:proofErr w:type="gramEnd"/>
      <w:r w:rsidRPr="00A5491E">
        <w:rPr>
          <w:sz w:val="28"/>
          <w:szCs w:val="28"/>
          <w:lang w:val="en-IN"/>
        </w:rPr>
        <w:t xml:space="preserve"> data or any other content of the manuscript is found manipulated/fabricated or falsified. Co-authors should have significant technical contribution in the manuscript submitted. Support rendered from persons for preparation of manuscript, English corrections, and any particular analysis may be mentioned in acknowledgment.</w:t>
      </w:r>
      <w:r w:rsidRPr="00A5491E">
        <w:rPr>
          <w:sz w:val="28"/>
          <w:szCs w:val="28"/>
          <w:lang w:val="en-IN"/>
        </w:rPr>
        <w:br/>
      </w:r>
      <w:r w:rsidRPr="00A5491E">
        <w:rPr>
          <w:sz w:val="28"/>
          <w:szCs w:val="28"/>
          <w:lang w:val="en-IN"/>
        </w:rPr>
        <w:br/>
        <w:t xml:space="preserve">All references cited should be appropriate and significant to the scholarly content </w:t>
      </w:r>
      <w:r w:rsidRPr="00A5491E">
        <w:rPr>
          <w:sz w:val="28"/>
          <w:szCs w:val="28"/>
          <w:lang w:val="en-IN"/>
        </w:rPr>
        <w:lastRenderedPageBreak/>
        <w:t>of the manuscript. Authors should disclose any personnel, financial conflicts of interest in the manuscript. Authors should be ready to supply supporting data to the editor if required by the editor.</w:t>
      </w:r>
      <w:r w:rsidRPr="00A5491E">
        <w:rPr>
          <w:sz w:val="28"/>
          <w:szCs w:val="28"/>
          <w:lang w:val="en-IN"/>
        </w:rPr>
        <w:br/>
      </w:r>
      <w:r w:rsidRPr="00A5491E">
        <w:rPr>
          <w:sz w:val="28"/>
          <w:szCs w:val="28"/>
          <w:lang w:val="en-IN"/>
        </w:rPr>
        <w:br/>
        <w:t>Authors should mention their sources of funding for research as acknowledgment in their manuscript. Author should state regulations concerning the use of human, animals or genetically modified organisms (if used) in research is adhered as per the international norms and acceptable by respective regulatory agencies. Authors should have obtained permission from the copyright owner to use/reproduce copyrighted materials used in their submitted. Galley proof of the accepted manuscripts will be send to the authors for final correction and approval. Authors should respond their galley proof within 24 to 48 hours for minor corrections if any or no corrections. If no reply received after the stipulated time, we will assume the paper is suitable for publication in its present form.</w:t>
      </w:r>
    </w:p>
    <w:p w:rsidR="00E86A52" w:rsidRPr="00A5491E" w:rsidRDefault="00E86A52" w:rsidP="00A5491E">
      <w:pPr>
        <w:spacing w:line="480" w:lineRule="auto"/>
        <w:rPr>
          <w:rFonts w:ascii="Times New Roman" w:eastAsia="Times New Roman" w:hAnsi="Times New Roman" w:cs="Times New Roman"/>
          <w:b/>
          <w:bCs/>
          <w:kern w:val="36"/>
          <w:sz w:val="28"/>
          <w:szCs w:val="28"/>
        </w:rPr>
      </w:pPr>
      <w:r w:rsidRPr="00A5491E">
        <w:rPr>
          <w:rFonts w:ascii="Times New Roman" w:eastAsia="Times New Roman" w:hAnsi="Times New Roman" w:cs="Times New Roman"/>
          <w:b/>
          <w:bCs/>
          <w:kern w:val="36"/>
          <w:sz w:val="28"/>
          <w:szCs w:val="28"/>
        </w:rPr>
        <w:br w:type="page"/>
      </w:r>
    </w:p>
    <w:p w:rsidR="00E86A52" w:rsidRPr="00A5491E" w:rsidRDefault="00E86A52" w:rsidP="00A5491E">
      <w:pPr>
        <w:spacing w:before="100" w:beforeAutospacing="1" w:after="100" w:afterAutospacing="1" w:line="480" w:lineRule="auto"/>
        <w:outlineLvl w:val="0"/>
        <w:rPr>
          <w:rFonts w:ascii="Times New Roman" w:eastAsia="Times New Roman" w:hAnsi="Times New Roman" w:cs="Times New Roman"/>
          <w:b/>
          <w:bCs/>
          <w:kern w:val="36"/>
          <w:sz w:val="28"/>
          <w:szCs w:val="28"/>
        </w:rPr>
      </w:pPr>
    </w:p>
    <w:p w:rsidR="0095699C" w:rsidRPr="00A5491E" w:rsidRDefault="0095699C" w:rsidP="00A5491E">
      <w:pPr>
        <w:spacing w:before="100" w:beforeAutospacing="1" w:after="100" w:afterAutospacing="1" w:line="480" w:lineRule="auto"/>
        <w:outlineLvl w:val="0"/>
        <w:rPr>
          <w:rFonts w:ascii="Times New Roman" w:eastAsia="Times New Roman" w:hAnsi="Times New Roman" w:cs="Times New Roman"/>
          <w:b/>
          <w:bCs/>
          <w:kern w:val="36"/>
          <w:sz w:val="28"/>
          <w:szCs w:val="28"/>
        </w:rPr>
      </w:pPr>
      <w:r w:rsidRPr="00A5491E">
        <w:rPr>
          <w:rFonts w:ascii="Times New Roman" w:eastAsia="Times New Roman" w:hAnsi="Times New Roman" w:cs="Times New Roman"/>
          <w:b/>
          <w:bCs/>
          <w:kern w:val="36"/>
          <w:sz w:val="28"/>
          <w:szCs w:val="28"/>
        </w:rPr>
        <w:t>Review Process</w:t>
      </w:r>
    </w:p>
    <w:p w:rsidR="0095699C" w:rsidRPr="00A5491E" w:rsidRDefault="0095699C" w:rsidP="00A5491E">
      <w:pPr>
        <w:spacing w:line="480" w:lineRule="auto"/>
        <w:jc w:val="both"/>
        <w:rPr>
          <w:rFonts w:ascii="Times New Roman" w:hAnsi="Times New Roman" w:cs="Times New Roman"/>
          <w:sz w:val="28"/>
          <w:szCs w:val="28"/>
          <w:lang w:val="en-IN"/>
        </w:rPr>
      </w:pPr>
      <w:r w:rsidRPr="00A5491E">
        <w:rPr>
          <w:rFonts w:ascii="Times New Roman" w:hAnsi="Times New Roman" w:cs="Times New Roman"/>
          <w:sz w:val="28"/>
          <w:szCs w:val="28"/>
          <w:lang w:val="en-IN"/>
        </w:rPr>
        <w:t xml:space="preserve">All papers of the journal are peer reviewed by two independent reviewers. Acceptance is granted when both </w:t>
      </w:r>
      <w:proofErr w:type="gramStart"/>
      <w:r w:rsidRPr="00A5491E">
        <w:rPr>
          <w:rFonts w:ascii="Times New Roman" w:hAnsi="Times New Roman" w:cs="Times New Roman"/>
          <w:sz w:val="28"/>
          <w:szCs w:val="28"/>
          <w:lang w:val="en-IN"/>
        </w:rPr>
        <w:t>reviewers</w:t>
      </w:r>
      <w:proofErr w:type="gramEnd"/>
      <w:r w:rsidRPr="00A5491E">
        <w:rPr>
          <w:rFonts w:ascii="Times New Roman" w:hAnsi="Times New Roman" w:cs="Times New Roman"/>
          <w:sz w:val="28"/>
          <w:szCs w:val="28"/>
          <w:lang w:val="en-IN"/>
        </w:rPr>
        <w:t xml:space="preserve"> recommendations are positive. Journal issues will be made available online for download.</w:t>
      </w:r>
    </w:p>
    <w:p w:rsidR="0095699C" w:rsidRPr="00A5491E" w:rsidRDefault="0095699C" w:rsidP="00A5491E">
      <w:pPr>
        <w:spacing w:line="480" w:lineRule="auto"/>
        <w:jc w:val="both"/>
        <w:rPr>
          <w:rFonts w:ascii="Times New Roman" w:hAnsi="Times New Roman" w:cs="Times New Roman"/>
          <w:sz w:val="28"/>
          <w:szCs w:val="28"/>
          <w:lang w:val="en-IN"/>
        </w:rPr>
      </w:pPr>
      <w:r w:rsidRPr="00A5491E">
        <w:rPr>
          <w:rStyle w:val="Strong"/>
          <w:rFonts w:ascii="Times New Roman" w:hAnsi="Times New Roman" w:cs="Times New Roman"/>
          <w:sz w:val="28"/>
          <w:szCs w:val="28"/>
          <w:lang w:val="en-IN"/>
        </w:rPr>
        <w:t>Initial review:</w:t>
      </w:r>
      <w:r w:rsidRPr="00A5491E">
        <w:rPr>
          <w:rFonts w:ascii="Times New Roman" w:hAnsi="Times New Roman" w:cs="Times New Roman"/>
          <w:sz w:val="28"/>
          <w:szCs w:val="28"/>
          <w:lang w:val="en-IN"/>
        </w:rPr>
        <w:t xml:space="preserve"> The Editor-in-Chief evaluates each paper to determine if its topic and content is suitable for consideration by the IJEMS. Papers that do not meet minimum criteria are returned to the authors within one week of receipt. This is in the best interest of the authors who could then decide to either correct the problems or to submit the paper to a more appropriate venue, avoiding delays from a lengthy review process that would nonetheless lead to rejection.</w:t>
      </w:r>
    </w:p>
    <w:p w:rsidR="0095699C" w:rsidRPr="00A5491E" w:rsidRDefault="0095699C" w:rsidP="00A5491E">
      <w:pPr>
        <w:spacing w:line="480" w:lineRule="auto"/>
        <w:jc w:val="both"/>
        <w:rPr>
          <w:rFonts w:ascii="Times New Roman" w:hAnsi="Times New Roman" w:cs="Times New Roman"/>
          <w:sz w:val="28"/>
          <w:szCs w:val="28"/>
          <w:lang w:val="en-IN"/>
        </w:rPr>
      </w:pPr>
      <w:r w:rsidRPr="00A5491E">
        <w:rPr>
          <w:rStyle w:val="Strong"/>
          <w:rFonts w:ascii="Times New Roman" w:hAnsi="Times New Roman" w:cs="Times New Roman"/>
          <w:sz w:val="28"/>
          <w:szCs w:val="28"/>
          <w:lang w:val="en-IN"/>
        </w:rPr>
        <w:t>Peer review:</w:t>
      </w:r>
      <w:r w:rsidRPr="00A5491E">
        <w:rPr>
          <w:rFonts w:ascii="Times New Roman" w:hAnsi="Times New Roman" w:cs="Times New Roman"/>
          <w:sz w:val="28"/>
          <w:szCs w:val="28"/>
          <w:lang w:val="en-IN"/>
        </w:rPr>
        <w:t xml:space="preserve"> Papers that pass the initial review are assigned to an Associate Editor, who selects several referees based on their expertise in that particular field. Each paper is reviewed by at least two referees under a double-blind peer review process where both the referees and the authors are kept anonymous. Referees are asked to evaluate the paper based on the basis of their originality, novelty, clarity, completeness, significance, soundness of methodology and research contribution and relevance to design practices. Based on the Review Remarks, the papers may be placed in any one of the categories like Clear Reject, Reconsider after Major </w:t>
      </w:r>
      <w:r w:rsidRPr="00A5491E">
        <w:rPr>
          <w:rFonts w:ascii="Times New Roman" w:hAnsi="Times New Roman" w:cs="Times New Roman"/>
          <w:sz w:val="28"/>
          <w:szCs w:val="28"/>
          <w:lang w:val="en-IN"/>
        </w:rPr>
        <w:lastRenderedPageBreak/>
        <w:t>Revision, Reconsider after Minor Revision, Accept as it is. To facilitate timely publication, referees are asked to complete their reviews within 1-2 weeks. After collecting the referees' reports, the Associate Editor makes a recommendation on the acceptability of the paper to the Editor-in-Chief.</w:t>
      </w:r>
    </w:p>
    <w:p w:rsidR="0095699C" w:rsidRPr="00A5491E" w:rsidRDefault="0095699C" w:rsidP="00A5491E">
      <w:pPr>
        <w:spacing w:line="480" w:lineRule="auto"/>
        <w:jc w:val="both"/>
        <w:rPr>
          <w:rFonts w:ascii="Times New Roman" w:hAnsi="Times New Roman" w:cs="Times New Roman"/>
          <w:sz w:val="28"/>
          <w:szCs w:val="28"/>
          <w:lang w:val="en-IN"/>
        </w:rPr>
      </w:pPr>
      <w:r w:rsidRPr="00A5491E">
        <w:rPr>
          <w:rStyle w:val="Strong"/>
          <w:rFonts w:ascii="Times New Roman" w:hAnsi="Times New Roman" w:cs="Times New Roman"/>
          <w:sz w:val="28"/>
          <w:szCs w:val="28"/>
          <w:lang w:val="en-IN"/>
        </w:rPr>
        <w:t>Recommendation:</w:t>
      </w:r>
      <w:r w:rsidRPr="00A5491E">
        <w:rPr>
          <w:rFonts w:ascii="Times New Roman" w:hAnsi="Times New Roman" w:cs="Times New Roman"/>
          <w:sz w:val="28"/>
          <w:szCs w:val="28"/>
          <w:lang w:val="en-IN"/>
        </w:rPr>
        <w:t xml:space="preserve"> Based on the referees' comments and the Associate Editor's recommendation, the Editor-in-Chief makes a final decision on the acceptability of the paper and communicates to the authors the decision, along with referees' reports. The final decision can be "Accept Submission", "Revisions </w:t>
      </w:r>
      <w:proofErr w:type="gramStart"/>
      <w:r w:rsidRPr="00A5491E">
        <w:rPr>
          <w:rFonts w:ascii="Times New Roman" w:hAnsi="Times New Roman" w:cs="Times New Roman"/>
          <w:sz w:val="28"/>
          <w:szCs w:val="28"/>
          <w:lang w:val="en-IN"/>
        </w:rPr>
        <w:t>Required</w:t>
      </w:r>
      <w:proofErr w:type="gramEnd"/>
      <w:r w:rsidRPr="00A5491E">
        <w:rPr>
          <w:rFonts w:ascii="Times New Roman" w:hAnsi="Times New Roman" w:cs="Times New Roman"/>
          <w:sz w:val="28"/>
          <w:szCs w:val="28"/>
          <w:lang w:val="en-IN"/>
        </w:rPr>
        <w:t>", "Resubmit for Review", or "Decline Submission." A revised paper should be re-submitted within 10 days of the decision. It will usually be returned to the original referees for evaluation.</w:t>
      </w:r>
    </w:p>
    <w:p w:rsidR="0095699C" w:rsidRPr="00A5491E" w:rsidRDefault="0095699C" w:rsidP="00A5491E">
      <w:pPr>
        <w:spacing w:line="480" w:lineRule="auto"/>
        <w:jc w:val="both"/>
        <w:rPr>
          <w:rFonts w:ascii="Times New Roman" w:hAnsi="Times New Roman" w:cs="Times New Roman"/>
          <w:sz w:val="28"/>
          <w:szCs w:val="28"/>
          <w:lang w:val="en-IN"/>
        </w:rPr>
      </w:pPr>
      <w:r w:rsidRPr="00A5491E">
        <w:rPr>
          <w:rFonts w:ascii="Times New Roman" w:hAnsi="Times New Roman" w:cs="Times New Roman"/>
          <w:sz w:val="28"/>
          <w:szCs w:val="28"/>
          <w:lang w:val="en-IN"/>
        </w:rPr>
        <w:t>If recommended by the Board of Referees (</w:t>
      </w:r>
      <w:proofErr w:type="spellStart"/>
      <w:r w:rsidRPr="00A5491E">
        <w:rPr>
          <w:rFonts w:ascii="Times New Roman" w:hAnsi="Times New Roman" w:cs="Times New Roman"/>
          <w:sz w:val="28"/>
          <w:szCs w:val="28"/>
          <w:lang w:val="en-IN"/>
        </w:rPr>
        <w:t>BoR</w:t>
      </w:r>
      <w:proofErr w:type="spellEnd"/>
      <w:r w:rsidRPr="00A5491E">
        <w:rPr>
          <w:rFonts w:ascii="Times New Roman" w:hAnsi="Times New Roman" w:cs="Times New Roman"/>
          <w:sz w:val="28"/>
          <w:szCs w:val="28"/>
          <w:lang w:val="en-IN"/>
        </w:rPr>
        <w:t>), the papers may undergo multiple cycles of review, before finally being accepted. The corresponding authors of qualifying submissions shall be intimated accordingly. Final acceptance of a paper is based on the review remarks by the referees and decision of the editorial board. The review process may take 1 to 2 week depending upon the cycles of review required, before the paper is finally accepted. After this detailed review process, if a paper is finally accepted, the decision regarding the issue in which the paper will be published, will be taken by the Editorial Board; and the author will be intimated accordingly.</w:t>
      </w:r>
    </w:p>
    <w:p w:rsidR="0095699C" w:rsidRPr="00A5491E" w:rsidRDefault="0095699C" w:rsidP="00A5491E">
      <w:pPr>
        <w:spacing w:line="480" w:lineRule="auto"/>
        <w:jc w:val="both"/>
        <w:rPr>
          <w:rFonts w:ascii="Times New Roman" w:hAnsi="Times New Roman" w:cs="Times New Roman"/>
          <w:sz w:val="28"/>
          <w:szCs w:val="28"/>
          <w:lang w:val="en-IN"/>
        </w:rPr>
      </w:pPr>
      <w:r w:rsidRPr="00A5491E">
        <w:rPr>
          <w:rStyle w:val="Strong"/>
          <w:rFonts w:ascii="Times New Roman" w:hAnsi="Times New Roman" w:cs="Times New Roman"/>
          <w:sz w:val="28"/>
          <w:szCs w:val="28"/>
          <w:lang w:val="en-IN"/>
        </w:rPr>
        <w:lastRenderedPageBreak/>
        <w:t>Final Proof of the Paper:</w:t>
      </w:r>
      <w:r w:rsidRPr="00A5491E">
        <w:rPr>
          <w:rFonts w:ascii="Times New Roman" w:hAnsi="Times New Roman" w:cs="Times New Roman"/>
          <w:sz w:val="28"/>
          <w:szCs w:val="28"/>
          <w:lang w:val="en-IN"/>
        </w:rPr>
        <w:t xml:space="preserve"> One set of page proofs (as PDF files) will be sent by e-mail to the corresponding author or a link will be provided in the e-mail so that the authors can download the files themselves. If authors do not wish to use the PDF annotations function, they may list the corrections and return them to IJEMS in an e-mail. Please list corrections quoting line number. If, for any reason, this is not possible, then mark the corrections and any other comments on a printout of the proof and then scan the pages having corrections and e-mail them back, within 05 days. Please use this proof only for checking the typesetting, editing, completeness and correctness of the text, tables and figures. Significant changes to the paper that has been accepted for publication will not be considered at this stage without prior permission. It is important to ensure that all corrections are sent back to us in one communication: please check carefully before replying, as inclusion of any subsequent corrections cannot be guaranteed. Proofreading is solely </w:t>
      </w:r>
      <w:proofErr w:type="gramStart"/>
      <w:r w:rsidRPr="00A5491E">
        <w:rPr>
          <w:rFonts w:ascii="Times New Roman" w:hAnsi="Times New Roman" w:cs="Times New Roman"/>
          <w:sz w:val="28"/>
          <w:szCs w:val="28"/>
          <w:lang w:val="en-IN"/>
        </w:rPr>
        <w:t>authors</w:t>
      </w:r>
      <w:proofErr w:type="gramEnd"/>
      <w:r w:rsidRPr="00A5491E">
        <w:rPr>
          <w:rFonts w:ascii="Times New Roman" w:hAnsi="Times New Roman" w:cs="Times New Roman"/>
          <w:sz w:val="28"/>
          <w:szCs w:val="28"/>
          <w:lang w:val="en-IN"/>
        </w:rPr>
        <w:t xml:space="preserve"> responsibility. Note that IJEMS will proceed with the publication of paper, if no response is received within 07 days.</w:t>
      </w:r>
    </w:p>
    <w:p w:rsidR="0095699C" w:rsidRPr="00A5491E" w:rsidRDefault="0095699C" w:rsidP="00A5491E">
      <w:pPr>
        <w:spacing w:line="480" w:lineRule="auto"/>
        <w:jc w:val="both"/>
        <w:rPr>
          <w:rFonts w:ascii="Times New Roman" w:hAnsi="Times New Roman" w:cs="Times New Roman"/>
          <w:sz w:val="28"/>
          <w:szCs w:val="28"/>
        </w:rPr>
      </w:pPr>
      <w:r w:rsidRPr="00A5491E">
        <w:rPr>
          <w:rFonts w:ascii="Times New Roman" w:hAnsi="Times New Roman" w:cs="Times New Roman"/>
          <w:sz w:val="28"/>
          <w:szCs w:val="28"/>
          <w:lang w:val="en-IN"/>
        </w:rPr>
        <w:t>The main functions of the peer review process are to help maintain standards and ensure that the reporting of research work is as truthful and accurate as possible.</w:t>
      </w:r>
      <w:r w:rsidRPr="00A5491E">
        <w:rPr>
          <w:rFonts w:ascii="Times New Roman" w:hAnsi="Times New Roman" w:cs="Times New Roman"/>
          <w:sz w:val="28"/>
          <w:szCs w:val="28"/>
          <w:lang w:val="en-IN"/>
        </w:rPr>
        <w:br w:type="textWrapping" w:clear="all"/>
      </w:r>
    </w:p>
    <w:p w:rsidR="0095699C" w:rsidRPr="00A5491E" w:rsidRDefault="0095699C" w:rsidP="00A5491E">
      <w:pPr>
        <w:spacing w:line="480" w:lineRule="auto"/>
        <w:rPr>
          <w:rFonts w:ascii="Times New Roman" w:hAnsi="Times New Roman" w:cs="Times New Roman"/>
          <w:sz w:val="28"/>
          <w:szCs w:val="28"/>
        </w:rPr>
      </w:pPr>
      <w:r w:rsidRPr="00A5491E">
        <w:rPr>
          <w:rFonts w:ascii="Times New Roman" w:hAnsi="Times New Roman" w:cs="Times New Roman"/>
          <w:sz w:val="28"/>
          <w:szCs w:val="28"/>
        </w:rPr>
        <w:br w:type="page"/>
      </w:r>
    </w:p>
    <w:p w:rsidR="00F80A70" w:rsidRPr="00A5491E" w:rsidRDefault="00F80A70" w:rsidP="00A5491E">
      <w:pPr>
        <w:spacing w:line="480" w:lineRule="auto"/>
        <w:rPr>
          <w:rFonts w:ascii="Times New Roman" w:hAnsi="Times New Roman" w:cs="Times New Roman"/>
          <w:b/>
          <w:sz w:val="28"/>
          <w:szCs w:val="28"/>
          <w:lang w:val="en-IN"/>
        </w:rPr>
      </w:pPr>
      <w:r w:rsidRPr="00A5491E">
        <w:rPr>
          <w:rFonts w:ascii="Times New Roman" w:hAnsi="Times New Roman" w:cs="Times New Roman"/>
          <w:b/>
          <w:sz w:val="28"/>
          <w:szCs w:val="28"/>
          <w:lang w:val="en-IN"/>
        </w:rPr>
        <w:lastRenderedPageBreak/>
        <w:t xml:space="preserve">Journal coverage </w:t>
      </w:r>
    </w:p>
    <w:p w:rsidR="00F80A70" w:rsidRPr="00A5491E" w:rsidRDefault="00F80A70" w:rsidP="00A5491E">
      <w:pPr>
        <w:spacing w:line="480" w:lineRule="auto"/>
        <w:rPr>
          <w:rFonts w:ascii="Times New Roman" w:hAnsi="Times New Roman" w:cs="Times New Roman"/>
          <w:sz w:val="28"/>
          <w:szCs w:val="28"/>
        </w:rPr>
      </w:pPr>
      <w:r w:rsidRPr="00A5491E">
        <w:rPr>
          <w:rFonts w:ascii="Times New Roman" w:hAnsi="Times New Roman" w:cs="Times New Roman"/>
          <w:sz w:val="28"/>
          <w:szCs w:val="28"/>
          <w:lang w:val="en-IN"/>
        </w:rPr>
        <w:t>International Journal of Business Education and Management Studies is a journal that publishes articles which contribute new novel experimentation and theoretical work in all areas of education and management. The journal welcomes publications of high quality papers on theoretical developments and practical applications in education and management studies.</w:t>
      </w:r>
      <w:r w:rsidRPr="00A5491E">
        <w:rPr>
          <w:rFonts w:ascii="Times New Roman" w:hAnsi="Times New Roman" w:cs="Times New Roman"/>
          <w:sz w:val="28"/>
          <w:szCs w:val="28"/>
          <w:lang w:val="en-IN"/>
        </w:rPr>
        <w:br/>
        <w:t>The Journal will bring together leading researchers, engineers and scientists in the domain of interest from around the world. Topics of interest for submission include, but are not limited to:</w:t>
      </w:r>
      <w:r w:rsidRPr="00A5491E">
        <w:rPr>
          <w:rFonts w:ascii="Times New Roman" w:hAnsi="Times New Roman" w:cs="Times New Roman"/>
          <w:sz w:val="28"/>
          <w:szCs w:val="28"/>
        </w:rPr>
        <w:t xml:space="preserve"> </w:t>
      </w:r>
    </w:p>
    <w:p w:rsidR="00F80A70" w:rsidRPr="00A5491E" w:rsidRDefault="00F80A70" w:rsidP="00A5491E">
      <w:pPr>
        <w:spacing w:line="480" w:lineRule="auto"/>
        <w:rPr>
          <w:rFonts w:ascii="Times New Roman" w:hAnsi="Times New Roman" w:cs="Times New Roman"/>
          <w:sz w:val="28"/>
          <w:szCs w:val="28"/>
        </w:rPr>
      </w:pPr>
      <w:r w:rsidRPr="00A5491E">
        <w:rPr>
          <w:rFonts w:ascii="Times New Roman" w:hAnsi="Times New Roman" w:cs="Times New Roman"/>
          <w:sz w:val="28"/>
          <w:szCs w:val="28"/>
        </w:rPr>
        <w:t xml:space="preserve">Education </w:t>
      </w:r>
    </w:p>
    <w:p w:rsidR="00F80A70" w:rsidRPr="00A5491E" w:rsidRDefault="00F80A70" w:rsidP="00A5491E">
      <w:pPr>
        <w:spacing w:line="480" w:lineRule="auto"/>
        <w:rPr>
          <w:rFonts w:ascii="Times New Roman" w:hAnsi="Times New Roman" w:cs="Times New Roman"/>
          <w:sz w:val="28"/>
          <w:szCs w:val="28"/>
        </w:rPr>
      </w:pPr>
      <w:r w:rsidRPr="00A5491E">
        <w:rPr>
          <w:rFonts w:ascii="Times New Roman" w:hAnsi="Times New Roman" w:cs="Times New Roman"/>
          <w:sz w:val="28"/>
          <w:szCs w:val="28"/>
        </w:rPr>
        <w:t>Education management</w:t>
      </w:r>
    </w:p>
    <w:p w:rsidR="00F80A70" w:rsidRPr="00A5491E" w:rsidRDefault="00F80A70" w:rsidP="00A5491E">
      <w:pPr>
        <w:spacing w:line="480" w:lineRule="auto"/>
        <w:rPr>
          <w:rFonts w:ascii="Times New Roman" w:hAnsi="Times New Roman" w:cs="Times New Roman"/>
          <w:sz w:val="28"/>
          <w:szCs w:val="28"/>
        </w:rPr>
      </w:pPr>
      <w:r w:rsidRPr="00A5491E">
        <w:rPr>
          <w:rFonts w:ascii="Times New Roman" w:hAnsi="Times New Roman" w:cs="Times New Roman"/>
          <w:sz w:val="28"/>
          <w:szCs w:val="28"/>
        </w:rPr>
        <w:t>Education planning</w:t>
      </w:r>
    </w:p>
    <w:p w:rsidR="00F80A70" w:rsidRPr="00A5491E" w:rsidRDefault="00F80A70" w:rsidP="00A5491E">
      <w:pPr>
        <w:spacing w:line="480" w:lineRule="auto"/>
        <w:rPr>
          <w:rFonts w:ascii="Times New Roman" w:hAnsi="Times New Roman" w:cs="Times New Roman"/>
          <w:sz w:val="28"/>
          <w:szCs w:val="28"/>
        </w:rPr>
      </w:pPr>
      <w:r w:rsidRPr="00A5491E">
        <w:rPr>
          <w:rFonts w:ascii="Times New Roman" w:hAnsi="Times New Roman" w:cs="Times New Roman"/>
          <w:sz w:val="28"/>
          <w:szCs w:val="28"/>
        </w:rPr>
        <w:t xml:space="preserve">Curriculum development </w:t>
      </w:r>
    </w:p>
    <w:p w:rsidR="00D172FA" w:rsidRPr="00A5491E" w:rsidRDefault="0095699C" w:rsidP="00A5491E">
      <w:pPr>
        <w:spacing w:line="480" w:lineRule="auto"/>
        <w:rPr>
          <w:rFonts w:ascii="Times New Roman" w:hAnsi="Times New Roman" w:cs="Times New Roman"/>
          <w:sz w:val="28"/>
          <w:szCs w:val="28"/>
        </w:rPr>
      </w:pPr>
      <w:r w:rsidRPr="00A5491E">
        <w:rPr>
          <w:rFonts w:ascii="Times New Roman" w:hAnsi="Times New Roman" w:cs="Times New Roman"/>
          <w:sz w:val="28"/>
          <w:szCs w:val="28"/>
        </w:rPr>
        <w:t>Business for Professionals</w:t>
      </w:r>
      <w:r w:rsidRPr="00A5491E">
        <w:rPr>
          <w:rFonts w:ascii="Times New Roman" w:hAnsi="Times New Roman" w:cs="Times New Roman"/>
          <w:sz w:val="28"/>
          <w:szCs w:val="28"/>
        </w:rPr>
        <w:br/>
        <w:t>Business Environment</w:t>
      </w:r>
      <w:r w:rsidRPr="00A5491E">
        <w:rPr>
          <w:rFonts w:ascii="Times New Roman" w:hAnsi="Times New Roman" w:cs="Times New Roman"/>
          <w:sz w:val="28"/>
          <w:szCs w:val="28"/>
        </w:rPr>
        <w:br/>
        <w:t>Business Laws</w:t>
      </w:r>
      <w:r w:rsidRPr="00A5491E">
        <w:rPr>
          <w:rFonts w:ascii="Times New Roman" w:hAnsi="Times New Roman" w:cs="Times New Roman"/>
          <w:sz w:val="28"/>
          <w:szCs w:val="28"/>
        </w:rPr>
        <w:br/>
        <w:t>Business processes management</w:t>
      </w:r>
      <w:r w:rsidRPr="00A5491E">
        <w:rPr>
          <w:rFonts w:ascii="Times New Roman" w:hAnsi="Times New Roman" w:cs="Times New Roman"/>
          <w:sz w:val="28"/>
          <w:szCs w:val="28"/>
        </w:rPr>
        <w:br/>
        <w:t>business statics</w:t>
      </w:r>
      <w:r w:rsidRPr="00A5491E">
        <w:rPr>
          <w:rFonts w:ascii="Times New Roman" w:hAnsi="Times New Roman" w:cs="Times New Roman"/>
          <w:sz w:val="28"/>
          <w:szCs w:val="28"/>
        </w:rPr>
        <w:br/>
        <w:t>Continuous improvement</w:t>
      </w:r>
      <w:r w:rsidRPr="00A5491E">
        <w:rPr>
          <w:rFonts w:ascii="Times New Roman" w:hAnsi="Times New Roman" w:cs="Times New Roman"/>
          <w:sz w:val="28"/>
          <w:szCs w:val="28"/>
        </w:rPr>
        <w:br/>
      </w:r>
      <w:r w:rsidRPr="00A5491E">
        <w:rPr>
          <w:rFonts w:ascii="Times New Roman" w:hAnsi="Times New Roman" w:cs="Times New Roman"/>
          <w:sz w:val="28"/>
          <w:szCs w:val="28"/>
        </w:rPr>
        <w:lastRenderedPageBreak/>
        <w:t>Company Accounting</w:t>
      </w:r>
      <w:r w:rsidRPr="00A5491E">
        <w:rPr>
          <w:rFonts w:ascii="Times New Roman" w:hAnsi="Times New Roman" w:cs="Times New Roman"/>
          <w:sz w:val="28"/>
          <w:szCs w:val="28"/>
        </w:rPr>
        <w:br/>
        <w:t>Cost Accounting</w:t>
      </w:r>
      <w:r w:rsidRPr="00A5491E">
        <w:rPr>
          <w:rFonts w:ascii="Times New Roman" w:hAnsi="Times New Roman" w:cs="Times New Roman"/>
          <w:sz w:val="28"/>
          <w:szCs w:val="28"/>
        </w:rPr>
        <w:br/>
        <w:t>Ethical issues in accounting reporting</w:t>
      </w:r>
      <w:r w:rsidRPr="00A5491E">
        <w:rPr>
          <w:rFonts w:ascii="Times New Roman" w:hAnsi="Times New Roman" w:cs="Times New Roman"/>
          <w:sz w:val="28"/>
          <w:szCs w:val="28"/>
        </w:rPr>
        <w:br/>
        <w:t>Human resource accounting</w:t>
      </w:r>
      <w:r w:rsidRPr="00A5491E">
        <w:rPr>
          <w:rFonts w:ascii="Times New Roman" w:hAnsi="Times New Roman" w:cs="Times New Roman"/>
          <w:sz w:val="28"/>
          <w:szCs w:val="28"/>
        </w:rPr>
        <w:br/>
        <w:t>Environmental Management accounting</w:t>
      </w:r>
      <w:r w:rsidRPr="00A5491E">
        <w:rPr>
          <w:rFonts w:ascii="Times New Roman" w:hAnsi="Times New Roman" w:cs="Times New Roman"/>
          <w:sz w:val="28"/>
          <w:szCs w:val="28"/>
        </w:rPr>
        <w:br/>
        <w:t>Corporate governance</w:t>
      </w:r>
      <w:r w:rsidRPr="00A5491E">
        <w:rPr>
          <w:rFonts w:ascii="Times New Roman" w:hAnsi="Times New Roman" w:cs="Times New Roman"/>
          <w:sz w:val="28"/>
          <w:szCs w:val="28"/>
        </w:rPr>
        <w:br/>
        <w:t>Corporate disclosure</w:t>
      </w:r>
      <w:r w:rsidRPr="00A5491E">
        <w:rPr>
          <w:rFonts w:ascii="Times New Roman" w:hAnsi="Times New Roman" w:cs="Times New Roman"/>
          <w:sz w:val="28"/>
          <w:szCs w:val="28"/>
        </w:rPr>
        <w:br/>
        <w:t>Corporate reporting</w:t>
      </w:r>
      <w:r w:rsidRPr="00A5491E">
        <w:rPr>
          <w:rFonts w:ascii="Times New Roman" w:hAnsi="Times New Roman" w:cs="Times New Roman"/>
          <w:sz w:val="28"/>
          <w:szCs w:val="28"/>
        </w:rPr>
        <w:br/>
        <w:t>Accounting education</w:t>
      </w:r>
      <w:r w:rsidRPr="00A5491E">
        <w:rPr>
          <w:rFonts w:ascii="Times New Roman" w:hAnsi="Times New Roman" w:cs="Times New Roman"/>
          <w:sz w:val="28"/>
          <w:szCs w:val="28"/>
        </w:rPr>
        <w:br/>
        <w:t>Accounting teaching</w:t>
      </w:r>
      <w:r w:rsidRPr="00A5491E">
        <w:rPr>
          <w:rFonts w:ascii="Times New Roman" w:hAnsi="Times New Roman" w:cs="Times New Roman"/>
          <w:sz w:val="28"/>
          <w:szCs w:val="28"/>
        </w:rPr>
        <w:br/>
        <w:t>Methodology</w:t>
      </w:r>
      <w:r w:rsidRPr="00A5491E">
        <w:rPr>
          <w:rFonts w:ascii="Times New Roman" w:hAnsi="Times New Roman" w:cs="Times New Roman"/>
          <w:sz w:val="28"/>
          <w:szCs w:val="28"/>
        </w:rPr>
        <w:br/>
        <w:t>Balanced score card</w:t>
      </w:r>
      <w:r w:rsidRPr="00A5491E">
        <w:rPr>
          <w:rFonts w:ascii="Times New Roman" w:hAnsi="Times New Roman" w:cs="Times New Roman"/>
          <w:sz w:val="28"/>
          <w:szCs w:val="28"/>
        </w:rPr>
        <w:br/>
        <w:t>Performance measurement Techniques</w:t>
      </w:r>
      <w:r w:rsidRPr="00A5491E">
        <w:rPr>
          <w:rFonts w:ascii="Times New Roman" w:hAnsi="Times New Roman" w:cs="Times New Roman"/>
          <w:sz w:val="28"/>
          <w:szCs w:val="28"/>
        </w:rPr>
        <w:br/>
        <w:t>Investments</w:t>
      </w:r>
      <w:r w:rsidRPr="00A5491E">
        <w:rPr>
          <w:rFonts w:ascii="Times New Roman" w:hAnsi="Times New Roman" w:cs="Times New Roman"/>
          <w:sz w:val="28"/>
          <w:szCs w:val="28"/>
        </w:rPr>
        <w:br/>
        <w:t>Quantitative research methods</w:t>
      </w:r>
    </w:p>
    <w:p w:rsidR="0095699C" w:rsidRPr="00A5491E" w:rsidRDefault="0095699C" w:rsidP="00A5491E">
      <w:pPr>
        <w:spacing w:line="480" w:lineRule="auto"/>
        <w:rPr>
          <w:rFonts w:ascii="Times New Roman" w:hAnsi="Times New Roman" w:cs="Times New Roman"/>
          <w:sz w:val="28"/>
          <w:szCs w:val="28"/>
        </w:rPr>
      </w:pPr>
      <w:r w:rsidRPr="00A5491E">
        <w:rPr>
          <w:rFonts w:ascii="Times New Roman" w:hAnsi="Times New Roman" w:cs="Times New Roman"/>
          <w:sz w:val="28"/>
          <w:szCs w:val="28"/>
        </w:rPr>
        <w:t>Accounting and Financial Analysis</w:t>
      </w:r>
      <w:r w:rsidRPr="00A5491E">
        <w:rPr>
          <w:rFonts w:ascii="Times New Roman" w:hAnsi="Times New Roman" w:cs="Times New Roman"/>
          <w:sz w:val="28"/>
          <w:szCs w:val="28"/>
        </w:rPr>
        <w:br/>
        <w:t>Water Resource Engineering</w:t>
      </w:r>
      <w:r w:rsidRPr="00A5491E">
        <w:rPr>
          <w:rFonts w:ascii="Times New Roman" w:hAnsi="Times New Roman" w:cs="Times New Roman"/>
          <w:sz w:val="28"/>
          <w:szCs w:val="28"/>
        </w:rPr>
        <w:br/>
        <w:t>Ethics &amp; CSR</w:t>
      </w:r>
      <w:r w:rsidRPr="00A5491E">
        <w:rPr>
          <w:rFonts w:ascii="Times New Roman" w:hAnsi="Times New Roman" w:cs="Times New Roman"/>
          <w:sz w:val="28"/>
          <w:szCs w:val="28"/>
        </w:rPr>
        <w:br/>
        <w:t>Finance</w:t>
      </w:r>
      <w:r w:rsidRPr="00A5491E">
        <w:rPr>
          <w:rFonts w:ascii="Times New Roman" w:hAnsi="Times New Roman" w:cs="Times New Roman"/>
          <w:sz w:val="28"/>
          <w:szCs w:val="28"/>
        </w:rPr>
        <w:br/>
        <w:t>Foreign Exchange Economics</w:t>
      </w:r>
      <w:r w:rsidRPr="00A5491E">
        <w:rPr>
          <w:rFonts w:ascii="Times New Roman" w:hAnsi="Times New Roman" w:cs="Times New Roman"/>
          <w:sz w:val="28"/>
          <w:szCs w:val="28"/>
        </w:rPr>
        <w:br/>
      </w:r>
      <w:r w:rsidRPr="00A5491E">
        <w:rPr>
          <w:rFonts w:ascii="Times New Roman" w:hAnsi="Times New Roman" w:cs="Times New Roman"/>
          <w:sz w:val="28"/>
          <w:szCs w:val="28"/>
        </w:rPr>
        <w:lastRenderedPageBreak/>
        <w:t>financial Institution and services</w:t>
      </w:r>
      <w:r w:rsidRPr="00A5491E">
        <w:rPr>
          <w:rFonts w:ascii="Times New Roman" w:hAnsi="Times New Roman" w:cs="Times New Roman"/>
          <w:sz w:val="28"/>
          <w:szCs w:val="28"/>
        </w:rPr>
        <w:br/>
        <w:t>General Management</w:t>
      </w:r>
      <w:r w:rsidRPr="00A5491E">
        <w:rPr>
          <w:rFonts w:ascii="Times New Roman" w:hAnsi="Times New Roman" w:cs="Times New Roman"/>
          <w:sz w:val="28"/>
          <w:szCs w:val="28"/>
        </w:rPr>
        <w:br/>
        <w:t>Accounting and Finance</w:t>
      </w:r>
      <w:r w:rsidRPr="00A5491E">
        <w:rPr>
          <w:rFonts w:ascii="Times New Roman" w:hAnsi="Times New Roman" w:cs="Times New Roman"/>
          <w:sz w:val="28"/>
          <w:szCs w:val="28"/>
        </w:rPr>
        <w:br/>
        <w:t>Advertising</w:t>
      </w:r>
      <w:r w:rsidRPr="00A5491E">
        <w:rPr>
          <w:rFonts w:ascii="Times New Roman" w:hAnsi="Times New Roman" w:cs="Times New Roman"/>
          <w:sz w:val="28"/>
          <w:szCs w:val="28"/>
        </w:rPr>
        <w:br/>
        <w:t>Banking</w:t>
      </w:r>
      <w:r w:rsidRPr="00A5491E">
        <w:rPr>
          <w:rFonts w:ascii="Times New Roman" w:hAnsi="Times New Roman" w:cs="Times New Roman"/>
          <w:sz w:val="28"/>
          <w:szCs w:val="28"/>
        </w:rPr>
        <w:br/>
        <w:t>Business Management</w:t>
      </w:r>
      <w:r w:rsidRPr="00A5491E">
        <w:rPr>
          <w:rFonts w:ascii="Times New Roman" w:hAnsi="Times New Roman" w:cs="Times New Roman"/>
          <w:sz w:val="28"/>
          <w:szCs w:val="28"/>
        </w:rPr>
        <w:br/>
        <w:t>Business Practices</w:t>
      </w:r>
      <w:r w:rsidRPr="00A5491E">
        <w:rPr>
          <w:rFonts w:ascii="Times New Roman" w:hAnsi="Times New Roman" w:cs="Times New Roman"/>
          <w:sz w:val="28"/>
          <w:szCs w:val="28"/>
        </w:rPr>
        <w:br/>
        <w:t>Business Studies</w:t>
      </w:r>
      <w:r w:rsidRPr="00A5491E">
        <w:rPr>
          <w:rFonts w:ascii="Times New Roman" w:hAnsi="Times New Roman" w:cs="Times New Roman"/>
          <w:sz w:val="28"/>
          <w:szCs w:val="28"/>
        </w:rPr>
        <w:br/>
        <w:t>Corporate Governance</w:t>
      </w:r>
      <w:r w:rsidRPr="00A5491E">
        <w:rPr>
          <w:rFonts w:ascii="Times New Roman" w:hAnsi="Times New Roman" w:cs="Times New Roman"/>
          <w:sz w:val="28"/>
          <w:szCs w:val="28"/>
        </w:rPr>
        <w:br/>
        <w:t>Customer Relationship Management</w:t>
      </w:r>
      <w:r w:rsidRPr="00A5491E">
        <w:rPr>
          <w:rFonts w:ascii="Times New Roman" w:hAnsi="Times New Roman" w:cs="Times New Roman"/>
          <w:sz w:val="28"/>
          <w:szCs w:val="28"/>
        </w:rPr>
        <w:br/>
        <w:t>Entrepreneurship</w:t>
      </w:r>
      <w:r w:rsidRPr="00A5491E">
        <w:rPr>
          <w:rFonts w:ascii="Times New Roman" w:hAnsi="Times New Roman" w:cs="Times New Roman"/>
          <w:sz w:val="28"/>
          <w:szCs w:val="28"/>
        </w:rPr>
        <w:br/>
        <w:t>Human Resource Management</w:t>
      </w:r>
      <w:r w:rsidRPr="00A5491E">
        <w:rPr>
          <w:rFonts w:ascii="Times New Roman" w:hAnsi="Times New Roman" w:cs="Times New Roman"/>
          <w:sz w:val="28"/>
          <w:szCs w:val="28"/>
        </w:rPr>
        <w:br/>
        <w:t>Insurance</w:t>
      </w:r>
      <w:r w:rsidRPr="00A5491E">
        <w:rPr>
          <w:rFonts w:ascii="Times New Roman" w:hAnsi="Times New Roman" w:cs="Times New Roman"/>
          <w:sz w:val="28"/>
          <w:szCs w:val="28"/>
        </w:rPr>
        <w:br/>
        <w:t>International Business</w:t>
      </w:r>
      <w:r w:rsidRPr="00A5491E">
        <w:rPr>
          <w:rFonts w:ascii="Times New Roman" w:hAnsi="Times New Roman" w:cs="Times New Roman"/>
          <w:sz w:val="28"/>
          <w:szCs w:val="28"/>
        </w:rPr>
        <w:br/>
        <w:t>International Marketing</w:t>
      </w:r>
      <w:r w:rsidRPr="00A5491E">
        <w:rPr>
          <w:rFonts w:ascii="Times New Roman" w:hAnsi="Times New Roman" w:cs="Times New Roman"/>
          <w:sz w:val="28"/>
          <w:szCs w:val="28"/>
        </w:rPr>
        <w:br/>
        <w:t xml:space="preserve">Knowledge Management </w:t>
      </w:r>
      <w:r w:rsidRPr="00A5491E">
        <w:rPr>
          <w:rFonts w:ascii="Times New Roman" w:hAnsi="Times New Roman" w:cs="Times New Roman"/>
          <w:sz w:val="28"/>
          <w:szCs w:val="28"/>
        </w:rPr>
        <w:br/>
        <w:t>Management Information System</w:t>
      </w:r>
      <w:r w:rsidRPr="00A5491E">
        <w:rPr>
          <w:rFonts w:ascii="Times New Roman" w:hAnsi="Times New Roman" w:cs="Times New Roman"/>
          <w:sz w:val="28"/>
          <w:szCs w:val="28"/>
        </w:rPr>
        <w:br/>
        <w:t>Organizational Innovation</w:t>
      </w:r>
      <w:r w:rsidRPr="00A5491E">
        <w:rPr>
          <w:rFonts w:ascii="Times New Roman" w:hAnsi="Times New Roman" w:cs="Times New Roman"/>
          <w:sz w:val="28"/>
          <w:szCs w:val="28"/>
        </w:rPr>
        <w:br/>
        <w:t>Retail Management</w:t>
      </w:r>
      <w:r w:rsidRPr="00A5491E">
        <w:rPr>
          <w:rFonts w:ascii="Times New Roman" w:hAnsi="Times New Roman" w:cs="Times New Roman"/>
          <w:sz w:val="28"/>
          <w:szCs w:val="28"/>
        </w:rPr>
        <w:br/>
        <w:t>Strategic Management</w:t>
      </w:r>
      <w:r w:rsidRPr="00A5491E">
        <w:rPr>
          <w:rFonts w:ascii="Times New Roman" w:hAnsi="Times New Roman" w:cs="Times New Roman"/>
          <w:sz w:val="28"/>
          <w:szCs w:val="28"/>
        </w:rPr>
        <w:br/>
      </w:r>
      <w:r w:rsidRPr="00A5491E">
        <w:rPr>
          <w:rFonts w:ascii="Times New Roman" w:hAnsi="Times New Roman" w:cs="Times New Roman"/>
          <w:sz w:val="28"/>
          <w:szCs w:val="28"/>
        </w:rPr>
        <w:lastRenderedPageBreak/>
        <w:t>Stress Management</w:t>
      </w:r>
      <w:r w:rsidRPr="00A5491E">
        <w:rPr>
          <w:rFonts w:ascii="Times New Roman" w:hAnsi="Times New Roman" w:cs="Times New Roman"/>
          <w:sz w:val="28"/>
          <w:szCs w:val="28"/>
        </w:rPr>
        <w:br/>
        <w:t>Creating marketing orientation</w:t>
      </w:r>
      <w:r w:rsidRPr="00A5491E">
        <w:rPr>
          <w:rFonts w:ascii="Times New Roman" w:hAnsi="Times New Roman" w:cs="Times New Roman"/>
          <w:sz w:val="28"/>
          <w:szCs w:val="28"/>
        </w:rPr>
        <w:br/>
        <w:t>Bioinformatics &amp; Computational Biology</w:t>
      </w:r>
      <w:r w:rsidRPr="00A5491E">
        <w:rPr>
          <w:rFonts w:ascii="Times New Roman" w:hAnsi="Times New Roman" w:cs="Times New Roman"/>
          <w:sz w:val="28"/>
          <w:szCs w:val="28"/>
        </w:rPr>
        <w:br/>
        <w:t>Database Management System</w:t>
      </w:r>
      <w:r w:rsidRPr="00A5491E">
        <w:rPr>
          <w:rFonts w:ascii="Times New Roman" w:hAnsi="Times New Roman" w:cs="Times New Roman"/>
          <w:sz w:val="28"/>
          <w:szCs w:val="28"/>
        </w:rPr>
        <w:br/>
        <w:t>E-business</w:t>
      </w:r>
      <w:r w:rsidRPr="00A5491E">
        <w:rPr>
          <w:rFonts w:ascii="Times New Roman" w:hAnsi="Times New Roman" w:cs="Times New Roman"/>
          <w:sz w:val="28"/>
          <w:szCs w:val="28"/>
        </w:rPr>
        <w:br/>
        <w:t>E-management practices</w:t>
      </w:r>
      <w:r w:rsidRPr="00A5491E">
        <w:rPr>
          <w:rFonts w:ascii="Times New Roman" w:hAnsi="Times New Roman" w:cs="Times New Roman"/>
          <w:sz w:val="28"/>
          <w:szCs w:val="28"/>
        </w:rPr>
        <w:br/>
        <w:t>Energy Management</w:t>
      </w:r>
      <w:r w:rsidRPr="00A5491E">
        <w:rPr>
          <w:rFonts w:ascii="Times New Roman" w:hAnsi="Times New Roman" w:cs="Times New Roman"/>
          <w:sz w:val="28"/>
          <w:szCs w:val="28"/>
        </w:rPr>
        <w:br/>
        <w:t>Entrepreneurship Development</w:t>
      </w:r>
      <w:r w:rsidRPr="00A5491E">
        <w:rPr>
          <w:rFonts w:ascii="Times New Roman" w:hAnsi="Times New Roman" w:cs="Times New Roman"/>
          <w:sz w:val="28"/>
          <w:szCs w:val="28"/>
        </w:rPr>
        <w:br/>
        <w:t>Enterprise</w:t>
      </w:r>
      <w:r w:rsidRPr="00A5491E">
        <w:rPr>
          <w:rFonts w:ascii="Times New Roman" w:hAnsi="Times New Roman" w:cs="Times New Roman"/>
          <w:sz w:val="28"/>
          <w:szCs w:val="28"/>
        </w:rPr>
        <w:br/>
        <w:t>Global accounting</w:t>
      </w:r>
      <w:r w:rsidRPr="00A5491E">
        <w:rPr>
          <w:rFonts w:ascii="Times New Roman" w:hAnsi="Times New Roman" w:cs="Times New Roman"/>
          <w:sz w:val="28"/>
          <w:szCs w:val="28"/>
        </w:rPr>
        <w:br/>
        <w:t>Financial accounting</w:t>
      </w:r>
      <w:r w:rsidRPr="00A5491E">
        <w:rPr>
          <w:rFonts w:ascii="Times New Roman" w:hAnsi="Times New Roman" w:cs="Times New Roman"/>
          <w:sz w:val="28"/>
          <w:szCs w:val="28"/>
        </w:rPr>
        <w:br/>
        <w:t>Management accounting</w:t>
      </w:r>
      <w:r w:rsidRPr="00A5491E">
        <w:rPr>
          <w:rFonts w:ascii="Times New Roman" w:hAnsi="Times New Roman" w:cs="Times New Roman"/>
          <w:sz w:val="28"/>
          <w:szCs w:val="28"/>
        </w:rPr>
        <w:br/>
        <w:t>Cost accounting</w:t>
      </w:r>
      <w:r w:rsidRPr="00A5491E">
        <w:rPr>
          <w:rFonts w:ascii="Times New Roman" w:hAnsi="Times New Roman" w:cs="Times New Roman"/>
          <w:sz w:val="28"/>
          <w:szCs w:val="28"/>
        </w:rPr>
        <w:br/>
        <w:t>Taxation</w:t>
      </w:r>
      <w:r w:rsidRPr="00A5491E">
        <w:rPr>
          <w:rFonts w:ascii="Times New Roman" w:hAnsi="Times New Roman" w:cs="Times New Roman"/>
          <w:sz w:val="28"/>
          <w:szCs w:val="28"/>
        </w:rPr>
        <w:br/>
        <w:t>Auditing</w:t>
      </w:r>
      <w:r w:rsidRPr="00A5491E">
        <w:rPr>
          <w:rFonts w:ascii="Times New Roman" w:hAnsi="Times New Roman" w:cs="Times New Roman"/>
          <w:sz w:val="28"/>
          <w:szCs w:val="28"/>
        </w:rPr>
        <w:br/>
        <w:t>Accounting and information systems</w:t>
      </w:r>
      <w:r w:rsidRPr="00A5491E">
        <w:rPr>
          <w:rFonts w:ascii="Times New Roman" w:hAnsi="Times New Roman" w:cs="Times New Roman"/>
          <w:sz w:val="28"/>
          <w:szCs w:val="28"/>
        </w:rPr>
        <w:br/>
        <w:t>Accounting education</w:t>
      </w:r>
      <w:r w:rsidRPr="00A5491E">
        <w:rPr>
          <w:rFonts w:ascii="Times New Roman" w:hAnsi="Times New Roman" w:cs="Times New Roman"/>
          <w:sz w:val="28"/>
          <w:szCs w:val="28"/>
        </w:rPr>
        <w:br/>
        <w:t>Environmental accounting</w:t>
      </w:r>
      <w:r w:rsidRPr="00A5491E">
        <w:rPr>
          <w:rFonts w:ascii="Times New Roman" w:hAnsi="Times New Roman" w:cs="Times New Roman"/>
          <w:sz w:val="28"/>
          <w:szCs w:val="28"/>
        </w:rPr>
        <w:br/>
        <w:t>Social accounting</w:t>
      </w:r>
      <w:r w:rsidRPr="00A5491E">
        <w:rPr>
          <w:rFonts w:ascii="Times New Roman" w:hAnsi="Times New Roman" w:cs="Times New Roman"/>
          <w:sz w:val="28"/>
          <w:szCs w:val="28"/>
        </w:rPr>
        <w:br/>
        <w:t xml:space="preserve">Accounting for non-profit </w:t>
      </w:r>
      <w:proofErr w:type="spellStart"/>
      <w:r w:rsidRPr="00A5491E">
        <w:rPr>
          <w:rFonts w:ascii="Times New Roman" w:hAnsi="Times New Roman" w:cs="Times New Roman"/>
          <w:sz w:val="28"/>
          <w:szCs w:val="28"/>
        </w:rPr>
        <w:t>organisations</w:t>
      </w:r>
      <w:proofErr w:type="spellEnd"/>
      <w:r w:rsidRPr="00A5491E">
        <w:rPr>
          <w:rFonts w:ascii="Times New Roman" w:hAnsi="Times New Roman" w:cs="Times New Roman"/>
          <w:sz w:val="28"/>
          <w:szCs w:val="28"/>
        </w:rPr>
        <w:t xml:space="preserve"> and firms</w:t>
      </w:r>
      <w:r w:rsidRPr="00A5491E">
        <w:rPr>
          <w:rFonts w:ascii="Times New Roman" w:hAnsi="Times New Roman" w:cs="Times New Roman"/>
          <w:sz w:val="28"/>
          <w:szCs w:val="28"/>
        </w:rPr>
        <w:br/>
      </w:r>
      <w:r w:rsidRPr="00A5491E">
        <w:rPr>
          <w:rFonts w:ascii="Times New Roman" w:hAnsi="Times New Roman" w:cs="Times New Roman"/>
          <w:sz w:val="28"/>
          <w:szCs w:val="28"/>
        </w:rPr>
        <w:lastRenderedPageBreak/>
        <w:t>Public sector accounting</w:t>
      </w:r>
      <w:r w:rsidRPr="00A5491E">
        <w:rPr>
          <w:rFonts w:ascii="Times New Roman" w:hAnsi="Times New Roman" w:cs="Times New Roman"/>
          <w:sz w:val="28"/>
          <w:szCs w:val="28"/>
        </w:rPr>
        <w:br/>
        <w:t>Corporate governance accounting</w:t>
      </w:r>
      <w:r w:rsidRPr="00A5491E">
        <w:rPr>
          <w:rFonts w:ascii="Times New Roman" w:hAnsi="Times New Roman" w:cs="Times New Roman"/>
          <w:sz w:val="28"/>
          <w:szCs w:val="28"/>
        </w:rPr>
        <w:br/>
        <w:t>Accounting &amp; Taxation</w:t>
      </w:r>
      <w:r w:rsidRPr="00A5491E">
        <w:rPr>
          <w:rFonts w:ascii="Times New Roman" w:hAnsi="Times New Roman" w:cs="Times New Roman"/>
          <w:sz w:val="28"/>
          <w:szCs w:val="28"/>
        </w:rPr>
        <w:br/>
        <w:t>Educational Administration</w:t>
      </w:r>
      <w:r w:rsidRPr="00A5491E">
        <w:rPr>
          <w:rFonts w:ascii="Times New Roman" w:hAnsi="Times New Roman" w:cs="Times New Roman"/>
          <w:sz w:val="28"/>
          <w:szCs w:val="28"/>
        </w:rPr>
        <w:br/>
        <w:t>International Business</w:t>
      </w:r>
      <w:r w:rsidRPr="00A5491E">
        <w:rPr>
          <w:rFonts w:ascii="Times New Roman" w:hAnsi="Times New Roman" w:cs="Times New Roman"/>
          <w:sz w:val="28"/>
          <w:szCs w:val="28"/>
        </w:rPr>
        <w:br/>
        <w:t xml:space="preserve">Business, Economics &amp; </w:t>
      </w:r>
      <w:proofErr w:type="spellStart"/>
      <w:r w:rsidRPr="00A5491E">
        <w:rPr>
          <w:rFonts w:ascii="Times New Roman" w:hAnsi="Times New Roman" w:cs="Times New Roman"/>
          <w:sz w:val="28"/>
          <w:szCs w:val="28"/>
        </w:rPr>
        <w:t>Management</w:t>
      </w:r>
      <w:r w:rsidR="00E86A52" w:rsidRPr="00A5491E">
        <w:rPr>
          <w:rFonts w:ascii="Times New Roman" w:hAnsi="Times New Roman" w:cs="Times New Roman"/>
          <w:sz w:val="28"/>
          <w:szCs w:val="28"/>
        </w:rPr>
        <w:t>a</w:t>
      </w:r>
      <w:proofErr w:type="spellEnd"/>
    </w:p>
    <w:sectPr w:rsidR="0095699C" w:rsidRPr="00A5491E" w:rsidSect="00D172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95699C"/>
    <w:rsid w:val="00163C18"/>
    <w:rsid w:val="007D6AB8"/>
    <w:rsid w:val="00842A5D"/>
    <w:rsid w:val="0095699C"/>
    <w:rsid w:val="00A5491E"/>
    <w:rsid w:val="00CA7489"/>
    <w:rsid w:val="00D172FA"/>
    <w:rsid w:val="00E86A52"/>
    <w:rsid w:val="00F80A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2FA"/>
  </w:style>
  <w:style w:type="paragraph" w:styleId="Heading1">
    <w:name w:val="heading 1"/>
    <w:basedOn w:val="Normal"/>
    <w:link w:val="Heading1Char"/>
    <w:uiPriority w:val="9"/>
    <w:qFormat/>
    <w:rsid w:val="009569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86A5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699C"/>
    <w:rPr>
      <w:b/>
      <w:bCs/>
    </w:rPr>
  </w:style>
  <w:style w:type="character" w:customStyle="1" w:styleId="Heading1Char">
    <w:name w:val="Heading 1 Char"/>
    <w:basedOn w:val="DefaultParagraphFont"/>
    <w:link w:val="Heading1"/>
    <w:uiPriority w:val="9"/>
    <w:rsid w:val="009569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86A52"/>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E86A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6A52"/>
    <w:rPr>
      <w:color w:val="0000FF"/>
      <w:u w:val="single"/>
    </w:rPr>
  </w:style>
</w:styles>
</file>

<file path=word/webSettings.xml><?xml version="1.0" encoding="utf-8"?>
<w:webSettings xmlns:r="http://schemas.openxmlformats.org/officeDocument/2006/relationships" xmlns:w="http://schemas.openxmlformats.org/wordprocessingml/2006/main">
  <w:divs>
    <w:div w:id="63913236">
      <w:bodyDiv w:val="1"/>
      <w:marLeft w:val="0"/>
      <w:marRight w:val="0"/>
      <w:marTop w:val="0"/>
      <w:marBottom w:val="0"/>
      <w:divBdr>
        <w:top w:val="none" w:sz="0" w:space="0" w:color="auto"/>
        <w:left w:val="none" w:sz="0" w:space="0" w:color="auto"/>
        <w:bottom w:val="none" w:sz="0" w:space="0" w:color="auto"/>
        <w:right w:val="none" w:sz="0" w:space="0" w:color="auto"/>
      </w:divBdr>
      <w:divsChild>
        <w:div w:id="1278486714">
          <w:marLeft w:val="0"/>
          <w:marRight w:val="0"/>
          <w:marTop w:val="0"/>
          <w:marBottom w:val="0"/>
          <w:divBdr>
            <w:top w:val="none" w:sz="0" w:space="0" w:color="auto"/>
            <w:left w:val="none" w:sz="0" w:space="0" w:color="auto"/>
            <w:bottom w:val="none" w:sz="0" w:space="0" w:color="auto"/>
            <w:right w:val="none" w:sz="0" w:space="0" w:color="auto"/>
          </w:divBdr>
          <w:divsChild>
            <w:div w:id="1734698010">
              <w:marLeft w:val="0"/>
              <w:marRight w:val="0"/>
              <w:marTop w:val="0"/>
              <w:marBottom w:val="0"/>
              <w:divBdr>
                <w:top w:val="none" w:sz="0" w:space="0" w:color="auto"/>
                <w:left w:val="none" w:sz="0" w:space="0" w:color="auto"/>
                <w:bottom w:val="none" w:sz="0" w:space="0" w:color="auto"/>
                <w:right w:val="none" w:sz="0" w:space="0" w:color="auto"/>
              </w:divBdr>
              <w:divsChild>
                <w:div w:id="1729961155">
                  <w:marLeft w:val="0"/>
                  <w:marRight w:val="0"/>
                  <w:marTop w:val="0"/>
                  <w:marBottom w:val="0"/>
                  <w:divBdr>
                    <w:top w:val="none" w:sz="0" w:space="0" w:color="auto"/>
                    <w:left w:val="none" w:sz="0" w:space="0" w:color="auto"/>
                    <w:bottom w:val="none" w:sz="0" w:space="0" w:color="auto"/>
                    <w:right w:val="none" w:sz="0" w:space="0" w:color="auto"/>
                  </w:divBdr>
                  <w:divsChild>
                    <w:div w:id="2585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2175">
      <w:bodyDiv w:val="1"/>
      <w:marLeft w:val="0"/>
      <w:marRight w:val="0"/>
      <w:marTop w:val="0"/>
      <w:marBottom w:val="0"/>
      <w:divBdr>
        <w:top w:val="none" w:sz="0" w:space="0" w:color="auto"/>
        <w:left w:val="none" w:sz="0" w:space="0" w:color="auto"/>
        <w:bottom w:val="none" w:sz="0" w:space="0" w:color="auto"/>
        <w:right w:val="none" w:sz="0" w:space="0" w:color="auto"/>
      </w:divBdr>
    </w:div>
    <w:div w:id="164442420">
      <w:bodyDiv w:val="1"/>
      <w:marLeft w:val="0"/>
      <w:marRight w:val="0"/>
      <w:marTop w:val="0"/>
      <w:marBottom w:val="0"/>
      <w:divBdr>
        <w:top w:val="none" w:sz="0" w:space="0" w:color="auto"/>
        <w:left w:val="none" w:sz="0" w:space="0" w:color="auto"/>
        <w:bottom w:val="none" w:sz="0" w:space="0" w:color="auto"/>
        <w:right w:val="none" w:sz="0" w:space="0" w:color="auto"/>
      </w:divBdr>
    </w:div>
    <w:div w:id="671565711">
      <w:bodyDiv w:val="1"/>
      <w:marLeft w:val="0"/>
      <w:marRight w:val="0"/>
      <w:marTop w:val="0"/>
      <w:marBottom w:val="0"/>
      <w:divBdr>
        <w:top w:val="none" w:sz="0" w:space="0" w:color="auto"/>
        <w:left w:val="none" w:sz="0" w:space="0" w:color="auto"/>
        <w:bottom w:val="none" w:sz="0" w:space="0" w:color="auto"/>
        <w:right w:val="none" w:sz="0" w:space="0" w:color="auto"/>
      </w:divBdr>
    </w:div>
    <w:div w:id="20225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licationethics.org/resources/flowcharts" TargetMode="External"/><Relationship Id="rId3" Type="http://schemas.openxmlformats.org/officeDocument/2006/relationships/webSettings" Target="webSettings.xml"/><Relationship Id="rId7" Type="http://schemas.openxmlformats.org/officeDocument/2006/relationships/hyperlink" Target="mailto:editor@ijbem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itor@ijbems.com" TargetMode="External"/><Relationship Id="rId5" Type="http://schemas.openxmlformats.org/officeDocument/2006/relationships/hyperlink" Target="mailto:info@ijbems.com" TargetMode="External"/><Relationship Id="rId10" Type="http://schemas.openxmlformats.org/officeDocument/2006/relationships/theme" Target="theme/theme1.xml"/><Relationship Id="rId4" Type="http://schemas.openxmlformats.org/officeDocument/2006/relationships/hyperlink" Target="mailto:editor@ijbem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17</Pages>
  <Words>2654</Words>
  <Characters>15133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BOYRICH</dc:creator>
  <cp:lastModifiedBy>BOYRICH</cp:lastModifiedBy>
  <cp:revision>3</cp:revision>
  <dcterms:created xsi:type="dcterms:W3CDTF">2019-08-01T19:38:00Z</dcterms:created>
  <dcterms:modified xsi:type="dcterms:W3CDTF">2019-08-01T20:41:00Z</dcterms:modified>
</cp:coreProperties>
</file>